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footer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1.xml" ContentType="application/vnd.openxmlformats-officedocument.wordprocessingml.header+xml"/>
  <Override PartName="/word/footer1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24.xml" ContentType="application/vnd.openxmlformats-officedocument.wordprocessingml.header+xml"/>
  <Override PartName="/word/footer15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7.xml" ContentType="application/vnd.openxmlformats-officedocument.wordprocessingml.header+xml"/>
  <Override PartName="/word/footer18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30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3A21">
      <w:pPr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Style w:val="ae"/>
          <w:rFonts w:ascii="Times New Roman" w:hAnsi="Times New Roman" w:cs="Times New Roman"/>
          <w:color w:val="000000"/>
          <w:sz w:val="28"/>
          <w:szCs w:val="28"/>
          <w:u w:val="none"/>
          <w:lang/>
        </w:rPr>
        <w:t xml:space="preserve"> </w:t>
      </w:r>
      <w:r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44f" cropbottom="-44f" cropleft="-55f" cropright="-55f"/>
          </v:shape>
        </w:pict>
      </w:r>
    </w:p>
    <w:p w:rsidR="00000000" w:rsidRDefault="00263A21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:rsidR="00000000" w:rsidRDefault="00263A21">
      <w:pPr>
        <w:widowControl/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63A21">
      <w:pPr>
        <w:widowControl/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263A21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263A21">
      <w:pPr>
        <w:widowControl/>
        <w:spacing w:line="1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2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263A21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263A21">
      <w:pPr>
        <w:tabs>
          <w:tab w:val="left" w:pos="738"/>
        </w:tabs>
        <w:autoSpaceDE w:val="0"/>
        <w:spacing w:line="100" w:lineRule="atLeast"/>
        <w:contextualSpacing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 xml:space="preserve">от 02.07.2025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>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8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9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1</w:t>
      </w:r>
    </w:p>
    <w:p w:rsidR="00000000" w:rsidRDefault="00263A21">
      <w:pPr>
        <w:spacing w:line="276" w:lineRule="auto"/>
        <w:jc w:val="center"/>
      </w:pPr>
      <w:r>
        <w:rPr>
          <w:rFonts w:ascii="Times New Roman" w:hAnsi="Times New Roman" w:cs="Times New Roman"/>
          <w:color w:val="000000"/>
          <w:lang w:eastAsia="ru-RU"/>
        </w:rPr>
        <w:t>г. Кореновск</w:t>
      </w:r>
    </w:p>
    <w:p w:rsidR="00000000" w:rsidRDefault="00263A21"/>
    <w:p w:rsidR="00000000" w:rsidRDefault="00263A21"/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1 октября 2021 года № 1242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«Об утверждении муниципальной программы муниципального образования Кореновс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кий муниципальный район Краснодарского края «Развитие культуры на 2022 - 2026 годы» </w:t>
      </w:r>
    </w:p>
    <w:p w:rsidR="00000000" w:rsidRDefault="00263A21">
      <w:pPr>
        <w:widowControl/>
        <w:shd w:val="clear" w:color="auto" w:fill="FFFFFF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(с изменениями, внесенными постановлением от 14.05.2025 №590)</w:t>
      </w:r>
    </w:p>
    <w:p w:rsidR="00000000" w:rsidRDefault="00263A21">
      <w:pPr>
        <w:rPr>
          <w:rFonts w:hint="eastAsia"/>
        </w:rPr>
      </w:pPr>
    </w:p>
    <w:p w:rsidR="00000000" w:rsidRDefault="00263A21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образования Кореновский муниципальный район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снодарского края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края» администрация муниципального образования Кореновский район, п о с т а н о в л я е т:</w:t>
      </w:r>
    </w:p>
    <w:p w:rsidR="00000000" w:rsidRDefault="00263A2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муниципальный район Краснодарского края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программы муниципального образования Кореновский муниципальный район Краснодарского края «Развитие культуры на 2022 - 2026 годы»(с изменениями, внесенными постановлением от 14.05.2025 №590) изменения, изложив приложение к постановлению в 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редакции (прилагается). </w:t>
      </w:r>
    </w:p>
    <w:p w:rsidR="00000000" w:rsidRDefault="00263A2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Признать утратившим силу п. 1.2 постановления администрации муниципального образования Кореновский район от 14.05.2025 года № 590 «О внесении изменений в постановление администрации муниципального образования Кореновский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от 1 октября 2021 года № 1242 «Об утверждении муниципальной программы муниципального образования Кореновский район «Развитие культуры на 2022-2026 годы».</w:t>
      </w:r>
    </w:p>
    <w:p w:rsidR="00000000" w:rsidRDefault="00263A21">
      <w:pPr>
        <w:shd w:val="clear" w:color="auto" w:fill="FFFFFF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правлению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</w:t>
      </w:r>
    </w:p>
    <w:p w:rsidR="00000000" w:rsidRDefault="00263A21">
      <w:pPr>
        <w:shd w:val="clear" w:color="auto" w:fill="FFFFFF"/>
        <w:ind w:firstLine="708"/>
        <w:jc w:val="both"/>
      </w:pP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нтернет».</w:t>
      </w:r>
    </w:p>
    <w:p w:rsidR="00000000" w:rsidRDefault="00263A2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263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000000" w:rsidRDefault="00263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263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</w:t>
      </w:r>
    </w:p>
    <w:p w:rsidR="00000000" w:rsidRDefault="00263A21">
      <w:pPr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А.П. Манько</w:t>
      </w:r>
    </w:p>
    <w:p w:rsidR="00000000" w:rsidRDefault="00263A21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263A21">
      <w:pPr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263A21">
      <w:pPr>
        <w:pageBreakBefore/>
        <w:rPr>
          <w:rFonts w:hint="eastAsi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83"/>
        <w:gridCol w:w="5071"/>
      </w:tblGrid>
      <w:tr w:rsidR="00000000">
        <w:tc>
          <w:tcPr>
            <w:tcW w:w="4678" w:type="dxa"/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0" w:type="dxa"/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 Краснодарского края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02.07.2025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891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263A21">
      <w:pPr>
        <w:widowControl/>
        <w:shd w:val="clear" w:color="auto" w:fill="FFFFFF"/>
        <w:jc w:val="both"/>
        <w:rPr>
          <w:rFonts w:hint="eastAsia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ципальный район Краснодарского края</w:t>
      </w:r>
      <w:bookmarkStart w:id="2" w:name="_Hlk198185939"/>
      <w:bookmarkEnd w:id="2"/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2"/>
        <w:gridCol w:w="7"/>
        <w:gridCol w:w="7029"/>
      </w:tblGrid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rPr>
          <w:trHeight w:val="5162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«Детская школа искусств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детская школа искусст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ст. Платнировской муниципального образования Кореновский район;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263A21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263A21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муниципальный район Краснодарского края»;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муниципального образования 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еновский район «Кореновская межпоселенческая центральная районная библиотека»;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ипальном образовании Кореновский район»;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образования Кореновский муни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ципальный район Краснодарского края;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 потребителей,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риобщение жителей муниципального образования Кореновский муниципальный район Краснодарского края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культурным ценностям, обеспечение преемственности культурных традиций;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еждений          культуры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качества и расширение спектра муниципальных услуг в сфере культуры муниципального образования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район Краснодарского края;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учреждениями дополнительного образования детей, укрепление материально - технической базы школ искусств;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лантливых и одаренных учащихся школ искусств;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 для привлечения, развития и сохранения кадрового потенциала в сфере культуры и искусства;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муниципальными библиотеками;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ципальных библиотек;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зования ресурсов муниципальных учреждений культуры;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муниципального  района Краснодарского края;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одаренных детей школ искусств и участников детских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лучшим произведениям отечественной и мировой культуры;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ального образования Кореновский муниципальный район Краснодарского края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культурным ценностям, обеспечение преемственности культурных традиций;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некоммерческих организаций в целях стимулирования их работы в сфер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е культуры, в том числе по реализации социокультурных проектов, в сельской местности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счет притока квалифицир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-количество присужденных обучающимся детских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 искусств стипендий, грантов различного уровня;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обучающихся в образовательных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Кореновский муниципальный район Краснодарского края;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фических записей в электронных каталогах муниципальных библиотек (по сравнению с предыдущим годом);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район Краснодарского края;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рмирований учреждений культурно-досугового типа (по сравнению с предыдущим годом);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уры;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муниципального образования Кореновский район Кореновский муниципальный район Краснодарского края;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263A21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6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bookmarkStart w:id="3" w:name="_30j0zll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ования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645 319,7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рублей, в том числе: из средств бюджета муниципального образования Кореновский муниципальный район Краснодарского края: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ru-RU" w:bidi="ar-SA"/>
              </w:rPr>
              <w:t xml:space="preserve">612 393,3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на: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год – 110 448,8 тысяч рублей,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-2023 год – 118 492,4 тысяч рублей,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141 984,0 тысяч рублей,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156 445,7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рублей,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средств краевого бюджета —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23 097,7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рублей, в том числе на: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– 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 17 598,0 тыс. рублей;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2 623,2 тыс. рублей;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1 084,6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9 828,7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рублей, в том числе на: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 год — 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5 049,0 тыс. рублей;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— 3 898,8 тыс. рублей;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265,4 тысяч рублей,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272,5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</w:tc>
      </w:tr>
      <w:tr w:rsidR="00000000">
        <w:trPr>
          <w:jc w:val="center"/>
        </w:trPr>
        <w:tc>
          <w:tcPr>
            <w:tcW w:w="26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муниципальной программы</w:t>
            </w:r>
          </w:p>
        </w:tc>
        <w:tc>
          <w:tcPr>
            <w:tcW w:w="70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 Краснодарск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 края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numPr>
          <w:ilvl w:val="0"/>
          <w:numId w:val="1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1fob9te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263A21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263A21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поступательного развития культуры, искусства края и Кореновского района. Существенн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функционируют 55 учреждений культуры, из них: 25 клубных учреждений, 25 библиотек, 2 детские школы 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участников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творческими мероприятиями, ежегодно культурно-досуговыми учреждениями района проводится более 10,5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типа работают 185 коллективов самодеятельного народного творчества. Среди них 31 коллектив 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 Всероссийских и региональных фестивалях и конкурсах на сценах Парижа, Москв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ы, Санкт-Петербурга и других городов.</w:t>
      </w:r>
    </w:p>
    <w:p w:rsidR="00000000" w:rsidRDefault="00263A2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жизни настоятельно требуют от учреждений культуры района внедрения информационных технологий с целью      более оперативного и качественного удовлетворения запросов посетителей.</w:t>
      </w:r>
    </w:p>
    <w:p w:rsidR="00000000" w:rsidRDefault="00263A21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использованием не бумажных носителей информации, новых коммуникационных каналов, электронных каталогов 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ругих.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 конкурсы исполнительского мастерства, в которых принимают участие учащиеся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удовлетворенности населения качеством предоставляемых услуг в сфере культуры (качеством культурного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263A2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Кореновский муниципальный район Краснодарского края за многие годы накопились трудно решае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263A2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современным требованиям, отсутствие в них высококачественной звуко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хранения и использования библиотечных фондов, обесп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доступности для маломобильных граждан.</w:t>
      </w:r>
    </w:p>
    <w:p w:rsidR="00000000" w:rsidRDefault="00263A21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вышеуказанных проблем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муниципального образования Кореновский муниципальный район Краснодарского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края.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муниципальных учреждений отрасли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«культура» муниципального образования Кореновский муниципальный район Краснодарского края;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образовательным программам в сфере культуры;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для всех категорий потребителей,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263A21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дений дополнительного образования и учреждений культуры муниципального образования Кореновский муниципальный район Краснодарского края.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 услуг, предоставляемых учреждениями культуры, дополнительного образования,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тва;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библиотеками;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 отрасли, создания электронных баз библиотек;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ципальных, бюджетных учреждений культуры;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муниципального района Краснодарского края;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способностей одаренных детей;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кадров.</w:t>
      </w:r>
    </w:p>
    <w:p w:rsidR="00000000" w:rsidRDefault="00263A21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 xml:space="preserve">поддержка добровольческих (волонтерских) и некоммерческих организаций в целях стимулирования их работы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в сфере культуры, в том числе по реализации социокультурных проектов, в сельской местности.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увязаны с целевыми показателями, характеризующими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остижение целей и решение задач муниципальной программы.</w:t>
      </w:r>
    </w:p>
    <w:p w:rsidR="00000000" w:rsidRDefault="00263A21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униципальных учреждений отрасли «культура» муниципального образования Кореновский муниципальный район Краснодарского края, осуществляемые отделом культуры администрации муниципального образования Кореновский муниципальный район Краснодарского края,  в рамк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муниципальный район Краснодарского края, утвержденным Решением Совета муниципального образования Кореновский район от 13 декабря 2010 года № 90.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краткое описание подпрограмм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программы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ределены с учетом приоритетов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Программы социально - экономического развития Краснодарского края до 2020 года (изменения от 05.06.2013 г.)</w:t>
      </w:r>
    </w:p>
    <w:p w:rsidR="00000000" w:rsidRDefault="00263A21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ания детей в муниципальном образовании Кореновский муниципальный район Краснодарского края»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потенциала, создание благоприятных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263A21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муниципальный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 Краснодарского края «Кореновская межпоселенческая центральная районная библиотека» (направлена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ности библиотечных фондов,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 ремесленной деятельности, проведение общественно - значимых 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массовых мероприятий в муниципальном образовании Кореновский муниципальный район Краснодарского края» (направлена на повышение качества и доступности муниципальных услуг сферы культуры для всех категорий потребителей, обеспечение развития муниципальных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льный район Краснодарского края);</w:t>
      </w:r>
    </w:p>
    <w:p w:rsidR="00000000" w:rsidRDefault="00263A21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Краснод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арского края)</w:t>
      </w:r>
    </w:p>
    <w:p w:rsidR="00000000" w:rsidRDefault="00263A21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 услуг в сфере культуры.</w:t>
      </w:r>
    </w:p>
    <w:p w:rsidR="00000000" w:rsidRDefault="00263A21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 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эстетического образования и воспитания детей в муниципальном образовании 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новский муниципальный район Краснодарского края»,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и сохранение народного творчест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края», «Отдельные мероприятия по реализации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ы».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5" w:name="_3znysh7"/>
      <w:bookmarkEnd w:id="5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4"/>
        <w:gridCol w:w="1224"/>
        <w:gridCol w:w="1447"/>
        <w:gridCol w:w="908"/>
        <w:gridCol w:w="1133"/>
        <w:gridCol w:w="988"/>
        <w:gridCol w:w="872"/>
        <w:gridCol w:w="932"/>
      </w:tblGrid>
      <w:tr w:rsidR="00000000">
        <w:trPr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28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3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муниципальный район Краснодарского края Развитие культуры на 2022- 2026 годы»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Hlk191978481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645 319,7</w:t>
            </w:r>
            <w:bookmarkEnd w:id="6"/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7" w:name="_Hlk193788568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23 09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7,7</w:t>
            </w:r>
            <w:bookmarkEnd w:id="7"/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ф.б.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9 828,7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bookmarkStart w:id="8" w:name="_Hlk191978506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612 393,3</w:t>
            </w:r>
            <w:bookmarkEnd w:id="8"/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1 496,8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17 598,0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1 084.6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295.1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343,0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5 049,0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265.4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</w:pPr>
            <w:r>
              <w:rPr>
                <w:b/>
                <w:bCs/>
                <w:sz w:val="20"/>
                <w:szCs w:val="20"/>
              </w:rPr>
              <w:t>272.5</w:t>
            </w:r>
          </w:p>
        </w:tc>
      </w:tr>
      <w:tr w:rsidR="00000000">
        <w:trPr>
          <w:trHeight w:val="756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110 448,8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141 984,0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156 445,7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85 022,4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«Развитие художественно -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муниципальный район Краснодарского края»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198 856,6</w:t>
            </w: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4 148,8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8 346,9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186 360,9 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1 802,9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209,8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4 712,0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32 694,2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35 734,3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49 753,0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108 015,7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3 368,9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1 481,8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103 165,0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96,7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795,1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1 525,4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874,8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76,9</w:t>
            </w:r>
          </w:p>
        </w:tc>
      </w:tr>
      <w:tr w:rsidR="00000000">
        <w:trPr>
          <w:trHeight w:val="706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343,0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263,9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265,4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272,5</w:t>
            </w:r>
          </w:p>
        </w:tc>
      </w:tr>
      <w:tr w:rsidR="00000000">
        <w:trPr>
          <w:trHeight w:val="703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18 324,0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18 113,3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24 224,1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27 186,6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15 317,0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ассовых мероприятий в муниципальном образовании Кореновский район</w:t>
            </w:r>
          </w:p>
        </w:tc>
        <w:tc>
          <w:tcPr>
            <w:tcW w:w="12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  <w:shd w:val="clear" w:color="auto" w:fill="81D41A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330 287,6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widowControl/>
              <w:suppressAutoHyphens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к.б. 15 580,0</w:t>
            </w:r>
          </w:p>
          <w:p w:rsidR="00000000" w:rsidRDefault="00263A21">
            <w:pPr>
              <w:widowControl/>
              <w:suppressAutoHyphens w:val="0"/>
              <w:ind w:left="-57" w:right="-57"/>
              <w:jc w:val="center"/>
              <w:rPr>
                <w:rFonts w:hint="eastAsia"/>
              </w:rPr>
            </w:pPr>
          </w:p>
          <w:p w:rsidR="00000000" w:rsidRDefault="00263A21">
            <w:pPr>
              <w:widowControl/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314 707,6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57 653,1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78 411,8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78 182,3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8 159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8 159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1 777,5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1 323,8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trHeight w:val="270"/>
          <w:jc w:val="center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263A21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муниципальный район Краснодарского края № 1921 от 2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года.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ивности.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муниципальный район Краснодарского края, который: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отчетности, предоставляемой соисполнителями и участниками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(далее — доклад о ходе реализации муниципальной программы);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ые муниципальной программой.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мероприятий. 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являются: муниципальное бюджетное учреждение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композитора, муниципальное бюджетное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дополнительного образования  детская школа искусств ст. Платнировской МО Кореновский район, муниципальное бюджетное учреждение культуры МО Кореновский район «Кореновская межпоселенческая центральная районная библиотека», муниципальное бюджетное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муниципального образования Кореновский район «Кореновский районный центр народной культуры и досуга». которые предоставляют в отдел культуры администрации МО Кореновский район информацию об исполнении мероприятий муниципальной программы в следующ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сроки: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муниципальный район Краснодарского края предоста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29" w:right="567" w:bottom="1134" w:left="1701" w:header="567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Д.В. Мартыненко</w:t>
      </w: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tyjcwt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униципального образования Кореновский муниципальный район Краснодарского края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1"/>
        <w:gridCol w:w="6663"/>
        <w:gridCol w:w="993"/>
        <w:gridCol w:w="849"/>
        <w:gridCol w:w="1134"/>
        <w:gridCol w:w="1134"/>
        <w:gridCol w:w="1134"/>
        <w:gridCol w:w="1135"/>
        <w:gridCol w:w="1088"/>
      </w:tblGrid>
      <w:tr w:rsidR="00000000">
        <w:trPr>
          <w:jc w:val="center"/>
        </w:trPr>
        <w:tc>
          <w:tcPr>
            <w:tcW w:w="69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8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3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3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воспитания детей в муниципальном образовании Кореновский муниципальный район Крснодарского края» муниципальной программы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овский муниципальный район Краснодарского края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антов различного уровня;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Доля педагогических работников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дополнительного образования, имеющих первую и высшую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3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муниципального района Краснодарского кррая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огах муниципальных библиотек (по сравнению с предыдущим годом)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муниц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ипальный район Краснодарского края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3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аботников учреждений культуры МО Кореновский муниципальный район Краснодарского края;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263A21">
      <w:pPr>
        <w:widowControl/>
        <w:shd w:val="clear" w:color="auto" w:fill="FFFFFF"/>
        <w:rPr>
          <w:rFonts w:hint="eastAsia"/>
        </w:rPr>
      </w:pPr>
    </w:p>
    <w:p w:rsidR="00000000" w:rsidRDefault="00263A21">
      <w:pPr>
        <w:widowControl/>
        <w:shd w:val="clear" w:color="auto" w:fill="FFFFFF"/>
        <w:rPr>
          <w:rFonts w:hint="eastAsia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Д.В. Мартыненко</w:t>
      </w:r>
    </w:p>
    <w:p w:rsidR="00000000" w:rsidRDefault="00263A21">
      <w:pPr>
        <w:tabs>
          <w:tab w:val="left" w:pos="4873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tabs>
          <w:tab w:val="left" w:pos="487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0000" w:rsidRDefault="00263A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263A21">
      <w:p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701" w:right="776" w:bottom="567" w:left="567" w:header="720" w:footer="720" w:gutter="0"/>
          <w:cols w:space="720"/>
          <w:titlePg/>
          <w:docGrid w:linePitch="326" w:charSpace="-7373"/>
        </w:sectPr>
      </w:pPr>
    </w:p>
    <w:p w:rsidR="00000000" w:rsidRDefault="00263A2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394"/>
        <w:gridCol w:w="5244"/>
      </w:tblGrid>
      <w:tr w:rsidR="00000000">
        <w:tc>
          <w:tcPr>
            <w:tcW w:w="4394" w:type="dxa"/>
            <w:shd w:val="clear" w:color="auto" w:fill="auto"/>
          </w:tcPr>
          <w:p w:rsidR="00000000" w:rsidRDefault="00263A21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  <w:shd w:val="clear" w:color="auto" w:fill="auto"/>
          </w:tcPr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263A2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муниципальной программы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Краснодарского края</w:t>
            </w:r>
          </w:p>
          <w:p w:rsidR="00000000" w:rsidRDefault="00263A2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0" w:name="3dy6vkm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263A21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400"/>
        <w:gridCol w:w="5089"/>
        <w:gridCol w:w="20"/>
        <w:gridCol w:w="3"/>
      </w:tblGrid>
      <w:tr w:rsidR="00000000">
        <w:tc>
          <w:tcPr>
            <w:tcW w:w="9615" w:type="dxa"/>
            <w:gridSpan w:val="3"/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263A2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263A2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263A2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муниципальном образовании Кореновский муниципальный район Краснодар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ского края» </w:t>
            </w:r>
          </w:p>
          <w:p w:rsidR="00000000" w:rsidRDefault="00263A2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муниципальный район Краснодарского края</w:t>
            </w:r>
          </w:p>
          <w:p w:rsidR="00000000" w:rsidRDefault="00263A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263A21">
            <w:pPr>
              <w:snapToGrid w:val="0"/>
              <w:rPr>
                <w:rFonts w:hint="eastAsia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gridAfter w:val="1"/>
        </w:trPr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50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gridAfter w:val="1"/>
        </w:trPr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50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rPr>
          <w:gridAfter w:val="1"/>
        </w:trPr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эстетического воспитания и художественного образования посредством поддержки и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ития учреждений, осуществляющих деятельность по образовательным программам в сфере культуры</w:t>
            </w:r>
          </w:p>
        </w:tc>
      </w:tr>
      <w:tr w:rsidR="00000000">
        <w:trPr>
          <w:gridAfter w:val="1"/>
        </w:trPr>
        <w:tc>
          <w:tcPr>
            <w:tcW w:w="212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509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благоприятных условий  для повышения качества услуг, предоставляемых учреждениями дополнительного образования детей, укрепление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риально-технической базы школ искусств;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творческих способностей, социализации детей, предоставление возможности саморазвития путем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астия в фестивалях и конкурсах различного уровня, через регулярные занятия творчеством, воспитания подрастающего поколения в духе культурных традиций России и Кубани;</w:t>
            </w:r>
          </w:p>
          <w:p w:rsidR="00000000" w:rsidRDefault="00263A21"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благоприятных условий для привлечения, развития и сохранения кадрового потенци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 в сфере культуры и искусства</w:t>
            </w:r>
          </w:p>
        </w:tc>
      </w:tr>
      <w:tr w:rsidR="00000000">
        <w:trPr>
          <w:trHeight w:val="113"/>
        </w:trPr>
        <w:tc>
          <w:tcPr>
            <w:tcW w:w="9615" w:type="dxa"/>
            <w:gridSpan w:val="3"/>
            <w:shd w:val="clear" w:color="auto" w:fill="FFFFFF"/>
          </w:tcPr>
          <w:p w:rsidR="00000000" w:rsidRDefault="00263A21">
            <w:pPr>
              <w:snapToGrid w:val="0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rPr>
          <w:gridAfter w:val="1"/>
        </w:trPr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ценки работы детских школ искусств и качества предоставляемых ими образовательных услуг;</w:t>
            </w:r>
          </w:p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подготовки;</w:t>
            </w:r>
          </w:p>
        </w:tc>
        <w:tc>
          <w:tcPr>
            <w:tcW w:w="51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контингента обучающихся детских школ искусств;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кусств стипендий, грантов различного уровня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rPr>
          <w:gridAfter w:val="1"/>
        </w:trPr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1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rPr>
          <w:gridAfter w:val="1"/>
          <w:trHeight w:val="620"/>
        </w:trPr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одпрограммы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263A21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 856.6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за счет средств бюджета 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186 360,9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32 694,2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– 35 734,3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37 818,3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49 753,0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– 30 361,1 тысяч рублей.</w:t>
            </w:r>
          </w:p>
          <w:p w:rsidR="00000000" w:rsidRDefault="00263A21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263A21">
            <w:pPr>
              <w:widowControl/>
              <w:shd w:val="clear" w:color="auto" w:fill="F2F2F2"/>
              <w:suppressAutoHyphens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4 148,8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1 802,9 тыся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 рублей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— 517,8 тысяч рублей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 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— 218.2 тысяч рублей 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8 346,9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— 0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— 4 712,0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3 634,9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rPr>
          <w:gridAfter w:val="1"/>
        </w:trPr>
        <w:tc>
          <w:tcPr>
            <w:tcW w:w="452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1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263A21">
      <w:pPr>
        <w:widowControl/>
        <w:shd w:val="clear" w:color="auto" w:fill="FFFFFF"/>
        <w:rPr>
          <w:rFonts w:hint="eastAsia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1" w:name="1t3h5sf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развития соответствующей сферы реализации подпрограммы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муниципальном образовании Кореновский муниципальный район Краснодарского края» разработана во исполнение Федерал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ьного Закона от 29 декабря 2012 года № 273 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крае, которая и является программным документом для муниципальных бюджетных учреждений 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дополнительного образования отрасли «культура» муниципального образования Кореновский муниципальный район Краснодарского края функционируют 2 детских школы искусств: детская школа искусств города Кореновска, детская школа искусст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ст. Платнировской. Преподавательский состав составляет 46 человек, из них – 35 человек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анием в районе составляет 10,3 %, (что ниже средне краевого показателя 14,2 %).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енные на создание условий для разностороннего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йских, краевых фестивалях-конкурсах, смотрах: «Мир Кавказу», «Планета искусств», «Верь в свою звезду» и др.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 неустанная забота о будущем отрасли.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ним из пунктов подпрограммы является помощь одаренным детям.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ития школ искусств требуются определенные материальные затраты, связанные с поддержкой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ких фестивалях и конкурсах.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состава преподавателей. Кадровый потенциал школ искусств требует серьезной организационной и финансовой поддержки.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программно - целевого метода позволит обеспечить комплексное урегулирование наиболее острых и проблемных вопросов в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дополнительного образования детей муниципального образования Кореновский муниципальный район Краснодарского края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12" w:name="4d34og8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создание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ледующие основные задачи: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благоприятных условий для повышения качества услуг, предоставляемых учреждениями дополнительного образования детей, укрепление материально-технической базы школ искусств;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тливых и одаренных учащихся школ искусств;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создание 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воспитания подрастающего поколения в духе культурных традиций России и Кубани;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детей в муниципальном образовании Кореновский муниципальный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айон Краснодарского края».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42"/>
        <w:gridCol w:w="1242"/>
        <w:gridCol w:w="1351"/>
        <w:gridCol w:w="1000"/>
        <w:gridCol w:w="1000"/>
        <w:gridCol w:w="1001"/>
        <w:gridCol w:w="999"/>
        <w:gridCol w:w="1003"/>
      </w:tblGrid>
      <w:tr w:rsidR="00000000">
        <w:trPr>
          <w:jc w:val="center"/>
        </w:trPr>
        <w:tc>
          <w:tcPr>
            <w:tcW w:w="20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35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00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год</w:t>
            </w:r>
          </w:p>
        </w:tc>
      </w:tr>
      <w:tr w:rsidR="00000000">
        <w:trPr>
          <w:jc w:val="center"/>
        </w:trPr>
        <w:tc>
          <w:tcPr>
            <w:tcW w:w="20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муниципальный  район Краснодарского края»</w:t>
            </w:r>
          </w:p>
        </w:tc>
        <w:tc>
          <w:tcPr>
            <w:tcW w:w="12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 w:hint="eastAsia"/>
                <w:b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198 856,6</w:t>
            </w: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4 148,8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8 346,9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</w:rPr>
              <w:t>186 360,9</w:t>
            </w: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  <w:b/>
              </w:rPr>
              <w:t>802,9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517,8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209,8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218,2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Федераль-ный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4 712,0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3 634,9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</w:t>
            </w:r>
          </w:p>
          <w:p w:rsidR="00000000" w:rsidRDefault="00263A21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ный бюджет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32 694,2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35 734,3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37 818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</w:rPr>
              <w:t>49 753,0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0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Вне-</w:t>
            </w:r>
          </w:p>
          <w:p w:rsidR="00000000" w:rsidRDefault="00263A21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бюджетные источники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00000" w:rsidRDefault="00263A21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15.03.2021 г. № 125)</w:t>
      </w:r>
    </w:p>
    <w:p w:rsidR="00000000" w:rsidRDefault="00263A21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263A21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 постановлением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263A21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клада о ходе реализации муниципальной программы ответственного исполнителя муниципальной программы о ходе ее реализации и об оценке эффективности. 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 и контроль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с соисполнителями, участниками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едения мониторинга реализации муниципальной программы, устанавливает сроки их предоставления;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лизации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на официальном сайте в информационно-телекоммуникационной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муниципальной программы ответственный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объемах и источниках финансирования программы в разрезе мероприятий. 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тронных носителях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образования детская школа искусств г. Кореновска и детская школа искусств ст. Платнировской муниципального образования Кореновский район,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оторые представляют в отдел культуры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ым периодом, представляют отчет об объемах использованных денежных средств и степени выполнения мероприятий;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эффективности и результативности реализации подпрограммы.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ации программных мероприятий в установленные сроки.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263A21">
      <w:pPr>
        <w:widowControl/>
        <w:shd w:val="clear" w:color="auto" w:fill="FFFFFF"/>
        <w:rPr>
          <w:rFonts w:hint="eastAsia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777" w:right="567" w:bottom="567" w:left="1701" w:header="720" w:footer="720" w:gutter="0"/>
          <w:cols w:space="720"/>
          <w:titlePg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Д.В. Мартыненко</w:t>
      </w: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72" w:type="dxa"/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263A21">
      <w:pPr>
        <w:widowControl/>
        <w:shd w:val="clear" w:color="auto" w:fill="FFFFFF"/>
        <w:rPr>
          <w:rFonts w:hint="eastAsia"/>
        </w:rPr>
      </w:pPr>
    </w:p>
    <w:p w:rsidR="00000000" w:rsidRDefault="00263A21">
      <w:pPr>
        <w:widowControl/>
        <w:shd w:val="clear" w:color="auto" w:fill="FFFFFF"/>
        <w:jc w:val="center"/>
        <w:rPr>
          <w:rFonts w:hint="eastAsia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 образовании Кореновский муниципальный район Краснодарско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края» 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муниципальный район Краснодарского края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0"/>
        <w:gridCol w:w="7616"/>
        <w:gridCol w:w="1116"/>
        <w:gridCol w:w="835"/>
        <w:gridCol w:w="880"/>
        <w:gridCol w:w="883"/>
        <w:gridCol w:w="876"/>
        <w:gridCol w:w="881"/>
        <w:gridCol w:w="893"/>
      </w:tblGrid>
      <w:tr w:rsidR="00000000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76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первую и 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263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Д.В. Мартыненко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263A21">
            <w:pPr>
              <w:pageBreakBefore/>
              <w:shd w:val="clear" w:color="auto" w:fill="FFFFFF"/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                                                                        </w:t>
            </w:r>
          </w:p>
        </w:tc>
        <w:tc>
          <w:tcPr>
            <w:tcW w:w="2939" w:type="dxa"/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воспитания детей в муниципальном образовании Кореновский муниципальный район Краснодарского края» муниципальной программы муниципального образования Кореновский муниципальный район Краснодарског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края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263A2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6"/>
        <w:gridCol w:w="1411"/>
        <w:gridCol w:w="421"/>
        <w:gridCol w:w="1277"/>
        <w:gridCol w:w="1281"/>
        <w:gridCol w:w="24"/>
        <w:gridCol w:w="1025"/>
        <w:gridCol w:w="84"/>
        <w:gridCol w:w="26"/>
        <w:gridCol w:w="939"/>
        <w:gridCol w:w="28"/>
        <w:gridCol w:w="24"/>
        <w:gridCol w:w="996"/>
        <w:gridCol w:w="114"/>
        <w:gridCol w:w="25"/>
        <w:gridCol w:w="912"/>
        <w:gridCol w:w="56"/>
        <w:gridCol w:w="24"/>
        <w:gridCol w:w="978"/>
        <w:gridCol w:w="994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5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муниципальных заданий МБУ ДО ДШИ имени Виктора Гавриловича Захарченко, Героя труда Российс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181 860,1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hint="eastAsia"/>
                <w:color w:val="00000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49 275,5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муниципальный район Краснодарского кая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181 860,1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2 207,6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36 850,4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49 275,5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1 323,9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Повышение качества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Гавриловича Захарченко, Героя труда Российс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кой Федерации, дважды Героя труда Кубани, композитора, г. Кореновска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воспитания и художественного образования,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Кореновский муниципальный район Краснодарского края муниципальные бюджетные учреждения дополнительного образования: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труда Росс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ийской Федерации, дважды Героя труда Кубани, композитора, г. Кореновска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ля эстетического воспитания и художественного образования,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 муниципальные бюджетные учреждения дополнительног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дание благоприятных условий для эстетического воспитания и художественного образования,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 муниципальные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сств;</w:t>
            </w:r>
          </w:p>
        </w:tc>
      </w:tr>
      <w:tr w:rsidR="00000000">
        <w:trPr>
          <w:trHeight w:val="2636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айон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Краснодарского края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развития творческих способностей,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льный вес учащихся школ искусств,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</w:t>
            </w:r>
            <w:bookmarkStart w:id="13" w:name="_Hlk1981883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 район Краснодарского края</w:t>
            </w:r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район;</w:t>
            </w:r>
          </w:p>
        </w:tc>
      </w:tr>
      <w:tr w:rsidR="00000000">
        <w:trPr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пального образования Кореновский муниципальный  район Краснодарского края;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ани, композитора, г. Кореновска, детская школа искусств ст. Платнировской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1 005,7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209,8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218,2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6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3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тных дат и знаменательных событий в муниципальном образовании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 район Краснодарского края, муниципальные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3,5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777" w:right="567" w:bottom="777" w:left="1701" w:header="720" w:footer="720" w:gutter="0"/>
          <w:cols w:space="720"/>
          <w:titlePg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Д.В. Мартыненко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263A21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8"/>
        <w:gridCol w:w="41"/>
        <w:gridCol w:w="30"/>
      </w:tblGrid>
      <w:tr w:rsidR="00000000">
        <w:tc>
          <w:tcPr>
            <w:tcW w:w="10108" w:type="dxa"/>
            <w:gridSpan w:val="2"/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муниципального образования Кореновский 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иципальный  район Краснодарского края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263A21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" w:type="dxa"/>
            <w:shd w:val="clear" w:color="auto" w:fill="auto"/>
          </w:tcPr>
          <w:p w:rsidR="00000000" w:rsidRDefault="00263A21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263A21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дминистрации муниципального образования Кореновский муниципальный  район Краснодарского края,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программы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ми;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- создание комфортной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для привлечения большего количества пользователей библиотек;</w:t>
            </w:r>
          </w:p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ого образования Кореновский район;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</w:rPr>
            </w:pPr>
          </w:p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14" w:name="_26in1rg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t xml:space="preserve">108 015,7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 рублей,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том числе: 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из сре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t xml:space="preserve">103 165,0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 рублей,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том числе на: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2022 год – 18 324,0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2023 год – 18 113,3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2024 год – 24 224,1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2025 год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t>27 186,6</w:t>
            </w:r>
            <w:r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2026 год - 15 317,0 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ысяч рублей.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3 368,9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тысяч рублей,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том числе на: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2022 год — 96,7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795,1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874,8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76,9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федеральны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1481.8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том числе на: 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 год — 343,0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— 337,0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 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265.4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тысяч рублей; 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— 272.5 тысяч рублей. </w:t>
            </w:r>
          </w:p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трация муниципального образования Кореновский муниципальный  район Краснодарского края</w:t>
            </w:r>
          </w:p>
        </w:tc>
      </w:tr>
    </w:tbl>
    <w:p w:rsidR="00000000" w:rsidRDefault="00263A21">
      <w:pPr>
        <w:widowControl/>
        <w:shd w:val="clear" w:color="auto" w:fill="FFFFFF"/>
        <w:jc w:val="center"/>
        <w:rPr>
          <w:rFonts w:hint="eastAsia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lnxbz9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Кореновский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тысяч читателей, с книговыдачей свыше 195 тысяч экземпляров. Ежегодно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униципальными   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фонды библиотек требуют постоянного обновления, направленного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и их модернизации. Имеющиеся в библиотеках технические средства и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ециальное оборудование в большинстве своем эксплуатируются с превышением нормативных сроков службы, имеют значительный физический и моральный износ, кроме того имеющееся техническое обеспечение не способно в полной мере удовлетворить актуальные запросы 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ателей.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виртуальных библиотек, которые позволят повысить оперативность и качество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нформационного обслуживания населения Кореновского муниципального района Краснодарского края, в том числе по предоставлению муниципальных услуг в электронном виде.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ополнение библиотечных фондов книгами и периодическими изданиями.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работ по наращиванию компьютерного парка, внедрению автоматизированных систем нового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местного самоуправления, требуют дополнительных усилий и финансовых вложений для сохранения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единого информационно - культурного пространства на уровне муниципального образования, установления культурных связей на новой основе и активной пропаганде культурных ценностей, поддержки и развития библиотечного обслуживания населения.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проблемы, а также своевременно реагировать на быстро меняющиеся требования времени.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6" w:name="35nkun2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показатели, конкретные сроки и этапы 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межпоселенческими библиотеками, комплектование и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достижения указанной цели необходимо решить следующие основные задачи: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пользователей муниципальных библиот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ек;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количества пользователей библиотек;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263A21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зателей приведены в приложении № 1.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263A21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муниципального бюджетн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_1ksv4uv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46"/>
        <w:gridCol w:w="1292"/>
        <w:gridCol w:w="1366"/>
        <w:gridCol w:w="990"/>
        <w:gridCol w:w="1118"/>
        <w:gridCol w:w="991"/>
        <w:gridCol w:w="945"/>
        <w:gridCol w:w="986"/>
        <w:gridCol w:w="241"/>
        <w:gridCol w:w="2"/>
      </w:tblGrid>
      <w:tr w:rsidR="00000000">
        <w:trPr>
          <w:gridAfter w:val="1"/>
          <w:trHeight w:val="262"/>
        </w:trPr>
        <w:tc>
          <w:tcPr>
            <w:tcW w:w="20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б.)</w:t>
            </w:r>
          </w:p>
        </w:tc>
        <w:tc>
          <w:tcPr>
            <w:tcW w:w="6637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trHeight w:val="273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03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1414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563"/>
        </w:trPr>
        <w:tc>
          <w:tcPr>
            <w:tcW w:w="20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Подпрограмма «Развитие муниципального бюджетного учреждения культуры муниципального образования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 «Кореновская межпоселенческая центральная районная библиотека»</w:t>
            </w:r>
          </w:p>
        </w:tc>
        <w:tc>
          <w:tcPr>
            <w:tcW w:w="12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108 015,7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т.ч.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3 368,9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1481,8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103 165,0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Краевой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бюджет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96,7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795,1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1 525,4</w:t>
            </w:r>
          </w:p>
        </w:tc>
        <w:tc>
          <w:tcPr>
            <w:tcW w:w="9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874,8</w:t>
            </w:r>
          </w:p>
        </w:tc>
        <w:tc>
          <w:tcPr>
            <w:tcW w:w="9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76.9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850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343,0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337,0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263,9</w:t>
            </w:r>
          </w:p>
        </w:tc>
        <w:tc>
          <w:tcPr>
            <w:tcW w:w="9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265,4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272,5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1023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Муниципальный бюджет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324,0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  <w:lang w:val="en-US"/>
              </w:rPr>
              <w:t>113,3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24 224,1</w:t>
            </w:r>
          </w:p>
        </w:tc>
        <w:tc>
          <w:tcPr>
            <w:tcW w:w="9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</w:rPr>
              <w:t>27 186,6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15 317,0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1255"/>
        </w:trPr>
        <w:tc>
          <w:tcPr>
            <w:tcW w:w="204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</w:tbl>
    <w:p w:rsidR="00000000" w:rsidRDefault="00263A2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263A21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муниципальный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 Краснодарского края № 1921 от 2 ноября 2023 года.</w:t>
      </w:r>
    </w:p>
    <w:p w:rsidR="00000000" w:rsidRDefault="00263A21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 о ходе ее реализации и об оценке эффективности.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пального образования Кореновский муниципальный район Краснодарского края, который: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 и перечень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енений в муниципальную программу;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 и оценке эффективности её реализации (далее — доклад о ходе реализации муниципальной программы);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мации, на официальном сайте в информационно-телекоммуникационной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яет иные полномочия, установленные муниципальной программой.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едставляет в управление экономики и финансовое управление администрации муниципального образования Кореновский муниципальный  район Краснодарского края, отчет об объемах и источниках финансирования программы в разрезе мероприятий. 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дение культуры муниципального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Кореновский муниципальный район Краснодарского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края информацию об исполнении мероприятий подпрограммы в следующие сроки: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Испол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отдела культуры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981" w:right="567" w:bottom="1134" w:left="1701" w:header="567" w:footer="720" w:gutter="0"/>
          <w:cols w:space="720"/>
          <w:titlePg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Краснодарского края                                                                        Д.В. Мартыненко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ЗАТЕЛИ МУНИЦИПАЛЬНОЙ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овский район 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4"/>
        <w:gridCol w:w="6172"/>
        <w:gridCol w:w="1254"/>
        <w:gridCol w:w="975"/>
        <w:gridCol w:w="1158"/>
        <w:gridCol w:w="1156"/>
        <w:gridCol w:w="1157"/>
        <w:gridCol w:w="1131"/>
        <w:gridCol w:w="1214"/>
      </w:tblGrid>
      <w:tr w:rsidR="00000000">
        <w:tc>
          <w:tcPr>
            <w:tcW w:w="6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61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еновский муниципальный район Краснодарского края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муниципальный район Краснодарского края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263A21">
      <w:pPr>
        <w:shd w:val="clear" w:color="auto" w:fill="FFFFFF"/>
        <w:rPr>
          <w:rFonts w:hint="eastAsia"/>
        </w:rPr>
      </w:pPr>
    </w:p>
    <w:p w:rsidR="00000000" w:rsidRDefault="00263A21">
      <w:pPr>
        <w:shd w:val="clear" w:color="auto" w:fill="FFFFFF"/>
        <w:rPr>
          <w:rFonts w:hint="eastAsia"/>
        </w:rPr>
      </w:pPr>
    </w:p>
    <w:p w:rsidR="00000000" w:rsidRDefault="00263A21">
      <w:pPr>
        <w:shd w:val="clear" w:color="auto" w:fill="FFFFFF"/>
        <w:rPr>
          <w:rFonts w:hint="eastAsia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 Мартыненко</w:t>
      </w: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30"/>
        <w:gridCol w:w="383"/>
        <w:gridCol w:w="1587"/>
        <w:gridCol w:w="992"/>
        <w:gridCol w:w="1002"/>
        <w:gridCol w:w="956"/>
        <w:gridCol w:w="877"/>
        <w:gridCol w:w="994"/>
        <w:gridCol w:w="991"/>
        <w:gridCol w:w="1134"/>
        <w:gridCol w:w="1699"/>
        <w:gridCol w:w="2066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</w:p>
        </w:tc>
        <w:tc>
          <w:tcPr>
            <w:tcW w:w="16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Улучшение качества услуг, предоставляемых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8" w:name="_Hlk1933541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Финансовое обеспечение выполнения муниципального задания МБУК МО Кореновский район </w:t>
            </w:r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«Кореновская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101 597,4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26 727,9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</w:t>
            </w:r>
            <w:bookmarkStart w:id="19" w:name="_Hlk1981886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</w:t>
            </w:r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 – 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101 597,4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18 018,2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26 727,9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0" w:name="_44sinio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ечных фондов;</w:t>
            </w:r>
          </w:p>
          <w:p w:rsidR="00000000" w:rsidRDefault="00263A21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3155.7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00000" w:rsidRDefault="00263A21">
            <w:pPr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172,3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217,7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621,7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693,8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740,8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000000" w:rsidRDefault="0026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объемов библиотечных фондов муниципальных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 - муниципальное бюджетное учреждение культуры муниципального образования Кореновский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417.9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1 481,8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265.4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272.5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249,7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400,6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доступности к культурному продукту путем информатизац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ии отрасли, создания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ие доли общедоступных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муниципальный район Краснодарского края, получатель средств — муниципальное бюджетное учреждение 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льтуры 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bookmarkStart w:id="21" w:name="_Hlk1937838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значенияМБУК МО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ский район «Кореновская межпоселенческая центральная районная библиотека</w:t>
            </w:r>
            <w:bookmarkEnd w:id="21"/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</w:pPr>
            <w:bookmarkStart w:id="22" w:name="_Hlk1937839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  <w:bookmarkEnd w:id="22"/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ждение культуры МО</w:t>
            </w:r>
          </w:p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2 951,0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3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8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3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в. 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66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отдела культуры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администрации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муниципального образов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567" w:bottom="777" w:left="1701" w:header="720" w:footer="720" w:gutter="0"/>
          <w:pgNumType w:start="41"/>
          <w:cols w:space="720"/>
          <w:docGrid w:linePitch="326" w:charSpace="-7373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Краснодарского края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263A21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</w:t>
      </w: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263A21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985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традиционной народной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ы, ремесленной деятельности,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муниципальном образовании Кореновский муниципальный район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Краснодарского края» 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 район Краснодарского края</w:t>
            </w:r>
          </w:p>
          <w:p w:rsidR="00000000" w:rsidRDefault="00263A21">
            <w:pPr>
              <w:widowControl/>
              <w:shd w:val="clear" w:color="auto" w:fill="FFFFFF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263A21">
            <w:pPr>
              <w:snapToGrid w:val="0"/>
              <w:rPr>
                <w:rFonts w:hint="eastAsia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693"/>
        </w:trPr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униципального образования Кореновский муниципальный район Краснодарского края, 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Цели подпрограммы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- повышени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традиций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r>
              <w:rPr>
                <w:rFonts w:ascii="Times New Roman" w:hAnsi="Times New Roman" w:cs="Times New Roman"/>
                <w:sz w:val="28"/>
                <w:szCs w:val="32"/>
              </w:rPr>
              <w:t>Задачи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- создание условий для реализации творческой самореализации жителей МО Кореновский муниципальный район Краснодарского края;  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формиро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вание благоприятной общественной атмосферы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улучшение качества услуг, предоставл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кадров;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активизация механизмов муниципальной поддержки деятельности культурно - досуговых учреждений, привлечение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внимания общественности и средств массовой информации к проблемам культуры;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увеличение числа участников в клубных формированиях;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-дальнейшее развитие коллективов самодеятельного народного творчества, повышение качества и расширение спектра муниципальных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услуг в сфере культуры;</w:t>
            </w:r>
          </w:p>
          <w:p w:rsidR="00000000" w:rsidRDefault="00263A2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повышение социальной активности жителей Кореновского муниципального района Краснодарского края, вовлечение населения в процесс создания культурного продукта и формирования комфортной среды жизнедеятельности населенных пунктов рай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она</w:t>
            </w:r>
            <w:bookmarkStart w:id="23" w:name="_Hlk201308909"/>
            <w:bookmarkEnd w:id="23"/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000000" w:rsidRDefault="00263A21">
            <w:r>
              <w:rPr>
                <w:rFonts w:ascii="Times New Roman" w:hAnsi="Times New Roman" w:cs="Times New Roman"/>
                <w:sz w:val="28"/>
                <w:szCs w:val="32"/>
              </w:rPr>
      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- повыше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эффективности использования ресурсов муниципальных бюджетных учреждений культуры;</w:t>
            </w:r>
          </w:p>
          <w:p w:rsidR="00000000" w:rsidRDefault="00263A21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Кореновского муниципального район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а Краснодарского края;  </w:t>
            </w:r>
          </w:p>
          <w:p w:rsidR="00000000" w:rsidRDefault="00263A21">
            <w:pPr>
              <w:widowControl/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поддержка, развитие   творческих   способностей   даренных детей, организация отдыха и оздоровления одаренных детей в летний период;</w:t>
            </w:r>
          </w:p>
          <w:p w:rsidR="00000000" w:rsidRDefault="00263A21">
            <w:pPr>
              <w:widowControl/>
              <w:shd w:val="clear" w:color="auto" w:fill="FFFFFF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 образования Кореновский муниципальный район Краснодарского края к культурным ценностям, обеспечение преемственности культурных традиций;</w:t>
            </w:r>
          </w:p>
          <w:p w:rsidR="00000000" w:rsidRDefault="00263A21">
            <w:pPr>
              <w:widowControl/>
              <w:shd w:val="clear" w:color="auto" w:fill="FFFFFF"/>
              <w:ind w:firstLine="70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ный район Краснодарского края за счет притока квалифицированных кадров.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263A2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330 287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,6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</w:t>
            </w:r>
          </w:p>
          <w:p w:rsidR="00000000" w:rsidRDefault="00263A2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 - из средств бюджета МО Кореновский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00000" w:rsidRDefault="00263A21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314 707,6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рублей, в том числе на: 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57 653,1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62 799,9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78 411,8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78 182,3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тысяч рублей; 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37 660,5 тысяч рублей.</w:t>
            </w:r>
          </w:p>
          <w:p w:rsidR="00000000" w:rsidRDefault="00263A2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263A2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2023 год - 15 000,0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263A21">
            <w:pPr>
              <w:shd w:val="clear" w:color="auto" w:fill="FFFFFF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4" w:name="2jxsxqh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сохранение народного творчества,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разработана в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с Указом  Президента Российской Федерации от 7 мая 2012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Краснодарского края от 28 июня 2007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года № 1264- КЗ «О государственной политике  в сфере сохранения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проблем по сохранению, созд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анию, распространению культурных ценностей в муниципальном образовании Кореновский район.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муниципальный район Краснодарского края является деятельность культурно –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осуговых учреждений, которых в районе насчитывается 26. Наряду с организацией и проведением культурно - досуговых мероприятий, весомыми составляющими их основной деятельности являются участие в краевых фестивалях и других мероприятиях художественно-творчес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кого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учреждениями проводится свыше 10,5 тысяч различных меропр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иятий.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 - досуговых мероприятий, увеличивается количество клубных формирований. 336 клубных формирования посещают более 9217 человек. Вырос процент участия населения в деятельности клубных учреждений с 4,9 % до 5,1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%. По мере ежегодного увеличения объема услуг культуры, потребляемых населением Кореновского муниципального района Краснодарского края, все большее значение приобретает качество предоставляемых муниципальных услуг.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ный район Краснодарского края стал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художественного творчества: «Во славу Кубани, на благо России», «Адрес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детства - Кубань», «Кубанский казачок»,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дипломантов всероссийских и краевых фестивалей, смотров, 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урсов. Участие коллективов в крупных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учреждений культуры участвует 486 человек, влюбленных в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ою профессию.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Кубани растет и 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создания благоприятных условий для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культурно-массовых мероприятий, культурного досуга и отдыха жителей муниципального образования Кореновский муниципальный район Краснодарского края, развития местного традиционного художественного творчества с учетом потребностей различных социально-возраст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597 «О мероприятиях по реализации государственной социальной политики».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услуг в социальной сфере, ориентация деятельности учреждений на эффективное удовлетворение запросов и потребностей различных категорий населения. В Указанный период развитие сферы культуры района будет направлено на сохранение   культурного наследия,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ивизацию   народного    творчества, 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целью подпрограммы является наиболее полное удовлетворение растущих и изменяющихся культурных запросов, и нужд населения Кореновского муниципального района Краснодарского края.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венной атмосферы, поддержка и дальнейшее развитие культуры района, а также: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-повышение эффективности использования ресурсов муниципальных бюджетных учреждений культуры;</w:t>
      </w:r>
    </w:p>
    <w:p w:rsidR="00000000" w:rsidRDefault="00263A21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сохранение и развитие традиционной народной культуры, ремесленной деятельно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сти, пропаганда лучших образцов народной культуры Кореновского муниципального района Краснодарского края;  </w:t>
      </w:r>
    </w:p>
    <w:p w:rsidR="00000000" w:rsidRDefault="00263A21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263A21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оздание условий для реализации творческой самореализации жителей МО Кореновский муниципальный район Краснодарского края;  </w:t>
      </w:r>
    </w:p>
    <w:p w:rsidR="00000000" w:rsidRDefault="00263A2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вовлечение населения Кореновского района в создание и продвижение культурного продукта;</w:t>
      </w:r>
    </w:p>
    <w:p w:rsidR="00000000" w:rsidRDefault="00263A21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активизация механизмов муниципальной поддержки деятельности культурно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досуговых учреждений, привлечение внимания общественности и средств массовой информации к проблемам культуры;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расширение спектра муниципальных услуг в сфере культуры;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квалифицированных кадров;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социальной активности жителей Кореновского муниципального района Краснодарского края,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существующих проблем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лучшую связь их объемов с достижением планируемых результатов.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цели подпрограммы- повышение качества и доступности муниципальных услуг в сфере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всех категорий потребителей, приобщение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следующие основные задачи:</w:t>
      </w:r>
    </w:p>
    <w:p w:rsidR="00000000" w:rsidRDefault="00263A21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муниципальных бюджетных учреждений культуры;</w:t>
      </w:r>
    </w:p>
    <w:p w:rsidR="00000000" w:rsidRDefault="00263A21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сохранение и развитие традиционной народной культуры, ремесленной деятельности, пропаганда лучших образцов народной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культуры Кореновского муниципального района Краснодарского края;  </w:t>
      </w:r>
    </w:p>
    <w:p w:rsidR="00000000" w:rsidRDefault="00263A21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мосферы для приобщения жителей муниципального образования Кореновский муниципальный район Краснодарского края к культурным ценностям, обеспечение преемственности культурных традиций;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пального образования Кореновский муниципальный район Краснодарского края за счет притока квалифицированных кадров.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организаций в целях стимулирования их работы в сфере культуры, в том числе по реа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лизации социокультурных проектов, в сельской местности</w:t>
      </w:r>
    </w:p>
    <w:p w:rsidR="00000000" w:rsidRDefault="00263A21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левых показателей приведены в приложении № 1.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приложением № 2 «Развитие и сохранение народного творчества, традиционной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края».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7"/>
        <w:gridCol w:w="1924"/>
        <w:gridCol w:w="1033"/>
        <w:gridCol w:w="1035"/>
        <w:gridCol w:w="973"/>
        <w:gridCol w:w="1099"/>
        <w:gridCol w:w="1072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инансирования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Краснодарского края»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  <w:shd w:val="clear" w:color="auto" w:fill="81D41A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bookmarkStart w:id="25" w:name="_Hlk191544363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330 287,6</w:t>
            </w:r>
            <w:bookmarkEnd w:id="25"/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widowControl/>
              <w:suppressAutoHyphens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к.б. 15 580,0</w:t>
            </w:r>
          </w:p>
          <w:p w:rsidR="00000000" w:rsidRDefault="00263A21">
            <w:pPr>
              <w:widowControl/>
              <w:suppressAutoHyphens w:val="0"/>
              <w:ind w:left="-57" w:right="-57"/>
              <w:jc w:val="center"/>
              <w:rPr>
                <w:rFonts w:hint="eastAsia"/>
              </w:rPr>
            </w:pPr>
          </w:p>
          <w:p w:rsidR="00000000" w:rsidRDefault="00263A21">
            <w:pPr>
              <w:widowControl/>
              <w:suppressAutoHyphens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314 707,6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57 653,1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78 411,8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78 182,3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263A21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администрации муниципального образования Кореновский муниципальный район Краснодарского края № 1921 от 2 ноября 2023 года.</w:t>
      </w:r>
    </w:p>
    <w:p w:rsidR="00000000" w:rsidRDefault="00263A21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нтроль за ее выполнением осуществляет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изации муниципальной программы, устанавливает сроки их предоставления;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информационную и разъяснительную работу, направленную на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 сайте в информационно-телекоммуникационной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мероприятий. 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муниципальное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информацию об исполнении мероприятий подпрограммы в следующие сроки: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567" w:bottom="851" w:left="1701" w:header="720" w:footer="720" w:gutter="0"/>
          <w:cols w:space="720"/>
          <w:docGrid w:linePitch="240" w:charSpace="-7373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Д.В. Мартыненко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ЦЕЛЕВЫЕ ПОКАЗАТЕЛИ МУНИЦИПАЛЬНОЙ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края» муниципальной программы муниципального образования Кореновский муниципальный район Краснодарского края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2"/>
        <w:gridCol w:w="5386"/>
        <w:gridCol w:w="1277"/>
        <w:gridCol w:w="992"/>
        <w:gridCol w:w="1337"/>
        <w:gridCol w:w="1339"/>
        <w:gridCol w:w="1339"/>
        <w:gridCol w:w="1338"/>
        <w:gridCol w:w="1378"/>
      </w:tblGrid>
      <w:tr w:rsidR="00000000">
        <w:tc>
          <w:tcPr>
            <w:tcW w:w="67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1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азателей</w:t>
            </w:r>
          </w:p>
        </w:tc>
      </w:tr>
      <w:tr w:rsidR="00000000">
        <w:tc>
          <w:tcPr>
            <w:tcW w:w="6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6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оприятий в муниципальном образовании Кореновский муниципальный район Краснодарского края»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астию в творческих мероприятиях, в общем числе детей;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муниципальный район Краснодарского края;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263A21">
      <w:pPr>
        <w:shd w:val="clear" w:color="auto" w:fill="FFFFFF"/>
        <w:rPr>
          <w:rFonts w:hint="eastAsia"/>
        </w:rPr>
      </w:pPr>
    </w:p>
    <w:p w:rsidR="00000000" w:rsidRDefault="00263A21">
      <w:pPr>
        <w:shd w:val="clear" w:color="auto" w:fill="FFFFFF"/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263A21">
      <w:pPr>
        <w:shd w:val="clear" w:color="auto" w:fill="FFFFFF"/>
        <w:rPr>
          <w:rFonts w:ascii="Times New Roman" w:hAnsi="Times New Roman" w:cs="Times New Roman" w:hint="eastAsia"/>
          <w:sz w:val="28"/>
          <w:szCs w:val="28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начальника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 Д.В. Мартыненко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40"/>
        <w:gridCol w:w="3290"/>
      </w:tblGrid>
      <w:tr w:rsidR="00000000">
        <w:tc>
          <w:tcPr>
            <w:tcW w:w="11340" w:type="dxa"/>
            <w:shd w:val="clear" w:color="auto" w:fill="FFFFFF"/>
          </w:tcPr>
          <w:p w:rsidR="00000000" w:rsidRDefault="00263A21">
            <w:pPr>
              <w:pageBreakBefore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0" w:type="dxa"/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муниципальный район Краснодарског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края» муниципальной программы муниципального образования Кореновский муниципальный район Краснодарского края «Развитие культуры на 2022-2026 годы»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3"/>
        <w:gridCol w:w="1083"/>
        <w:gridCol w:w="1129"/>
        <w:gridCol w:w="187"/>
        <w:gridCol w:w="833"/>
        <w:gridCol w:w="961"/>
        <w:gridCol w:w="844"/>
        <w:gridCol w:w="23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8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субсидий (субвенция, иных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район Краснодарского края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6" w:name="_3j2qqm3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ниципального задания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bookmarkStart w:id="27" w:name="_Hlk2012155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  <w:bookmarkEnd w:id="27"/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278 679,8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68 133,1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края,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реждение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  <w:bookmarkStart w:id="28" w:name="_Hlk191981259"/>
            <w:bookmarkEnd w:id="28"/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278 679,8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53 369,4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68 133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,1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муниципального района Краснодарского края.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.2.1.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29" w:name="_Hlk2012156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  <w:bookmarkEnd w:id="29"/>
          </w:p>
          <w:p w:rsidR="00000000" w:rsidRDefault="00263A21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0" w:name="_Hlk2012157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  <w:bookmarkEnd w:id="30"/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1" w:name="_Hlk20121576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</w:t>
            </w:r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 «Народный самодеятельный коллектив», «Образцовый художественный коллектив»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1 554,2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713.6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17,9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250,0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получатель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1 554,2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napToGrid w:val="0"/>
              <w:jc w:val="center"/>
              <w:rPr>
                <w:rFonts w:hint="eastAsia"/>
              </w:rPr>
            </w:pPr>
          </w:p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napToGrid w:val="0"/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napToGrid w:val="0"/>
              <w:jc w:val="center"/>
              <w:rPr>
                <w:rFonts w:hint="eastAsia"/>
              </w:rPr>
            </w:pPr>
          </w:p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Cs/>
                <w:color w:val="000000"/>
                <w:sz w:val="20"/>
                <w:szCs w:val="20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район Краснодарского края получатель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еновский муниципальный район Краснодарского края получатель средств-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муниципального образования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реновский муниципальный район Краснодарского края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2" w:name="_1y810tw"/>
            <w:bookmarkEnd w:id="32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ных событий в муниципальном образовании Кореновский район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15 396,3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5 899,2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образования Кореновский муниципальный район Краснодарского края получатель средств-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льное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15 396,3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5 899,2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образования Кореновский 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район Краснодарского края получатель средств-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 муниципальный район Краснодарского края за счет притока квали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муниципальный район Краснодарского края получатель средств-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азования Кореновский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4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bookmarkStart w:id="33" w:name="_Hlk2012160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</w:t>
            </w:r>
            <w:bookmarkEnd w:id="33"/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оснащ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ения,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34" w:name="_Hlk2012160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изготовлению проектно-сметной документации МБУК МО «Кореновский районный центр народной культуры и досуга»   </w:t>
            </w:r>
            <w:bookmarkEnd w:id="34"/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29 372,8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2 000,0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(получатель средств-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культуры</w:t>
            </w:r>
          </w:p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13 792,8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2 000,0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4" w:type="dxa"/>
            <w:gridSpan w:val="1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ля развития творческих способностей, социализации детей, молодежи и взрослого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263A21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 работников МБУК МО «Кореновский районный центр народной культуры и досуга»</w:t>
            </w:r>
          </w:p>
        </w:tc>
        <w:tc>
          <w:tcPr>
            <w:tcW w:w="4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муниципальный район Краснодарского края получатель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263A21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263A21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263A21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263A21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693" w:right="1134" w:bottom="1134" w:left="1134" w:header="1134" w:footer="720" w:gutter="0"/>
          <w:pgNumType w:start="55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аснодарского края                                                                                                                                            Д.В. Мартыненко</w:t>
      </w:r>
    </w:p>
    <w:p w:rsidR="00000000" w:rsidRDefault="00263A21">
      <w:pPr>
        <w:shd w:val="clear" w:color="auto" w:fill="FFFFFF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263A21">
      <w:pPr>
        <w:shd w:val="clear" w:color="auto" w:fill="FFFFFF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263A21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263A21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263A21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000000" w:rsidRDefault="00263A21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263A21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6956"/>
        <w:gridCol w:w="644"/>
        <w:gridCol w:w="23"/>
      </w:tblGrid>
      <w:tr w:rsidR="00000000">
        <w:tc>
          <w:tcPr>
            <w:tcW w:w="9919" w:type="dxa"/>
            <w:gridSpan w:val="3"/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bookmarkStart w:id="35" w:name="_Hlk201216209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 муниципальной программы муниципального образования Кореновский муниципальный район Краснодар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 края</w:t>
            </w:r>
            <w:bookmarkEnd w:id="35"/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" w:type="dxa"/>
            <w:shd w:val="clear" w:color="auto" w:fill="auto"/>
          </w:tcPr>
          <w:p w:rsidR="00000000" w:rsidRDefault="00263A21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Кореновский муниципальный район Краснодарского края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Краснодарского края;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муниципальный район Кра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снодарского края качеством предоставления муниципальных услуг в сфере культуры;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одах составл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яет </w:t>
            </w:r>
            <w:bookmarkStart w:id="36" w:name="_Hlk20121625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8 159,8 </w:t>
            </w:r>
            <w:bookmarkEnd w:id="3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263A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8 159,8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263A21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 1 777,5 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 – 1 844,9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1529,8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-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1 323,8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263A21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-  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  <w:tc>
          <w:tcPr>
            <w:tcW w:w="667" w:type="dxa"/>
            <w:gridSpan w:val="2"/>
            <w:shd w:val="clear" w:color="auto" w:fill="auto"/>
          </w:tcPr>
          <w:p w:rsidR="00000000" w:rsidRDefault="00263A21">
            <w:pPr>
              <w:snapToGrid w:val="0"/>
              <w:rPr>
                <w:rFonts w:hint="eastAsia"/>
              </w:rPr>
            </w:pPr>
          </w:p>
        </w:tc>
      </w:tr>
    </w:tbl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соответствующей сферы реализации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7" w:name="4i7ojhp"/>
      <w:bookmarkEnd w:id="37"/>
    </w:p>
    <w:p w:rsidR="00000000" w:rsidRDefault="00263A21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 творчества,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трасль «культура» Кореновского муниципального района Краснодарского края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которых работают — 511 человек и которые организуют и проводят в течение года около 10 тысяч культурно-массовых мероприятий, более 40 смотров-конк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урсов и фестивалей.  Более 8,8 тысяч человек Кореновского района посещают 336 клубных формирования, из них — 224 формирования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пных библиотек насчитывают более 398,3 тысячи экземпляров, процент охвата жителей Кореновского муниципального района Краснодарского края библиотечным обслуживанием составляет 47,3 %, что значительно выше среднекраевого показателя (33,2%).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лась динамика бюджетной поддержки культуры.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263A21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263A21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муниципальном районе Краснодарского края - 36 учащихся школ искусств получают стипендии в размере 1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ячи рублей ежемесячно из местного бюджета. Ежегодно количество стипендиатов увеличивается на 2 человека.</w:t>
      </w:r>
    </w:p>
    <w:p w:rsidR="00000000" w:rsidRDefault="00263A21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муниципального района Краснодарского края достойно представляют   Краснодарский край в международных, всеро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ссийских, краевых фестивалях-конкурсах. Участники фестивалей отмечены 450 дипломами лауреатов.</w:t>
      </w:r>
    </w:p>
    <w:p w:rsidR="00000000" w:rsidRDefault="00263A21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район, в соответствие с которой уровень удовлетворенности населения муниципального образования Кореновский муниципальный район Краснодарского края качеством предоставления муниципальных услуг в сфере культуры должен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тавить 96,8 %.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ений на эффективное удовлетворение культурных запросов и растущих потребностей различных категорий населения.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акже: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муниципального района Краснодарского края за счет увеличения доступности культурного продукта, предоставляемого учреждениями культуры;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услуг в сфере культуры;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оказание муниципальных услуг в сфере культуры.</w:t>
      </w:r>
    </w:p>
    <w:p w:rsidR="00000000" w:rsidRDefault="00263A21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целей и решение тактических задач должно идти с использованием программно - 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елевые показатели, конкретные сроки и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263A2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муниципальных учреждений отрасли «культура» муниципального образования Кореновский муниципальный район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снодарского края.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повышение качества и расширение спектра муниципальных услуг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сфере культуры.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263A21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ожении № 1.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 Обоснование ресурсного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8"/>
        <w:gridCol w:w="1983"/>
        <w:gridCol w:w="1049"/>
        <w:gridCol w:w="1047"/>
        <w:gridCol w:w="1049"/>
        <w:gridCol w:w="972"/>
        <w:gridCol w:w="990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263A21">
            <w:pPr>
              <w:shd w:val="clear" w:color="auto" w:fill="FFFFFF"/>
              <w:jc w:val="both"/>
            </w:pPr>
            <w:bookmarkStart w:id="38" w:name="_Hlk2012163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ьные мероприятия по реализации Программы»</w:t>
            </w:r>
            <w:bookmarkEnd w:id="38"/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8 159,8</w:t>
            </w:r>
          </w:p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8 159,8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1 323,8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263A21">
      <w:pPr>
        <w:shd w:val="clear" w:color="auto" w:fill="FFFFFF"/>
        <w:jc w:val="center"/>
        <w:rPr>
          <w:rFonts w:hint="eastAsia"/>
        </w:rPr>
      </w:pPr>
    </w:p>
    <w:p w:rsidR="00000000" w:rsidRDefault="00263A21">
      <w:pPr>
        <w:shd w:val="clear" w:color="auto" w:fill="FFFFFF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 реализации подпрограммы</w:t>
      </w:r>
    </w:p>
    <w:p w:rsidR="00000000" w:rsidRDefault="00263A21">
      <w:pPr>
        <w:shd w:val="clear" w:color="auto" w:fill="FFFFFF"/>
        <w:jc w:val="center"/>
        <w:rPr>
          <w:rFonts w:hint="eastAsia"/>
        </w:rPr>
      </w:pPr>
    </w:p>
    <w:p w:rsidR="00000000" w:rsidRDefault="00263A21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образования Кореновский муниципальный район Краснодарского края № 1921 от 2 ноября 2023 года.</w:t>
      </w:r>
    </w:p>
    <w:p w:rsidR="00000000" w:rsidRDefault="00263A21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ственного исполнителя муниципальной программы о ходе ее реализации и об оценке эффективности.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твляет отдел культуры администрации муниципального образования Кореновский муниципальный район Краснодарского края, который: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о внесении в установленном порядке изменений в муниципальную программу;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 на основании предложений соисполнителей, участников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устанавливает сроки их предоставления;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муниципальной программы;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муниципальной программы на официальном сайте в информационно-телеко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ммуникационной сети Интернет;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муниципальной программой.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текущего контроля реализации мероприятий муниципальной программы ответственный исполнитель программы ежеквартально до 25-го числа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мероприятий. </w:t>
      </w:r>
    </w:p>
    <w:p w:rsidR="00000000" w:rsidRDefault="00263A21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является отдел культуры администрации муниципального образования Кореновский муниципальный район Краснодарского края, который представляет в управление экономики администрации муниципального образования Кореновский   район информацию об исполнении меропр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иятий подпрограммы в следующие сроки: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срок до 10 февраля года, следующего за отчетным,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263A2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                                                            Д.В. Мартыненко</w:t>
      </w:r>
    </w:p>
    <w:p w:rsidR="00000000" w:rsidRDefault="00263A21">
      <w:pPr>
        <w:widowControl/>
        <w:suppressAutoHyphens w:val="0"/>
        <w:spacing w:after="160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191" w:right="1134" w:bottom="1134" w:left="1693" w:header="1134" w:footer="720" w:gutter="0"/>
          <w:pgNumType w:start="63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000000" w:rsidRDefault="00263A21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ограммы» муниципальной программы муниципального образования Кореновский муниципальный район Краснодарского края «Развитие культуры на 2022-2026 годы»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80"/>
        <w:gridCol w:w="1342"/>
        <w:gridCol w:w="1079"/>
        <w:gridCol w:w="1227"/>
        <w:gridCol w:w="1227"/>
        <w:gridCol w:w="1226"/>
        <w:gridCol w:w="1227"/>
        <w:gridCol w:w="1255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5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 w:hint="eastAsia"/>
                <w:color w:val="000000"/>
                <w:shd w:val="clear" w:color="auto" w:fill="FFFFFF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024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фере культуры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263A21">
      <w:pPr>
        <w:shd w:val="clear" w:color="auto" w:fill="FFFFFF"/>
        <w:rPr>
          <w:rFonts w:hint="eastAsia"/>
        </w:rPr>
      </w:pPr>
    </w:p>
    <w:p w:rsidR="00000000" w:rsidRDefault="00263A21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hd w:val="clear" w:color="auto" w:fill="FFFFFF"/>
        </w:rPr>
      </w:pPr>
    </w:p>
    <w:p w:rsidR="00000000" w:rsidRDefault="00263A21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rPr>
          <w:rFonts w:ascii="Times New Roman" w:eastAsia="Times New Roman" w:hAnsi="Times New Roman" w:cs="Times New Roman" w:hint="eastAsia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отдела культуры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Краснодарского края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Д.В. Мартыненко</w:t>
      </w: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263A21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9" w:name="_Hlk20191221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«Отдельные мероприятия по реализации Программы»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Кореновский муниципальный район Краснодарского края  </w:t>
      </w:r>
    </w:p>
    <w:p w:rsidR="00000000" w:rsidRDefault="00263A2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  <w:bookmarkEnd w:id="39"/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1946"/>
        <w:gridCol w:w="567"/>
        <w:gridCol w:w="1581"/>
        <w:gridCol w:w="971"/>
        <w:gridCol w:w="907"/>
        <w:gridCol w:w="908"/>
        <w:gridCol w:w="907"/>
        <w:gridCol w:w="907"/>
        <w:gridCol w:w="908"/>
        <w:gridCol w:w="979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средственный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уры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муниципальный район Краснодарского края;</w:t>
            </w:r>
          </w:p>
        </w:tc>
      </w:tr>
      <w:tr w:rsidR="00000000">
        <w:trPr>
          <w:trHeight w:val="75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bookmarkStart w:id="40" w:name="_Hlk2019123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  <w:bookmarkEnd w:id="40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8 159,8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1 323,8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263A21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 Кореновский муниципальный район Краснодарского края, получатель средств- отдел культуры администрации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263A21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8 15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1 323,8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263A21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3A21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263A2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263A2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DejaVuSans" w:hAnsi="Times New Roman" w:cs="Times New Roman"/>
          <w:sz w:val="28"/>
          <w:szCs w:val="28"/>
          <w:lang w:eastAsia="ru-RU" w:bidi="ar-SA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ачальника </w:t>
      </w:r>
    </w:p>
    <w:p w:rsidR="00000000" w:rsidRDefault="00263A2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отдела культуры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администрации </w:t>
      </w:r>
    </w:p>
    <w:p w:rsidR="00000000" w:rsidRDefault="00263A2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муниципального образования </w:t>
      </w:r>
    </w:p>
    <w:p w:rsidR="00000000" w:rsidRDefault="00263A21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Кореновский муниципальный  район</w:t>
      </w:r>
    </w:p>
    <w:p w:rsidR="00000000" w:rsidRDefault="00263A21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Краснодарского края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 w:bidi="ar-SA"/>
        </w:rPr>
        <w:tab/>
        <w:t xml:space="preserve">                                                                                                               Д.В. Мартыненко</w:t>
      </w:r>
    </w:p>
    <w:sectPr w:rsidR="00000000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6838" w:h="11906" w:orient="landscape"/>
      <w:pgMar w:top="1701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3A2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63A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Sans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7"/>
      <w:rPr>
        <w:rFonts w:hint="eastAsia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3A21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263A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</w:instrText>
    </w:r>
    <w:r>
      <w:rPr>
        <w:rFonts w:hint="eastAsia"/>
      </w:rPr>
      <w:fldChar w:fldCharType="separate"/>
    </w:r>
    <w:r>
      <w:rPr>
        <w:rFonts w:hint="eastAsia"/>
        <w:noProof/>
      </w:rPr>
      <w:t>2</w:t>
    </w:r>
    <w:r>
      <w:rPr>
        <w:rFonts w:hint="eastAsia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</w:instrText>
    </w:r>
    <w:r>
      <w:instrText xml:space="preserve">PAGE </w:instrText>
    </w:r>
    <w:r>
      <w:fldChar w:fldCharType="separate"/>
    </w:r>
    <w:r>
      <w:t>32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32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25</w:t>
    </w:r>
    <w:r>
      <w:fldChar w:fldCharType="end"/>
    </w:r>
  </w:p>
  <w:p w:rsidR="00000000" w:rsidRDefault="00263A21">
    <w:pPr>
      <w:rPr>
        <w:rFonts w:hint="eastAsia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</w:instrText>
    </w:r>
    <w:r>
      <w:rPr>
        <w:rFonts w:hint="eastAsia"/>
      </w:rPr>
      <w:fldChar w:fldCharType="separate"/>
    </w:r>
    <w:r>
      <w:rPr>
        <w:rFonts w:hint="eastAsia"/>
      </w:rPr>
      <w:t>15</w:t>
    </w:r>
    <w:r>
      <w:rPr>
        <w:rFonts w:hint="eastAsia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62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62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68</w:t>
    </w:r>
    <w:r>
      <w:fldChar w:fldCharType="end"/>
    </w:r>
  </w:p>
  <w:p w:rsidR="00000000" w:rsidRDefault="00263A21">
    <w:pPr>
      <w:pStyle w:val="aff6"/>
      <w:rPr>
        <w:rFonts w:hint="eastAsia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68</w:t>
    </w:r>
    <w:r>
      <w:fldChar w:fldCharType="end"/>
    </w:r>
  </w:p>
  <w:p w:rsidR="00000000" w:rsidRDefault="00263A21">
    <w:pPr>
      <w:pStyle w:val="aff6"/>
      <w:rPr>
        <w:rFonts w:hint="eastAsia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70</w:t>
    </w:r>
    <w:r>
      <w:fldChar w:fldCharType="end"/>
    </w:r>
  </w:p>
  <w:p w:rsidR="00000000" w:rsidRDefault="00263A21">
    <w:pPr>
      <w:pStyle w:val="aff6"/>
      <w:rPr>
        <w:rFonts w:hint="eastAsia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</w:rPr>
    </w:pPr>
    <w:r>
      <w:fldChar w:fldCharType="begin"/>
    </w:r>
    <w:r>
      <w:instrText xml:space="preserve"> PA</w:instrText>
    </w:r>
    <w:r>
      <w:instrText xml:space="preserve">GE </w:instrText>
    </w:r>
    <w:r>
      <w:fldChar w:fldCharType="separate"/>
    </w:r>
    <w:r>
      <w:t>70</w:t>
    </w:r>
    <w:r>
      <w:fldChar w:fldCharType="end"/>
    </w:r>
  </w:p>
  <w:p w:rsidR="00000000" w:rsidRDefault="00263A21">
    <w:pPr>
      <w:pStyle w:val="aff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3A21">
    <w:pPr>
      <w:pStyle w:val="aff6"/>
      <w:jc w:val="center"/>
      <w:rPr>
        <w:rFonts w:hint="eastAsia"/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  <w:p w:rsidR="00000000" w:rsidRDefault="00263A21">
    <w:pPr>
      <w:pStyle w:val="aff6"/>
      <w:rPr>
        <w:rFonts w:hint="eastAsia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A21"/>
    <w:rsid w:val="002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E852FD6-3A11-4687-BFD5-7C058716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ind w:left="720" w:hanging="360"/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paragraph" w:styleId="7">
    <w:name w:val="heading 7"/>
    <w:basedOn w:val="20"/>
    <w:next w:val="a0"/>
    <w:qFormat/>
    <w:pPr>
      <w:outlineLvl w:val="6"/>
    </w:pPr>
    <w:rPr>
      <w:b/>
      <w:bCs/>
      <w:sz w:val="21"/>
      <w:szCs w:val="21"/>
    </w:rPr>
  </w:style>
  <w:style w:type="paragraph" w:styleId="80">
    <w:name w:val="heading 8"/>
    <w:basedOn w:val="20"/>
    <w:next w:val="a0"/>
    <w:qFormat/>
    <w:pPr>
      <w:outlineLvl w:val="7"/>
    </w:pPr>
    <w:rPr>
      <w:b/>
      <w:bCs/>
      <w:sz w:val="21"/>
      <w:szCs w:val="21"/>
    </w:rPr>
  </w:style>
  <w:style w:type="paragraph" w:styleId="9">
    <w:name w:val="heading 9"/>
    <w:basedOn w:val="20"/>
    <w:next w:val="a0"/>
    <w:qFormat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11">
    <w:name w:val="Основной шрифт абзаца11"/>
  </w:style>
  <w:style w:type="character" w:customStyle="1" w:styleId="a4">
    <w:name w:val="Верхний колонтитул Знак"/>
    <w:rPr>
      <w:rFonts w:ascii="Liberation Serif" w:eastAsia="SimSun" w:hAnsi="Liberation Serif" w:cs="Mangal"/>
      <w:sz w:val="24"/>
      <w:szCs w:val="24"/>
      <w:lang w:val="x-none" w:eastAsia="zh-CN" w:bidi="hi-IN"/>
    </w:rPr>
  </w:style>
  <w:style w:type="character" w:customStyle="1" w:styleId="a5">
    <w:name w:val="Нижний колонтитул Знак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sz w:val="24"/>
      <w:szCs w:val="24"/>
      <w:lang w:val="x-none" w:eastAsia="zh-CN" w:bidi="hi-IN"/>
    </w:rPr>
  </w:style>
  <w:style w:type="character" w:customStyle="1" w:styleId="21">
    <w:name w:val="Заголовок 2 Знак"/>
    <w:rPr>
      <w:rFonts w:ascii="Liberation Serif" w:eastAsia="SimSun" w:hAnsi="Liberation Serif" w:cs="Lucida Sans"/>
      <w:i/>
      <w:iCs/>
      <w:sz w:val="24"/>
      <w:szCs w:val="24"/>
      <w:lang w:val="x-none"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szCs w:val="28"/>
      <w:lang w:val="x-none"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sz w:val="24"/>
      <w:szCs w:val="24"/>
      <w:lang w:val="x-none"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sz w:val="20"/>
      <w:szCs w:val="20"/>
      <w:lang w:val="x-none"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sz w:val="20"/>
      <w:szCs w:val="20"/>
      <w:lang w:val="x-none" w:eastAsia="zh-CN" w:bidi="hi-IN"/>
    </w:rPr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lang w:val="ru-RU" w:bidi="ar-SA"/>
    </w:rPr>
  </w:style>
  <w:style w:type="character" w:customStyle="1" w:styleId="WW8Num7z0">
    <w:name w:val="WW8Num7z0"/>
    <w:rPr>
      <w:rFonts w:eastAsia="Times New Roman"/>
      <w:color w:val="000000"/>
    </w:rPr>
  </w:style>
  <w:style w:type="character" w:customStyle="1" w:styleId="WW8Num8z0">
    <w:name w:val="WW8Num8z0"/>
    <w:rPr>
      <w:rFonts w:eastAsia="Times New Roman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w w:val="100"/>
      <w:lang w:val="ru-RU" w:bidi="ar-SA"/>
    </w:rPr>
  </w:style>
  <w:style w:type="character" w:customStyle="1" w:styleId="WW8Num9z1">
    <w:name w:val="WW8Num9z1"/>
    <w:rPr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0">
    <w:name w:val="Основной шрифт абзаца9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1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12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6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7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8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13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9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ac">
    <w:name w:val="Символ нумерации"/>
  </w:style>
  <w:style w:type="character" w:customStyle="1" w:styleId="15">
    <w:name w:val="Основной текст Знак1"/>
    <w:rPr>
      <w:rFonts w:ascii="Liberation Serif" w:eastAsia="SimSun" w:hAnsi="Liberation Serif" w:cs="Mangal"/>
      <w:sz w:val="24"/>
      <w:szCs w:val="24"/>
      <w:lang w:val="x-none" w:eastAsia="zh-CN" w:bidi="hi-IN"/>
    </w:rPr>
  </w:style>
  <w:style w:type="character" w:customStyle="1" w:styleId="16">
    <w:name w:val="Подзаголовок Знак1"/>
    <w:rPr>
      <w:rFonts w:ascii="Georgia" w:eastAsia="Georgia" w:hAnsi="Georgia" w:cs="Georgia"/>
      <w:i/>
      <w:iCs/>
      <w:color w:val="666666"/>
      <w:sz w:val="48"/>
      <w:szCs w:val="48"/>
      <w:lang w:val="x-none" w:eastAsia="zh-CN" w:bidi="hi-IN"/>
    </w:rPr>
  </w:style>
  <w:style w:type="character" w:customStyle="1" w:styleId="23">
    <w:name w:val="Текст выноски Знак2"/>
    <w:rPr>
      <w:rFonts w:ascii="Segoe UI" w:eastAsia="SimSun" w:hAnsi="Segoe UI" w:cs="Segoe UI"/>
      <w:sz w:val="18"/>
      <w:szCs w:val="16"/>
      <w:lang w:val="x-none" w:eastAsia="zh-CN" w:bidi="hi-IN"/>
    </w:rPr>
  </w:style>
  <w:style w:type="character" w:customStyle="1" w:styleId="17">
    <w:name w:val="Текст примечания Знак1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customStyle="1" w:styleId="18">
    <w:name w:val="Тема примечания Знак1"/>
    <w:rPr>
      <w:rFonts w:ascii="Liberation Serif" w:eastAsia="SimSun" w:hAnsi="Liberation Serif" w:cs="Mangal"/>
      <w:b/>
      <w:bCs/>
      <w:sz w:val="20"/>
      <w:szCs w:val="18"/>
      <w:lang w:val="x-none" w:eastAsia="zh-CN" w:bidi="hi-IN"/>
    </w:rPr>
  </w:style>
  <w:style w:type="character" w:customStyle="1" w:styleId="DefaultParagraphFont">
    <w:name w:val="Default Paragraph Font"/>
  </w:style>
  <w:style w:type="character" w:customStyle="1" w:styleId="apple-style-span">
    <w:name w:val="apple-style-span"/>
  </w:style>
  <w:style w:type="character" w:customStyle="1" w:styleId="FontStyle28">
    <w:name w:val="Font Style28"/>
    <w:basedOn w:val="11"/>
    <w:rPr>
      <w:rFonts w:ascii="Times New Roman" w:eastAsia="Times New Roman" w:hAnsi="Times New Roman" w:cs="Times New Roman"/>
      <w:sz w:val="24"/>
      <w:szCs w:val="24"/>
    </w:rPr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1">
    <w:name w:val="Default Paragraph Font1"/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character" w:customStyle="1" w:styleId="FontStyle14">
    <w:name w:val="Font Style14"/>
    <w:basedOn w:val="DefaultParagraphFont1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DefaultParagraphFont1"/>
    <w:rPr>
      <w:rFonts w:ascii="Times New Roman" w:hAnsi="Times New Roman" w:cs="Times New Roman"/>
      <w:b/>
      <w:sz w:val="26"/>
    </w:rPr>
  </w:style>
  <w:style w:type="character" w:customStyle="1" w:styleId="FontStyle25">
    <w:name w:val="Font Style25"/>
    <w:basedOn w:val="DefaultParagraphFont1"/>
    <w:rPr>
      <w:rFonts w:ascii="Times New Roman" w:hAnsi="Times New Roman" w:cs="Times New Roman"/>
      <w:b/>
      <w:sz w:val="24"/>
    </w:rPr>
  </w:style>
  <w:style w:type="character" w:customStyle="1" w:styleId="FontStyle23">
    <w:name w:val="Font Style23"/>
    <w:basedOn w:val="DefaultParagraphFont1"/>
    <w:rPr>
      <w:rFonts w:ascii="Times New Roman" w:hAnsi="Times New Roman" w:cs="Times New Roman"/>
      <w:sz w:val="24"/>
    </w:rPr>
  </w:style>
  <w:style w:type="character" w:customStyle="1" w:styleId="field-content">
    <w:name w:val="field-content"/>
  </w:style>
  <w:style w:type="character" w:styleId="ad">
    <w:name w:val="page number"/>
    <w:basedOn w:val="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WW8Num1ztrue6111111111">
    <w:name w:val="WW-WW8Num1ztrue6111111111"/>
  </w:style>
  <w:style w:type="character" w:customStyle="1" w:styleId="WW-WW8Num1ztrue5111111111">
    <w:name w:val="WW-WW8Num1ztrue5111111111"/>
  </w:style>
  <w:style w:type="character" w:customStyle="1" w:styleId="WW-WW8Num1ztrue4111111111">
    <w:name w:val="WW-WW8Num1ztrue4111111111"/>
  </w:style>
  <w:style w:type="character" w:customStyle="1" w:styleId="WW-WW8Num1ztrue3111111111">
    <w:name w:val="WW-WW8Num1ztrue3111111111"/>
  </w:style>
  <w:style w:type="character" w:customStyle="1" w:styleId="WW-WW8Num1ztrue2111111111">
    <w:name w:val="WW-WW8Num1ztrue2111111111"/>
  </w:style>
  <w:style w:type="character" w:customStyle="1" w:styleId="WW-WW8Num1ztrue1111111111">
    <w:name w:val="WW-WW8Num1ztrue1111111111"/>
  </w:style>
  <w:style w:type="character" w:customStyle="1" w:styleId="WW-WW8Num1ztrue711111111">
    <w:name w:val="WW-WW8Num1ztrue711111111"/>
  </w:style>
  <w:style w:type="character" w:customStyle="1" w:styleId="WW-WW8Num1ztrue611111111">
    <w:name w:val="WW-WW8Num1ztrue611111111"/>
  </w:style>
  <w:style w:type="character" w:customStyle="1" w:styleId="WW-WW8Num1ztrue511111111">
    <w:name w:val="WW-WW8Num1ztrue511111111"/>
  </w:style>
  <w:style w:type="character" w:customStyle="1" w:styleId="WW-WW8Num1ztrue411111111">
    <w:name w:val="WW-WW8Num1ztrue411111111"/>
  </w:style>
  <w:style w:type="character" w:customStyle="1" w:styleId="WW-WW8Num1ztrue311111111">
    <w:name w:val="WW-WW8Num1ztrue311111111"/>
  </w:style>
  <w:style w:type="character" w:customStyle="1" w:styleId="WW-WW8Num1ztrue211111111">
    <w:name w:val="WW-WW8Num1ztrue211111111"/>
  </w:style>
  <w:style w:type="character" w:customStyle="1" w:styleId="WW-WW8Num1ztrue111111111">
    <w:name w:val="WW-WW8Num1ztrue111111111"/>
  </w:style>
  <w:style w:type="character" w:customStyle="1" w:styleId="WW-WW8Num1ztrue71111111">
    <w:name w:val="WW-WW8Num1ztrue71111111"/>
  </w:style>
  <w:style w:type="character" w:customStyle="1" w:styleId="WW-WW8Num1ztrue61111111">
    <w:name w:val="WW-WW8Num1ztrue61111111"/>
  </w:style>
  <w:style w:type="character" w:customStyle="1" w:styleId="WW-WW8Num1ztrue51111111">
    <w:name w:val="WW-WW8Num1ztrue51111111"/>
  </w:style>
  <w:style w:type="character" w:customStyle="1" w:styleId="WW-WW8Num1ztrue41111111">
    <w:name w:val="WW-WW8Num1ztrue41111111"/>
  </w:style>
  <w:style w:type="character" w:customStyle="1" w:styleId="WW-WW8Num1ztrue31111111">
    <w:name w:val="WW-WW8Num1ztrue31111111"/>
  </w:style>
  <w:style w:type="character" w:customStyle="1" w:styleId="WW-WW8Num1ztrue21111111">
    <w:name w:val="WW-WW8Num1ztrue21111111"/>
  </w:style>
  <w:style w:type="character" w:customStyle="1" w:styleId="WW-WW8Num1ztrue11111111">
    <w:name w:val="WW-WW8Num1ztrue11111111"/>
  </w:style>
  <w:style w:type="character" w:customStyle="1" w:styleId="WW-WW8Num1ztrue7111111">
    <w:name w:val="WW-WW8Num1ztrue7111111"/>
  </w:style>
  <w:style w:type="character" w:customStyle="1" w:styleId="WW-WW8Num1ztrue6111111">
    <w:name w:val="WW-WW8Num1ztrue6111111"/>
  </w:style>
  <w:style w:type="character" w:customStyle="1" w:styleId="WW-WW8Num1ztrue5111111">
    <w:name w:val="WW-WW8Num1ztrue5111111"/>
  </w:style>
  <w:style w:type="character" w:customStyle="1" w:styleId="WW-WW8Num1ztrue4111111">
    <w:name w:val="WW-WW8Num1ztrue4111111"/>
  </w:style>
  <w:style w:type="character" w:customStyle="1" w:styleId="WW-WW8Num1ztrue3111111">
    <w:name w:val="WW-WW8Num1ztrue3111111"/>
  </w:style>
  <w:style w:type="character" w:customStyle="1" w:styleId="WW-WW8Num1ztrue2111111">
    <w:name w:val="WW-WW8Num1ztrue2111111"/>
  </w:style>
  <w:style w:type="character" w:customStyle="1" w:styleId="WW-WW8Num1ztrue1111111">
    <w:name w:val="WW-WW8Num1ztrue1111111"/>
  </w:style>
  <w:style w:type="character" w:customStyle="1" w:styleId="WW-WW8Num1ztrue711111">
    <w:name w:val="WW-WW8Num1ztrue711111"/>
  </w:style>
  <w:style w:type="character" w:customStyle="1" w:styleId="WW-WW8Num1ztrue611111">
    <w:name w:val="WW-WW8Num1ztrue611111"/>
  </w:style>
  <w:style w:type="character" w:customStyle="1" w:styleId="WW-WW8Num1ztrue511111">
    <w:name w:val="WW-WW8Num1ztrue511111"/>
  </w:style>
  <w:style w:type="character" w:customStyle="1" w:styleId="WW-WW8Num1ztrue411111">
    <w:name w:val="WW-WW8Num1ztrue411111"/>
  </w:style>
  <w:style w:type="character" w:customStyle="1" w:styleId="WW-WW8Num1ztrue311111">
    <w:name w:val="WW-WW8Num1ztrue311111"/>
  </w:style>
  <w:style w:type="character" w:customStyle="1" w:styleId="WW-WW8Num1ztrue211111">
    <w:name w:val="WW-WW8Num1ztrue211111"/>
  </w:style>
  <w:style w:type="character" w:customStyle="1" w:styleId="WW-WW8Num1ztrue111111">
    <w:name w:val="WW-WW8Num1ztrue111111"/>
  </w:style>
  <w:style w:type="character" w:customStyle="1" w:styleId="WW-WW8Num1ztrue71111">
    <w:name w:val="WW-WW8Num1ztrue71111"/>
  </w:style>
  <w:style w:type="character" w:customStyle="1" w:styleId="WW-WW8Num1ztrue61111">
    <w:name w:val="WW-WW8Num1ztrue61111"/>
  </w:style>
  <w:style w:type="character" w:customStyle="1" w:styleId="WW-WW8Num1ztrue51111">
    <w:name w:val="WW-WW8Num1ztrue51111"/>
  </w:style>
  <w:style w:type="character" w:customStyle="1" w:styleId="WW-WW8Num1ztrue41111">
    <w:name w:val="WW-WW8Num1ztrue41111"/>
  </w:style>
  <w:style w:type="character" w:customStyle="1" w:styleId="WW-WW8Num1ztrue31111">
    <w:name w:val="WW-WW8Num1ztrue31111"/>
  </w:style>
  <w:style w:type="character" w:customStyle="1" w:styleId="WW-WW8Num1ztrue21111">
    <w:name w:val="WW-WW8Num1ztrue21111"/>
  </w:style>
  <w:style w:type="character" w:customStyle="1" w:styleId="WW-WW8Num1ztrue11111">
    <w:name w:val="WW-WW8Num1ztrue11111"/>
  </w:style>
  <w:style w:type="character" w:customStyle="1" w:styleId="WW-WW8Num1ztrue7111">
    <w:name w:val="WW-WW8Num1ztrue7111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1ztrue">
    <w:name w:val="WW8Num1ztrue"/>
  </w:style>
  <w:style w:type="character" w:customStyle="1" w:styleId="WW8Num1zfalse">
    <w:name w:val="WW8Num1zfalse"/>
  </w:style>
  <w:style w:type="character" w:styleId="ae">
    <w:name w:val="Hyperlink"/>
    <w:rPr>
      <w:color w:val="000080"/>
      <w:u w:val="single"/>
      <w:lang/>
    </w:rPr>
  </w:style>
  <w:style w:type="character" w:customStyle="1" w:styleId="af">
    <w:name w:val="Цветовое выделение для Текст"/>
    <w:rPr>
      <w:sz w:val="24"/>
    </w:rPr>
  </w:style>
  <w:style w:type="character" w:styleId="af0">
    <w:name w:val="Strong"/>
    <w:qFormat/>
    <w:rPr>
      <w:b/>
      <w:bCs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Emphasis"/>
    <w:qFormat/>
    <w:rPr>
      <w:rFonts w:cs="Times New Roman"/>
      <w:i/>
      <w:iCs/>
    </w:rPr>
  </w:style>
  <w:style w:type="character" w:customStyle="1" w:styleId="af2">
    <w:name w:val="Утратил силу"/>
    <w:rPr>
      <w:b/>
      <w:bCs/>
      <w:strike/>
      <w:color w:val="666600"/>
    </w:rPr>
  </w:style>
  <w:style w:type="character" w:customStyle="1" w:styleId="af3">
    <w:name w:val="Ссылка на утративший силу документ"/>
    <w:rPr>
      <w:b/>
      <w:bCs/>
      <w:color w:val="749232"/>
    </w:rPr>
  </w:style>
  <w:style w:type="character" w:customStyle="1" w:styleId="af4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5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6">
    <w:name w:val="Сравнение редакций"/>
    <w:basedOn w:val="af7"/>
    <w:rPr>
      <w:b/>
      <w:bCs/>
      <w:color w:val="26282F"/>
    </w:rPr>
  </w:style>
  <w:style w:type="character" w:customStyle="1" w:styleId="af8">
    <w:name w:val="Продолжение ссылки"/>
    <w:basedOn w:val="af9"/>
    <w:rPr>
      <w:b/>
      <w:bCs/>
      <w:color w:val="106BBE"/>
    </w:rPr>
  </w:style>
  <w:style w:type="character" w:customStyle="1" w:styleId="afa">
    <w:name w:val="Опечатки"/>
    <w:rPr>
      <w:color w:val="FF0000"/>
    </w:rPr>
  </w:style>
  <w:style w:type="character" w:customStyle="1" w:styleId="afb">
    <w:name w:val="Не вступил в силу"/>
    <w:rPr>
      <w:b/>
      <w:bCs/>
      <w:color w:val="000000"/>
      <w:shd w:val="clear" w:color="auto" w:fill="D8EDE8"/>
    </w:rPr>
  </w:style>
  <w:style w:type="character" w:customStyle="1" w:styleId="afc">
    <w:name w:val="Найденные слова"/>
    <w:rPr>
      <w:b/>
      <w:bCs/>
      <w:color w:val="26282F"/>
      <w:shd w:val="clear" w:color="auto" w:fill="FFF580"/>
    </w:rPr>
  </w:style>
  <w:style w:type="character" w:customStyle="1" w:styleId="afd">
    <w:name w:val="Заголовок чужого сообщения"/>
    <w:rPr>
      <w:b/>
      <w:bCs/>
      <w:color w:val="FF0000"/>
    </w:rPr>
  </w:style>
  <w:style w:type="character" w:customStyle="1" w:styleId="afe">
    <w:name w:val="Заголовок своего сообщения"/>
    <w:basedOn w:val="af7"/>
    <w:rPr>
      <w:b/>
      <w:bCs/>
      <w:color w:val="26282F"/>
    </w:rPr>
  </w:style>
  <w:style w:type="character" w:customStyle="1" w:styleId="aff">
    <w:name w:val="Выделение для Базового Поиска (курсив)"/>
    <w:rPr>
      <w:b/>
      <w:bCs/>
      <w:i/>
      <w:iCs/>
      <w:color w:val="0058A9"/>
    </w:rPr>
  </w:style>
  <w:style w:type="character" w:customStyle="1" w:styleId="aff0">
    <w:name w:val="Выделение для Базового Поиска"/>
    <w:rPr>
      <w:b/>
      <w:bCs/>
      <w:color w:val="0058A9"/>
    </w:rPr>
  </w:style>
  <w:style w:type="character" w:customStyle="1" w:styleId="aff1">
    <w:name w:val="Активная гипертекстовая ссылка"/>
    <w:rPr>
      <w:b/>
      <w:bCs/>
      <w:color w:val="106BBE"/>
      <w:u w:val="single"/>
    </w:rPr>
  </w:style>
  <w:style w:type="character" w:customStyle="1" w:styleId="af9">
    <w:name w:val="Гипертекстовая ссылка"/>
    <w:rPr>
      <w:b/>
      <w:bCs/>
      <w:color w:val="106BBE"/>
    </w:rPr>
  </w:style>
  <w:style w:type="character" w:customStyle="1" w:styleId="af7">
    <w:name w:val="Цветовое выделение"/>
    <w:rPr>
      <w:b/>
      <w:bCs/>
      <w:color w:val="26282F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100">
    <w:name w:val="Основной шрифт абзаца10"/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0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ff2">
    <w:name w:val="List"/>
    <w:basedOn w:val="8"/>
    <w:next w:val="82"/>
  </w:style>
  <w:style w:type="paragraph" w:styleId="af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Указатель11"/>
    <w:basedOn w:val="a"/>
    <w:pPr>
      <w:suppressLineNumbers/>
    </w:pPr>
    <w:rPr>
      <w:rFonts w:cs="Arial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i/>
      <w:iCs/>
    </w:rPr>
  </w:style>
  <w:style w:type="paragraph" w:styleId="aff4">
    <w:name w:val="index heading"/>
    <w:basedOn w:val="a"/>
    <w:pPr>
      <w:suppressLineNumbers/>
    </w:pPr>
  </w:style>
  <w:style w:type="paragraph" w:customStyle="1" w:styleId="aff5">
    <w:name w:val="Колонтитул"/>
    <w:basedOn w:val="a"/>
    <w:pPr>
      <w:suppressLineNumbers/>
    </w:pPr>
  </w:style>
  <w:style w:type="paragraph" w:styleId="aff6">
    <w:name w:val="header"/>
    <w:basedOn w:val="a"/>
    <w:next w:val="Standard"/>
    <w:rPr>
      <w:lang w:val="x-none"/>
    </w:rPr>
  </w:style>
  <w:style w:type="paragraph" w:customStyle="1" w:styleId="Standard">
    <w:name w:val="Standard"/>
    <w:next w:val="aff7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f7">
    <w:name w:val="footer"/>
    <w:basedOn w:val="a"/>
    <w:rPr>
      <w:szCs w:val="21"/>
    </w:rPr>
  </w:style>
  <w:style w:type="paragraph" w:customStyle="1" w:styleId="19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02">
    <w:name w:val="Указатель10"/>
    <w:basedOn w:val="a"/>
    <w:pPr>
      <w:suppressLineNumbers/>
    </w:pPr>
    <w:rPr>
      <w:rFonts w:cs="Lucida Sans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1">
    <w:name w:val="Название объекта9"/>
    <w:basedOn w:val="a"/>
    <w:next w:val="71"/>
    <w:pPr>
      <w:suppressLineNumbers/>
      <w:spacing w:before="120" w:after="120"/>
    </w:pPr>
    <w:rPr>
      <w:i/>
      <w:iCs/>
    </w:rPr>
  </w:style>
  <w:style w:type="paragraph" w:customStyle="1" w:styleId="92">
    <w:name w:val="Указатель9"/>
    <w:basedOn w:val="a"/>
    <w:next w:val="72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2">
    <w:name w:val="Указатель8"/>
    <w:basedOn w:val="a"/>
    <w:next w:val="52"/>
    <w:pPr>
      <w:suppressLineNumbers/>
    </w:pPr>
  </w:style>
  <w:style w:type="paragraph" w:customStyle="1" w:styleId="71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2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4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5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a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b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f8"/>
    <w:pPr>
      <w:suppressLineNumbers/>
    </w:pPr>
    <w:rPr>
      <w:rFonts w:cs="Lucida Sans"/>
    </w:rPr>
  </w:style>
  <w:style w:type="paragraph" w:customStyle="1" w:styleId="24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5">
    <w:name w:val="Указатель2"/>
    <w:basedOn w:val="a"/>
    <w:next w:val="aff6"/>
    <w:pPr>
      <w:suppressLineNumbers/>
    </w:pPr>
  </w:style>
  <w:style w:type="paragraph" w:customStyle="1" w:styleId="1a">
    <w:name w:val="Название объекта1"/>
    <w:basedOn w:val="a"/>
    <w:next w:val="aff7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next w:val="aff9"/>
    <w:pPr>
      <w:suppressLineNumbers/>
    </w:pPr>
  </w:style>
  <w:style w:type="paragraph" w:styleId="aff8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fa">
    <w:name w:val="Верхний и нижний колонтитулы"/>
    <w:basedOn w:val="a"/>
    <w:next w:val="affb"/>
    <w:pPr>
      <w:suppressLineNumbers/>
    </w:pPr>
  </w:style>
  <w:style w:type="paragraph" w:customStyle="1" w:styleId="aff9">
    <w:name w:val="Содержимое таблицы"/>
    <w:basedOn w:val="a"/>
    <w:next w:val="affc"/>
    <w:pPr>
      <w:suppressLineNumbers/>
    </w:pPr>
  </w:style>
  <w:style w:type="paragraph" w:styleId="affc">
    <w:name w:val="No Spacing"/>
    <w:next w:val="aff9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fd">
    <w:name w:val="Заголовок таблицы"/>
    <w:basedOn w:val="affc"/>
    <w:next w:val="210"/>
    <w:pPr>
      <w:suppressLineNumbers/>
      <w:jc w:val="center"/>
    </w:pPr>
    <w:rPr>
      <w:b/>
      <w:bCs/>
    </w:rPr>
  </w:style>
  <w:style w:type="paragraph" w:styleId="affb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2"/>
      </w:numPr>
      <w:jc w:val="center"/>
    </w:pPr>
    <w:rPr>
      <w:b/>
    </w:rPr>
  </w:style>
  <w:style w:type="paragraph" w:customStyle="1" w:styleId="1c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d">
    <w:name w:val="Текст примечания1"/>
    <w:basedOn w:val="a"/>
    <w:rPr>
      <w:sz w:val="20"/>
      <w:szCs w:val="18"/>
      <w:lang w:val="x-none"/>
    </w:rPr>
  </w:style>
  <w:style w:type="paragraph" w:customStyle="1" w:styleId="26">
    <w:name w:val="Текст примечания2"/>
    <w:basedOn w:val="a"/>
    <w:rPr>
      <w:sz w:val="20"/>
      <w:szCs w:val="18"/>
    </w:rPr>
  </w:style>
  <w:style w:type="paragraph" w:styleId="affe">
    <w:name w:val="annotation subject"/>
    <w:basedOn w:val="1d"/>
    <w:next w:val="1d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ff">
    <w:name w:val="List Paragraph"/>
    <w:basedOn w:val="a"/>
    <w:qFormat/>
    <w:pPr>
      <w:ind w:left="720"/>
      <w:contextualSpacing/>
    </w:pPr>
    <w:rPr>
      <w:szCs w:val="21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27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WW-">
    <w:name w:val="WW-Заголовок"/>
    <w:basedOn w:val="101"/>
    <w:next w:val="aff8"/>
  </w:style>
  <w:style w:type="paragraph" w:styleId="afff0">
    <w:name w:val="Body Text Indent"/>
    <w:basedOn w:val="a"/>
    <w:pPr>
      <w:snapToGrid w:val="0"/>
    </w:pPr>
    <w:rPr>
      <w:sz w:val="28"/>
    </w:rPr>
  </w:style>
  <w:style w:type="paragraph" w:customStyle="1" w:styleId="212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1e">
    <w:name w:val="Цитата1"/>
    <w:basedOn w:val="a"/>
    <w:pPr>
      <w:ind w:left="170" w:right="57"/>
    </w:pPr>
    <w:rPr>
      <w:sz w:val="28"/>
    </w:rPr>
  </w:style>
  <w:style w:type="paragraph" w:customStyle="1" w:styleId="310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spacing w:before="240" w:after="60"/>
      <w:ind w:left="0" w:firstLine="0"/>
      <w:outlineLvl w:val="9"/>
    </w:pPr>
    <w:rPr>
      <w:sz w:val="28"/>
    </w:r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ff1">
    <w:name w:val="Блочная цитата"/>
    <w:basedOn w:val="a"/>
    <w:pPr>
      <w:spacing w:after="283"/>
      <w:ind w:left="567" w:right="567"/>
    </w:pPr>
  </w:style>
  <w:style w:type="paragraph" w:customStyle="1" w:styleId="1f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afff2">
    <w:name w:val="ОСНОВНОЙ"/>
    <w:basedOn w:val="a"/>
    <w:pPr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color w:val="000000"/>
      <w:sz w:val="18"/>
      <w:szCs w:val="18"/>
    </w:rPr>
  </w:style>
  <w:style w:type="paragraph" w:customStyle="1" w:styleId="Style4">
    <w:name w:val="Style4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f3">
    <w:name w:val=" Знак Знак"/>
    <w:basedOn w:val="a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f0">
    <w:name w:val="Текст1"/>
    <w:basedOn w:val="a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pPr>
      <w:snapToGrid w:val="0"/>
    </w:pPr>
    <w:rPr>
      <w:sz w:val="28"/>
    </w:rPr>
  </w:style>
  <w:style w:type="paragraph" w:customStyle="1" w:styleId="103">
    <w:name w:val="Заголовок 10"/>
    <w:basedOn w:val="20"/>
    <w:next w:val="a0"/>
    <w:pPr>
      <w:numPr>
        <w:numId w:val="2"/>
      </w:numPr>
    </w:pPr>
    <w:rPr>
      <w:b/>
      <w:bCs/>
      <w:sz w:val="21"/>
      <w:szCs w:val="21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fff4">
    <w:name w:val="Верхний колонтитул слева"/>
    <w:basedOn w:val="aff6"/>
    <w:pPr>
      <w:suppressLineNumbers/>
      <w:tabs>
        <w:tab w:val="center" w:pos="4819"/>
        <w:tab w:val="right" w:pos="9638"/>
      </w:tabs>
    </w:pPr>
  </w:style>
  <w:style w:type="paragraph" w:customStyle="1" w:styleId="NoSpacing">
    <w:name w:val="No Spacing"/>
    <w:pPr>
      <w:suppressAutoHyphens/>
    </w:pPr>
    <w:rPr>
      <w:rFonts w:ascii="Calibri" w:eastAsia="Calibri" w:hAnsi="Calibri" w:cs="Mangal"/>
      <w:color w:val="00000A"/>
      <w:sz w:val="22"/>
      <w:szCs w:val="22"/>
      <w:lang w:eastAsia="zh-CN"/>
    </w:rPr>
  </w:style>
  <w:style w:type="paragraph" w:styleId="afff5">
    <w:name w:val="Normal (Web)"/>
    <w:basedOn w:val="a"/>
    <w:pPr>
      <w:widowControl/>
      <w:spacing w:before="100" w:after="100"/>
    </w:pPr>
    <w:rPr>
      <w:rFonts w:ascii="Times New Roman" w:hAnsi="Times New Roman" w:cs="Times New Roman"/>
    </w:rPr>
  </w:style>
  <w:style w:type="paragraph" w:customStyle="1" w:styleId="ConsPlusTitle">
    <w:name w:val="ConsPlusTitle"/>
    <w:pPr>
      <w:widowControl w:val="0"/>
      <w:suppressAutoHyphens/>
      <w:autoSpaceDE w:val="0"/>
      <w:ind w:firstLine="851"/>
      <w:jc w:val="both"/>
    </w:pPr>
    <w:rPr>
      <w:rFonts w:ascii="Arial" w:eastAsia="Arial" w:hAnsi="Arial" w:cs="Arial"/>
      <w:b/>
      <w:bCs/>
      <w:kern w:val="2"/>
      <w:lang w:eastAsia="zh-CN"/>
    </w:rPr>
  </w:style>
  <w:style w:type="paragraph" w:customStyle="1" w:styleId="-">
    <w:name w:val="ЭР-содержание (правое окно)"/>
    <w:basedOn w:val="a"/>
    <w:next w:val="a"/>
    <w:pPr>
      <w:spacing w:before="300"/>
    </w:pPr>
  </w:style>
  <w:style w:type="paragraph" w:customStyle="1" w:styleId="afff6">
    <w:name w:val="Центрированный (таблица)"/>
    <w:basedOn w:val="afff7"/>
    <w:next w:val="a"/>
    <w:pPr>
      <w:jc w:val="center"/>
    </w:pPr>
  </w:style>
  <w:style w:type="paragraph" w:customStyle="1" w:styleId="afff8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9">
    <w:name w:val="Технический комментарий"/>
    <w:basedOn w:val="a"/>
    <w:next w:val="a"/>
    <w:rPr>
      <w:color w:val="463F31"/>
      <w:shd w:val="clear" w:color="auto" w:fill="FFFFA6"/>
    </w:rPr>
  </w:style>
  <w:style w:type="paragraph" w:customStyle="1" w:styleId="afffa">
    <w:name w:val="Текст ЭР (см. также)"/>
    <w:basedOn w:val="a"/>
    <w:next w:val="a"/>
    <w:pPr>
      <w:spacing w:before="200"/>
    </w:pPr>
    <w:rPr>
      <w:sz w:val="20"/>
      <w:szCs w:val="20"/>
    </w:rPr>
  </w:style>
  <w:style w:type="paragraph" w:customStyle="1" w:styleId="afffb">
    <w:name w:val="Текст в таблице"/>
    <w:basedOn w:val="afff7"/>
    <w:next w:val="a"/>
    <w:pPr>
      <w:ind w:firstLine="500"/>
    </w:pPr>
  </w:style>
  <w:style w:type="paragraph" w:customStyle="1" w:styleId="afffc">
    <w:name w:val="Ссылка на официальную публикацию"/>
    <w:basedOn w:val="a"/>
    <w:next w:val="a"/>
  </w:style>
  <w:style w:type="paragraph" w:customStyle="1" w:styleId="afffd">
    <w:name w:val="Словарная статья"/>
    <w:basedOn w:val="a"/>
    <w:next w:val="a"/>
    <w:pPr>
      <w:ind w:right="118"/>
    </w:pPr>
  </w:style>
  <w:style w:type="paragraph" w:customStyle="1" w:styleId="afffe">
    <w:name w:val="Примечание."/>
    <w:basedOn w:val="affff"/>
    <w:next w:val="a"/>
  </w:style>
  <w:style w:type="paragraph" w:customStyle="1" w:styleId="affff0">
    <w:name w:val="Пример."/>
    <w:basedOn w:val="affff"/>
    <w:next w:val="a"/>
  </w:style>
  <w:style w:type="paragraph" w:customStyle="1" w:styleId="affff1">
    <w:name w:val="Прижатый влево"/>
    <w:basedOn w:val="a"/>
    <w:next w:val="a"/>
  </w:style>
  <w:style w:type="paragraph" w:customStyle="1" w:styleId="affff2">
    <w:name w:val="Постоянная часть"/>
    <w:basedOn w:val="affff3"/>
    <w:next w:val="a"/>
    <w:rPr>
      <w:sz w:val="20"/>
      <w:szCs w:val="20"/>
    </w:rPr>
  </w:style>
  <w:style w:type="paragraph" w:customStyle="1" w:styleId="affff4">
    <w:name w:val="Подчёркнутый текст"/>
    <w:basedOn w:val="a"/>
    <w:next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</w:pPr>
  </w:style>
  <w:style w:type="paragraph" w:customStyle="1" w:styleId="affff5">
    <w:name w:val="Подзаголовок для информации об изменениях"/>
    <w:basedOn w:val="affff6"/>
    <w:next w:val="a"/>
    <w:rPr>
      <w:b/>
      <w:bCs/>
    </w:rPr>
  </w:style>
  <w:style w:type="paragraph" w:customStyle="1" w:styleId="affff7">
    <w:name w:val="Подвал для информации об изменениях"/>
    <w:basedOn w:val="1"/>
    <w:next w:val="a"/>
    <w:pPr>
      <w:ind w:left="0" w:firstLine="0"/>
      <w:outlineLvl w:val="9"/>
    </w:pPr>
    <w:rPr>
      <w:sz w:val="18"/>
      <w:szCs w:val="18"/>
    </w:rPr>
  </w:style>
  <w:style w:type="paragraph" w:customStyle="1" w:styleId="affff8">
    <w:name w:val="Переменная часть"/>
    <w:basedOn w:val="affff3"/>
    <w:next w:val="a"/>
    <w:rPr>
      <w:sz w:val="18"/>
      <w:szCs w:val="18"/>
    </w:rPr>
  </w:style>
  <w:style w:type="paragraph" w:customStyle="1" w:styleId="affff9">
    <w:name w:val="Оглавление"/>
    <w:basedOn w:val="affffa"/>
    <w:next w:val="a"/>
    <w:pPr>
      <w:ind w:left="140"/>
    </w:pPr>
  </w:style>
  <w:style w:type="paragraph" w:customStyle="1" w:styleId="affffa">
    <w:name w:val="Таблицы (моноширинный)"/>
    <w:basedOn w:val="a"/>
    <w:next w:val="a"/>
    <w:rPr>
      <w:rFonts w:ascii="Courier New" w:hAnsi="Courier New" w:cs="Courier New"/>
    </w:rPr>
  </w:style>
  <w:style w:type="paragraph" w:customStyle="1" w:styleId="afff7">
    <w:name w:val="Нормальный (таблица)"/>
    <w:basedOn w:val="a"/>
    <w:next w:val="a"/>
  </w:style>
  <w:style w:type="paragraph" w:customStyle="1" w:styleId="affffb">
    <w:name w:val="Необходимые документы"/>
    <w:basedOn w:val="affff"/>
    <w:next w:val="a"/>
    <w:pPr>
      <w:ind w:firstLine="118"/>
    </w:pPr>
  </w:style>
  <w:style w:type="paragraph" w:customStyle="1" w:styleId="affffc">
    <w:name w:val="Напишите нам"/>
    <w:basedOn w:val="a"/>
    <w:next w:val="a"/>
    <w:pPr>
      <w:spacing w:before="90" w:after="90"/>
      <w:ind w:left="180" w:right="180"/>
    </w:pPr>
    <w:rPr>
      <w:sz w:val="20"/>
      <w:szCs w:val="20"/>
      <w:shd w:val="clear" w:color="auto" w:fill="EFFFAD"/>
    </w:rPr>
  </w:style>
  <w:style w:type="paragraph" w:customStyle="1" w:styleId="affffd">
    <w:name w:val="Моноширинный"/>
    <w:basedOn w:val="a"/>
    <w:next w:val="a"/>
    <w:rPr>
      <w:rFonts w:ascii="Courier New" w:hAnsi="Courier New" w:cs="Courier New"/>
    </w:rPr>
  </w:style>
  <w:style w:type="paragraph" w:customStyle="1" w:styleId="affffe">
    <w:name w:val="Куда обратиться?"/>
    <w:basedOn w:val="affff"/>
    <w:next w:val="a"/>
  </w:style>
  <w:style w:type="paragraph" w:customStyle="1" w:styleId="afffff">
    <w:name w:val="Комментарий пользователя"/>
    <w:basedOn w:val="afffff0"/>
    <w:next w:val="a"/>
    <w:pPr>
      <w:jc w:val="left"/>
    </w:pPr>
    <w:rPr>
      <w:shd w:val="clear" w:color="auto" w:fill="FFDFE0"/>
    </w:rPr>
  </w:style>
  <w:style w:type="paragraph" w:customStyle="1" w:styleId="afffff1">
    <w:name w:val="Колонтитул (правый)"/>
    <w:basedOn w:val="afffff2"/>
    <w:next w:val="a"/>
    <w:rPr>
      <w:sz w:val="14"/>
      <w:szCs w:val="14"/>
    </w:rPr>
  </w:style>
  <w:style w:type="paragraph" w:customStyle="1" w:styleId="afffff2">
    <w:name w:val="Текст (прав. подпись)"/>
    <w:basedOn w:val="a"/>
    <w:next w:val="a"/>
    <w:pPr>
      <w:jc w:val="right"/>
    </w:pPr>
  </w:style>
  <w:style w:type="paragraph" w:customStyle="1" w:styleId="afffff3">
    <w:name w:val="Колонтитул (левый)"/>
    <w:basedOn w:val="afffff4"/>
    <w:next w:val="a"/>
    <w:rPr>
      <w:sz w:val="14"/>
      <w:szCs w:val="14"/>
    </w:rPr>
  </w:style>
  <w:style w:type="paragraph" w:customStyle="1" w:styleId="afffff4">
    <w:name w:val="Текст (лев. подпись)"/>
    <w:basedOn w:val="a"/>
    <w:next w:val="a"/>
  </w:style>
  <w:style w:type="paragraph" w:customStyle="1" w:styleId="afffff5">
    <w:name w:val="Информация об изменениях документа"/>
    <w:basedOn w:val="afffff0"/>
    <w:next w:val="a"/>
    <w:rPr>
      <w:i/>
      <w:iCs/>
    </w:rPr>
  </w:style>
  <w:style w:type="paragraph" w:customStyle="1" w:styleId="afffff0">
    <w:name w:val="Комментарий"/>
    <w:basedOn w:val="afffff6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6">
    <w:name w:val="Текст (справка)"/>
    <w:basedOn w:val="a"/>
    <w:next w:val="a"/>
    <w:pPr>
      <w:ind w:left="170" w:right="170"/>
    </w:pPr>
  </w:style>
  <w:style w:type="paragraph" w:customStyle="1" w:styleId="afffff7">
    <w:name w:val="Информация об изменениях"/>
    <w:basedOn w:val="affff6"/>
    <w:next w:val="a"/>
    <w:pPr>
      <w:spacing w:before="180"/>
      <w:ind w:left="360" w:right="360"/>
    </w:pPr>
    <w:rPr>
      <w:shd w:val="clear" w:color="auto" w:fill="EAEFED"/>
    </w:rPr>
  </w:style>
  <w:style w:type="paragraph" w:customStyle="1" w:styleId="affff6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ffff8">
    <w:name w:val="Интерактивный заголовок"/>
    <w:basedOn w:val="20"/>
    <w:next w:val="a"/>
    <w:rPr>
      <w:u w:val="single"/>
    </w:rPr>
  </w:style>
  <w:style w:type="paragraph" w:customStyle="1" w:styleId="afffff9">
    <w:name w:val="Заголовок ЭР (правое окно)"/>
    <w:basedOn w:val="afffffa"/>
    <w:next w:val="a"/>
    <w:pPr>
      <w:spacing w:after="0"/>
      <w:jc w:val="left"/>
    </w:pPr>
  </w:style>
  <w:style w:type="paragraph" w:customStyle="1" w:styleId="afffffa">
    <w:name w:val="Заголовок ЭР (левое окно)"/>
    <w:basedOn w:val="a"/>
    <w:next w:val="a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ffffb">
    <w:name w:val="Заголовок статьи"/>
    <w:basedOn w:val="a"/>
    <w:next w:val="a"/>
    <w:pPr>
      <w:ind w:left="1612" w:hanging="892"/>
    </w:pPr>
  </w:style>
  <w:style w:type="paragraph" w:customStyle="1" w:styleId="afffffc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paragraph" w:customStyle="1" w:styleId="afffffd">
    <w:name w:val="Заголовок для информации об изменениях"/>
    <w:basedOn w:val="1"/>
    <w:next w:val="a"/>
    <w:pPr>
      <w:spacing w:before="0" w:after="108"/>
      <w:ind w:left="0" w:firstLine="0"/>
      <w:outlineLvl w:val="9"/>
    </w:pPr>
    <w:rPr>
      <w:sz w:val="18"/>
      <w:szCs w:val="18"/>
      <w:shd w:val="clear" w:color="auto" w:fill="FFFFFF"/>
    </w:rPr>
  </w:style>
  <w:style w:type="paragraph" w:customStyle="1" w:styleId="afffffe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fffff">
    <w:name w:val="Дочерний элемент списка"/>
    <w:basedOn w:val="a"/>
    <w:next w:val="a"/>
    <w:rPr>
      <w:color w:val="868381"/>
      <w:sz w:val="20"/>
      <w:szCs w:val="20"/>
    </w:rPr>
  </w:style>
  <w:style w:type="paragraph" w:customStyle="1" w:styleId="affffff0">
    <w:name w:val="Внимание: недобросовестность!"/>
    <w:basedOn w:val="affff"/>
    <w:next w:val="a"/>
  </w:style>
  <w:style w:type="paragraph" w:customStyle="1" w:styleId="affffff1">
    <w:name w:val="Внимание: криминал!!"/>
    <w:basedOn w:val="affff"/>
    <w:next w:val="a"/>
  </w:style>
  <w:style w:type="paragraph" w:customStyle="1" w:styleId="affff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i/>
      <w:iCs/>
    </w:rPr>
  </w:style>
  <w:style w:type="paragraph" w:customStyle="1" w:styleId="affff3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oter" Target="footer5.xml"/><Relationship Id="rId39" Type="http://schemas.openxmlformats.org/officeDocument/2006/relationships/header" Target="header21.xml"/><Relationship Id="rId21" Type="http://schemas.openxmlformats.org/officeDocument/2006/relationships/header" Target="header12.xml"/><Relationship Id="rId34" Type="http://schemas.openxmlformats.org/officeDocument/2006/relationships/footer" Target="footer9.xml"/><Relationship Id="rId42" Type="http://schemas.openxmlformats.org/officeDocument/2006/relationships/header" Target="header23.xml"/><Relationship Id="rId47" Type="http://schemas.openxmlformats.org/officeDocument/2006/relationships/header" Target="header25.xml"/><Relationship Id="rId50" Type="http://schemas.openxmlformats.org/officeDocument/2006/relationships/footer" Target="footer17.xml"/><Relationship Id="rId55" Type="http://schemas.openxmlformats.org/officeDocument/2006/relationships/footer" Target="footer19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oter" Target="footer4.xml"/><Relationship Id="rId33" Type="http://schemas.openxmlformats.org/officeDocument/2006/relationships/header" Target="header18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oter" Target="footer2.xml"/><Relationship Id="rId29" Type="http://schemas.openxmlformats.org/officeDocument/2006/relationships/header" Target="header16.xml"/><Relationship Id="rId41" Type="http://schemas.openxmlformats.org/officeDocument/2006/relationships/header" Target="header22.xml"/><Relationship Id="rId54" Type="http://schemas.openxmlformats.org/officeDocument/2006/relationships/header" Target="header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4.xml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45" Type="http://schemas.openxmlformats.org/officeDocument/2006/relationships/header" Target="header24.xml"/><Relationship Id="rId53" Type="http://schemas.openxmlformats.org/officeDocument/2006/relationships/header" Target="header28.xml"/><Relationship Id="rId58" Type="http://schemas.openxmlformats.org/officeDocument/2006/relationships/footer" Target="footer2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28" Type="http://schemas.openxmlformats.org/officeDocument/2006/relationships/footer" Target="footer6.xml"/><Relationship Id="rId36" Type="http://schemas.openxmlformats.org/officeDocument/2006/relationships/header" Target="header20.xml"/><Relationship Id="rId49" Type="http://schemas.openxmlformats.org/officeDocument/2006/relationships/footer" Target="footer16.xml"/><Relationship Id="rId57" Type="http://schemas.openxmlformats.org/officeDocument/2006/relationships/header" Target="header30.xml"/><Relationship Id="rId10" Type="http://schemas.openxmlformats.org/officeDocument/2006/relationships/header" Target="header3.xml"/><Relationship Id="rId19" Type="http://schemas.openxmlformats.org/officeDocument/2006/relationships/footer" Target="footer1.xml"/><Relationship Id="rId31" Type="http://schemas.openxmlformats.org/officeDocument/2006/relationships/footer" Target="footer7.xml"/><Relationship Id="rId44" Type="http://schemas.openxmlformats.org/officeDocument/2006/relationships/footer" Target="footer14.xml"/><Relationship Id="rId52" Type="http://schemas.openxmlformats.org/officeDocument/2006/relationships/footer" Target="footer18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oter" Target="footer3.xml"/><Relationship Id="rId27" Type="http://schemas.openxmlformats.org/officeDocument/2006/relationships/header" Target="header15.xml"/><Relationship Id="rId30" Type="http://schemas.openxmlformats.org/officeDocument/2006/relationships/header" Target="header17.xml"/><Relationship Id="rId35" Type="http://schemas.openxmlformats.org/officeDocument/2006/relationships/header" Target="header19.xml"/><Relationship Id="rId43" Type="http://schemas.openxmlformats.org/officeDocument/2006/relationships/footer" Target="footer13.xml"/><Relationship Id="rId48" Type="http://schemas.openxmlformats.org/officeDocument/2006/relationships/header" Target="header26.xml"/><Relationship Id="rId56" Type="http://schemas.openxmlformats.org/officeDocument/2006/relationships/footer" Target="footer20.xml"/><Relationship Id="rId8" Type="http://schemas.openxmlformats.org/officeDocument/2006/relationships/header" Target="header1.xml"/><Relationship Id="rId51" Type="http://schemas.openxmlformats.org/officeDocument/2006/relationships/header" Target="header27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19125</Words>
  <Characters>109017</Characters>
  <Application>Microsoft Office Word</Application>
  <DocSecurity>0</DocSecurity>
  <Lines>908</Lines>
  <Paragraphs>255</Paragraphs>
  <ScaleCrop>false</ScaleCrop>
  <Company>SPecialiST RePack</Company>
  <LinksUpToDate>false</LinksUpToDate>
  <CharactersWithSpaces>127887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user</cp:lastModifiedBy>
  <cp:revision>2</cp:revision>
  <cp:lastPrinted>2025-06-30T08:34:00Z</cp:lastPrinted>
  <dcterms:created xsi:type="dcterms:W3CDTF">2025-07-16T06:03:00Z</dcterms:created>
  <dcterms:modified xsi:type="dcterms:W3CDTF">2025-07-16T06:03:00Z</dcterms:modified>
</cp:coreProperties>
</file>