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452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14f" cropbottom="-14f" cropleft="-17f" cropright="-17f"/>
          </v:shape>
        </w:pict>
      </w:r>
    </w:p>
    <w:p w:rsidR="00000000" w:rsidRDefault="00E7452D">
      <w:pPr>
        <w:jc w:val="center"/>
        <w:rPr>
          <w:b/>
          <w:bCs/>
          <w:sz w:val="28"/>
          <w:szCs w:val="28"/>
        </w:rPr>
      </w:pPr>
    </w:p>
    <w:p w:rsidR="00000000" w:rsidRDefault="00E7452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E7452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КОРЕНОВСКИЙ  </w:t>
      </w:r>
      <w:r>
        <w:rPr>
          <w:rFonts w:ascii="Times New Roman" w:hAnsi="Times New Roman"/>
          <w:b/>
          <w:bCs/>
          <w:sz w:val="28"/>
          <w:szCs w:val="28"/>
        </w:rPr>
        <w:t>МУНИЦИПАЛЬНЫЙ  РАЙОН</w:t>
      </w:r>
    </w:p>
    <w:p w:rsidR="00000000" w:rsidRDefault="00E7452D">
      <w:pPr>
        <w:jc w:val="center"/>
        <w:rPr>
          <w:rFonts w:ascii="Times New Roman" w:hAnsi="Times New Roman"/>
          <w:b/>
          <w:bCs/>
          <w:sz w:val="14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 w:rsidR="00000000" w:rsidRDefault="00E7452D">
      <w:pPr>
        <w:jc w:val="center"/>
        <w:rPr>
          <w:rFonts w:ascii="Times New Roman" w:hAnsi="Times New Roman"/>
          <w:b/>
          <w:bCs/>
          <w:sz w:val="14"/>
          <w:szCs w:val="32"/>
        </w:rPr>
      </w:pPr>
    </w:p>
    <w:p w:rsidR="00000000" w:rsidRDefault="00E7452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6"/>
          <w:szCs w:val="32"/>
        </w:rPr>
        <w:t>ПОСТАНОВЛЕНИЕ</w:t>
      </w:r>
    </w:p>
    <w:p w:rsidR="00000000" w:rsidRDefault="00E7452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0000" w:rsidRDefault="00E7452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от </w:t>
      </w:r>
      <w:r>
        <w:rPr>
          <w:rFonts w:ascii="Times New Roman" w:hAnsi="Times New Roman"/>
          <w:b/>
          <w:bCs/>
        </w:rPr>
        <w:t>09.07.2025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                          № </w:t>
      </w:r>
      <w:r>
        <w:rPr>
          <w:rFonts w:ascii="Times New Roman" w:hAnsi="Times New Roman"/>
          <w:b/>
          <w:bCs/>
        </w:rPr>
        <w:t>914</w:t>
      </w:r>
    </w:p>
    <w:p w:rsidR="00000000" w:rsidRDefault="00E7452D">
      <w:pPr>
        <w:jc w:val="center"/>
        <w:rPr>
          <w:rFonts w:ascii="Times New Roman" w:hAnsi="Times New Roman"/>
        </w:rPr>
      </w:pPr>
    </w:p>
    <w:p w:rsidR="00000000" w:rsidRDefault="00E7452D">
      <w:pPr>
        <w:jc w:val="center"/>
      </w:pPr>
      <w:r>
        <w:rPr>
          <w:rFonts w:ascii="Times New Roman" w:hAnsi="Times New Roman"/>
          <w:szCs w:val="20"/>
          <w:lang/>
        </w:rPr>
        <w:t>г. Кореновск</w:t>
      </w:r>
    </w:p>
    <w:p w:rsidR="00000000" w:rsidRDefault="00E7452D">
      <w:pPr>
        <w:jc w:val="center"/>
      </w:pPr>
    </w:p>
    <w:p w:rsidR="00000000" w:rsidRDefault="00E7452D">
      <w:pPr>
        <w:pStyle w:val="aa"/>
        <w:rPr>
          <w:b/>
          <w:bCs/>
        </w:rPr>
      </w:pPr>
    </w:p>
    <w:p w:rsidR="00000000" w:rsidRDefault="00E7452D">
      <w:pPr>
        <w:ind w:left="-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Об утверждении Порядка 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ar-SA"/>
        </w:rPr>
        <w:t>предоставления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информации о 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ar-SA"/>
        </w:rPr>
        <w:t>зак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ar-SA"/>
        </w:rPr>
        <w:t>упках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ar-SA"/>
        </w:rPr>
        <w:t>ответственным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за работу по выявлению личной заинтересованности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муниципальных служащих, руководителей учреждений муниципального образования Кореновский муниципальный район Краснодарского края</w:t>
      </w:r>
    </w:p>
    <w:p w:rsidR="00000000" w:rsidRDefault="00E7452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</w:t>
      </w:r>
      <w:r>
        <w:rPr>
          <w:rFonts w:ascii="Times New Roman" w:hAnsi="Times New Roman" w:cs="Times New Roman"/>
          <w:sz w:val="28"/>
          <w:szCs w:val="28"/>
        </w:rPr>
        <w:t>ода №273-ФЗ «О противодействии коррупции»,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нужд», Федеральным законом от 18 июля 2011 года №223-ФЗ</w:t>
      </w:r>
      <w:r>
        <w:rPr>
          <w:rFonts w:ascii="Times New Roman" w:hAnsi="Times New Roman" w:cs="Times New Roman"/>
          <w:sz w:val="28"/>
          <w:szCs w:val="28"/>
        </w:rPr>
        <w:t xml:space="preserve"> «О закупках товаров, работ, услуг отдельными видами юридических лиц», исполнения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фондах и иных организациях, осуществляющих закупки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нужд» и Федеральным законом от 18 июля 2011 года №223-ФЗ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</w:t>
      </w:r>
      <w:r>
        <w:rPr>
          <w:rFonts w:ascii="Times New Roman" w:hAnsi="Times New Roman" w:cs="Times New Roman"/>
          <w:sz w:val="28"/>
          <w:szCs w:val="28"/>
        </w:rPr>
        <w:t>и таких закупок, которая приводит или может привести к конфликту интересов (далее-Методические рекомендации):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 </w:t>
      </w:r>
      <w:bookmarkStart w:id="1" w:name="ext-gen1830"/>
      <w:bookmarkEnd w:id="1"/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закупках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за работу по выявлению личной заинтересованности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руководителей учреждений муниципального образования Кореновский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(далее - Порядок)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Отделу контрактной системы администрации муниципального образования Кореновский муниципальный район Краснодарско</w:t>
      </w:r>
      <w:r>
        <w:rPr>
          <w:rFonts w:ascii="Times New Roman" w:hAnsi="Times New Roman" w:cs="Times New Roman"/>
          <w:sz w:val="28"/>
          <w:szCs w:val="28"/>
        </w:rPr>
        <w:t xml:space="preserve">го края (Глоба), </w:t>
      </w:r>
    </w:p>
    <w:p w:rsidR="00000000" w:rsidRDefault="00E7452D">
      <w:pPr>
        <w:pStyle w:val="aa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E7452D">
      <w:pPr>
        <w:pStyle w:val="aa"/>
        <w:jc w:val="center"/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отраслевым (функциональным) органам администрации муниципального образования Кореновский муниципальный район Краснодарского края,  обладающим правами юридического лица и осуществляющим закупки (далее-</w:t>
      </w:r>
      <w:r>
        <w:rPr>
          <w:rFonts w:ascii="Times New Roman" w:hAnsi="Times New Roman" w:cs="Times New Roman"/>
          <w:sz w:val="28"/>
          <w:szCs w:val="28"/>
        </w:rPr>
        <w:t>отраслевые (функциональные) органы)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Батог, Дорошенко, Самойлик, Сучкова, Терпелюк, Фёдорова)</w:t>
      </w:r>
      <w:r>
        <w:rPr>
          <w:rFonts w:ascii="Times New Roman" w:hAnsi="Times New Roman" w:cs="Times New Roman"/>
          <w:sz w:val="28"/>
          <w:szCs w:val="28"/>
        </w:rPr>
        <w:t>, руководителям муниципальных учреждений Кореновского муниципального района Краснодарского края: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Определить лицо, ответственное за предоставление информации о закупках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 по профилактике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коррупционных правонарушений правового управления администрации муниципального образования Кореновский муниципальный район Краснодарского края.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выполнение требований пункта 4 Порядка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утвержденного пунктом 1 настоящего постановления. 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образования администрации муниципального образования Кореновский муниципальный район Краснодарского края (Батог) ежегодно оказывать содействие подведомственным учреждениям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выполнении требований пункта 4 Порядка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утвержденного пунктом 1 настоящ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постановления.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Отделу муниципальной службы и кадровой работы управления делами администрации муниципального образования Кореновский муниципальный район (Лаштабега), кадровым подразделениям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органов) администрации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>обеспечить по запросу отдела по профилактике коррупционных правонарушений доступ к информации о служащем (руководителе учреждения), его близких родственниках, содержащуюся в трудовой кн</w:t>
      </w:r>
      <w:r>
        <w:rPr>
          <w:rFonts w:ascii="Times New Roman" w:hAnsi="Times New Roman" w:cs="Times New Roman"/>
          <w:sz w:val="28"/>
          <w:szCs w:val="28"/>
        </w:rPr>
        <w:t>ижке, анкете, личной карточке работника, иной информации, содержащейся в личном деле служащего (руководителя учреждения).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Комиссиям по осуществлению закупок обеспечить выполнение требований пункта 9 </w:t>
      </w:r>
      <w:r>
        <w:rPr>
          <w:rStyle w:val="a7"/>
          <w:rFonts w:ascii="Times New Roman" w:hAnsi="Times New Roman" w:cs="Times New Roman"/>
          <w:sz w:val="28"/>
          <w:szCs w:val="28"/>
        </w:rPr>
        <w:t>части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1 статьи 31 Федеральным законом от 5 апреля 201</w:t>
      </w:r>
      <w:r>
        <w:rPr>
          <w:rStyle w:val="a7"/>
          <w:rFonts w:ascii="Times New Roman" w:hAnsi="Times New Roman" w:cs="Times New Roman"/>
          <w:sz w:val="28"/>
          <w:szCs w:val="28"/>
        </w:rPr>
        <w:t>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Признать утратившими силу: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администрации муниципального образования Кореновский район от 01 июня 2023 года </w:t>
      </w:r>
      <w:r>
        <w:rPr>
          <w:rFonts w:ascii="Times New Roman" w:hAnsi="Times New Roman" w:cs="Times New Roman"/>
          <w:sz w:val="28"/>
          <w:szCs w:val="28"/>
        </w:rPr>
        <w:t>№1010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 xml:space="preserve">Об утверждении Порядка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предоставления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информации</w:t>
      </w:r>
      <w:r>
        <w:rPr>
          <w:rFonts w:ascii="Times New Roman" w:hAnsi="Times New Roman" w:cs="Times New Roman"/>
          <w:sz w:val="27"/>
          <w:szCs w:val="27"/>
        </w:rPr>
        <w:t xml:space="preserve"> о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закупках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ответственным</w:t>
      </w:r>
      <w:r>
        <w:rPr>
          <w:rFonts w:ascii="Times New Roman" w:hAnsi="Times New Roman" w:cs="Times New Roman"/>
          <w:sz w:val="27"/>
          <w:szCs w:val="27"/>
        </w:rPr>
        <w:t xml:space="preserve"> за работу по выявлению личной заинтересованности</w:t>
      </w:r>
      <w:r>
        <w:rPr>
          <w:rFonts w:ascii="Times New Roman" w:hAnsi="Times New Roman" w:cs="Times New Roman"/>
          <w:sz w:val="27"/>
          <w:szCs w:val="27"/>
        </w:rPr>
        <w:t xml:space="preserve"> муниципальных служащих, руководителей учреждений муниципального образования Кореновский район»;</w:t>
      </w:r>
    </w:p>
    <w:p w:rsidR="00000000" w:rsidRDefault="00E7452D">
      <w:pPr>
        <w:pStyle w:val="aa"/>
        <w:jc w:val="both"/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Кореновский район от 27 июня 2024 года №693 «О внесении изменений в постановление администрации муниципального образования Кореновский район от 01 июня 2023 года №1010 «</w:t>
      </w:r>
      <w:r>
        <w:rPr>
          <w:rFonts w:ascii="Times New Roman" w:hAnsi="Times New Roman" w:cs="Times New Roman"/>
          <w:sz w:val="27"/>
          <w:szCs w:val="27"/>
        </w:rPr>
        <w:t xml:space="preserve">Об утверждении Порядка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предоставления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информации</w:t>
      </w:r>
      <w:r>
        <w:rPr>
          <w:rFonts w:ascii="Times New Roman" w:hAnsi="Times New Roman" w:cs="Times New Roman"/>
          <w:sz w:val="27"/>
          <w:szCs w:val="27"/>
        </w:rPr>
        <w:t xml:space="preserve"> о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закупках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о</w:t>
      </w:r>
      <w:r>
        <w:rPr>
          <w:rStyle w:val="a4"/>
          <w:rFonts w:ascii="Times New Roman" w:hAnsi="Times New Roman" w:cs="Times New Roman"/>
          <w:i w:val="0"/>
          <w:iCs w:val="0"/>
          <w:sz w:val="27"/>
          <w:szCs w:val="27"/>
        </w:rPr>
        <w:t>тветственным</w:t>
      </w:r>
      <w:r>
        <w:rPr>
          <w:rFonts w:ascii="Times New Roman" w:hAnsi="Times New Roman" w:cs="Times New Roman"/>
          <w:sz w:val="27"/>
          <w:szCs w:val="27"/>
        </w:rPr>
        <w:t xml:space="preserve"> за работу по выявлению личной заинтересованности </w:t>
      </w:r>
      <w:r>
        <w:rPr>
          <w:rFonts w:ascii="Times New Roman" w:hAnsi="Times New Roman" w:cs="Times New Roman"/>
          <w:sz w:val="27"/>
          <w:szCs w:val="27"/>
        </w:rPr>
        <w:t xml:space="preserve">   муниципальных    служащих,   руководителей    учреждений </w:t>
      </w:r>
    </w:p>
    <w:p w:rsidR="00000000" w:rsidRDefault="00E7452D">
      <w:pPr>
        <w:pStyle w:val="aa"/>
        <w:jc w:val="both"/>
      </w:pPr>
    </w:p>
    <w:p w:rsidR="00000000" w:rsidRDefault="00E7452D">
      <w:pPr>
        <w:pStyle w:val="aa"/>
        <w:jc w:val="center"/>
      </w:pPr>
      <w:r>
        <w:rPr>
          <w:rFonts w:ascii="Times New Roman" w:hAnsi="Times New Roman" w:cs="Times New Roman"/>
          <w:sz w:val="27"/>
          <w:szCs w:val="27"/>
        </w:rPr>
        <w:lastRenderedPageBreak/>
        <w:t>3</w:t>
      </w:r>
    </w:p>
    <w:p w:rsidR="00000000" w:rsidRDefault="00E7452D">
      <w:pPr>
        <w:pStyle w:val="aa"/>
        <w:jc w:val="center"/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образования Кореновский район».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Управлению службы протокола и информационной политики администрации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муниципального образования Кореновский муниципальный район Краснода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».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муниципального образования Кореновский муниципальный район Краснодарского края И.А. Максименко.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 район</w:t>
      </w:r>
    </w:p>
    <w:p w:rsidR="00000000" w:rsidRDefault="00E7452D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А.П. Манько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E7452D">
            <w:pPr>
              <w:pStyle w:val="ae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E7452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E7452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7452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E7452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000000" w:rsidRDefault="00E7452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</w:t>
            </w:r>
          </w:p>
          <w:p w:rsidR="00000000" w:rsidRDefault="00E7452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E7452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000000" w:rsidRDefault="00E7452D">
            <w:pPr>
              <w:pStyle w:val="ae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914</w:t>
            </w:r>
          </w:p>
        </w:tc>
      </w:tr>
    </w:tbl>
    <w:p w:rsidR="00000000" w:rsidRDefault="00E7452D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2" w:name="ext-gen18302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000000" w:rsidRDefault="00E7452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закупках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ответственным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работу по выявлению личной заинтересованности муниципальных служащих, руководителей учреждений муниципального образования </w:t>
      </w:r>
    </w:p>
    <w:p w:rsidR="00000000" w:rsidRDefault="00E7452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Кореновский муниципальный район Краснодарского края</w:t>
      </w:r>
    </w:p>
    <w:p w:rsidR="00000000" w:rsidRDefault="00E7452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Настоящим Порядком определяется взаимодействие по предоставлению и обмену и</w:t>
      </w:r>
      <w:r>
        <w:rPr>
          <w:rFonts w:ascii="Times New Roman" w:hAnsi="Times New Roman" w:cs="Times New Roman"/>
          <w:sz w:val="28"/>
          <w:szCs w:val="28"/>
        </w:rPr>
        <w:t>нформацией о закупках с отделом 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 (далее — отдел по </w:t>
      </w:r>
      <w:r>
        <w:rPr>
          <w:rFonts w:ascii="Times New Roman" w:hAnsi="Times New Roman" w:cs="Times New Roman"/>
          <w:sz w:val="28"/>
          <w:szCs w:val="28"/>
        </w:rPr>
        <w:t>профилактике коррупционных правонарушений)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закупок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rStyle w:val="a7"/>
          <w:rFonts w:ascii="Times New Roman" w:eastAsia="Times New Roman" w:hAnsi="Times New Roman" w:cs="Times New Roman"/>
          <w:sz w:val="28"/>
          <w:szCs w:val="28"/>
        </w:rPr>
        <w:t>Федеральным законом от 18 июля 2011 года №223-ФЗ «О закупк</w:t>
      </w:r>
      <w:r>
        <w:rPr>
          <w:rStyle w:val="a7"/>
          <w:rFonts w:ascii="Times New Roman" w:eastAsia="Times New Roman" w:hAnsi="Times New Roman" w:cs="Times New Roman"/>
          <w:sz w:val="28"/>
          <w:szCs w:val="28"/>
        </w:rPr>
        <w:t>ах товаров, работ, услуг отдельными видами юридических лиц»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Целями взаимодействия являются: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личной заинтересованности муниципальных служащих,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учреждений муниципального образования Кореновский муниципальный район 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края,</w:t>
      </w:r>
      <w:r>
        <w:rPr>
          <w:rFonts w:ascii="Times New Roman" w:hAnsi="Times New Roman" w:cs="Times New Roman"/>
          <w:sz w:val="28"/>
          <w:szCs w:val="28"/>
        </w:rPr>
        <w:t xml:space="preserve"> которая приводит или может привести к конфликту интересов при осуществлении закупок;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проверка на аффилированность и соответствие субъектов муниципальных закупок требованиям антикоррупционного законодательства; 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предупреждение коррупциогенных прояв</w:t>
      </w:r>
      <w:r>
        <w:rPr>
          <w:rFonts w:ascii="Times New Roman" w:hAnsi="Times New Roman" w:cs="Times New Roman"/>
          <w:sz w:val="28"/>
          <w:szCs w:val="28"/>
        </w:rPr>
        <w:t>лений при осуществлении муниципальных закупок.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Взаимодействие может быть организовано следующими способами: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_14"/>
      <w:bookmarkEnd w:id="3"/>
      <w:r>
        <w:rPr>
          <w:rFonts w:ascii="Times New Roman" w:hAnsi="Times New Roman" w:cs="Times New Roman"/>
          <w:sz w:val="28"/>
          <w:szCs w:val="28"/>
        </w:rPr>
        <w:tab/>
        <w:t>- в рабочем порядке (посредством телефонной связи, переписки посредством электронной почты и т.д.);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_15"/>
      <w:bookmarkEnd w:id="4"/>
      <w:r>
        <w:rPr>
          <w:rFonts w:ascii="Times New Roman" w:hAnsi="Times New Roman" w:cs="Times New Roman"/>
          <w:sz w:val="28"/>
          <w:szCs w:val="28"/>
        </w:rPr>
        <w:tab/>
        <w:t>- в официальном порядке (служебная перепис</w:t>
      </w:r>
      <w:r>
        <w:rPr>
          <w:rFonts w:ascii="Times New Roman" w:hAnsi="Times New Roman" w:cs="Times New Roman"/>
          <w:sz w:val="28"/>
          <w:szCs w:val="28"/>
        </w:rPr>
        <w:t>ка);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_16"/>
      <w:bookmarkEnd w:id="5"/>
      <w:r>
        <w:rPr>
          <w:rFonts w:ascii="Times New Roman" w:hAnsi="Times New Roman" w:cs="Times New Roman"/>
          <w:sz w:val="28"/>
          <w:szCs w:val="28"/>
        </w:rPr>
        <w:tab/>
        <w:t>- участием в открытых (публичных) мероприятиях, предусмотренных закупочными процедурами;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_17"/>
      <w:bookmarkEnd w:id="6"/>
      <w:r>
        <w:rPr>
          <w:rFonts w:ascii="Times New Roman" w:hAnsi="Times New Roman" w:cs="Times New Roman"/>
          <w:sz w:val="28"/>
          <w:szCs w:val="28"/>
        </w:rPr>
        <w:tab/>
        <w:t>- личными беседами;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_18"/>
      <w:bookmarkEnd w:id="7"/>
      <w:r>
        <w:rPr>
          <w:rFonts w:ascii="Times New Roman" w:hAnsi="Times New Roman" w:cs="Times New Roman"/>
          <w:sz w:val="28"/>
          <w:szCs w:val="28"/>
        </w:rPr>
        <w:tab/>
        <w:t xml:space="preserve">- проведением консультативно - методологических совещаний, направленных на информирование муниципальных служащих, руководителей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осуществлении муниципальных закупок, о коррупционных рисках;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иными способами.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В целях выявления личной заинтересованности, муниципальные служащие, руководители учреждений, участвующие в закупках, члены </w:t>
      </w:r>
      <w:r>
        <w:rPr>
          <w:rFonts w:ascii="Times New Roman" w:hAnsi="Times New Roman" w:cs="Times New Roman"/>
          <w:sz w:val="28"/>
          <w:szCs w:val="28"/>
        </w:rPr>
        <w:t>закупочной</w:t>
      </w:r>
      <w:r>
        <w:rPr>
          <w:rFonts w:ascii="Times New Roman" w:hAnsi="Times New Roman" w:cs="Times New Roman"/>
          <w:sz w:val="28"/>
          <w:szCs w:val="28"/>
        </w:rPr>
        <w:t xml:space="preserve"> комиссии, ежегодно в </w:t>
      </w:r>
      <w:r>
        <w:rPr>
          <w:rFonts w:ascii="Times New Roman" w:hAnsi="Times New Roman" w:cs="Times New Roman"/>
          <w:sz w:val="28"/>
          <w:szCs w:val="28"/>
        </w:rPr>
        <w:t>срок до 31 января текущего года представляют в отдел 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правонарушений: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Декларацию о возможной личной заинтересованности (Приложение №1 к Порядку);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4.2. Информацию о заключенных муниципальных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нтрактах (гражданско-правовы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договорах), подходящих под критерии выбора закупок, в отношении которых отдел по профилактике коррупционных правонарушений уделяет повышенное внимание, за истекший год (Приложение №2 к Порядку).</w:t>
      </w:r>
    </w:p>
    <w:p w:rsidR="00000000" w:rsidRDefault="00E7452D">
      <w:pPr>
        <w:pStyle w:val="a0"/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критерии основываются на следующих аспектах:</w:t>
      </w:r>
    </w:p>
    <w:p w:rsidR="00000000" w:rsidRDefault="00E7452D">
      <w:pPr>
        <w:ind w:firstLine="720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ачальная (максимальная) цена контракта превышает 1 млн. рублей по результатам конкурентных процедур;</w:t>
      </w:r>
    </w:p>
    <w:p w:rsidR="00000000" w:rsidRDefault="00E7452D">
      <w:pPr>
        <w:ind w:firstLine="720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закупки с начальной (максимальной) ценой контракта,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осуществляемые у единственного поставщика в соответствии с пунктом 4 части 1 статьи 93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акона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№44-ФЗ,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500 тыс. рублей - для органов местного самоуправления, и выше 300 тыс. рублей - для  учреждений муниципального образования Кореновский муниципальный район Краснодарского края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0000" w:rsidRDefault="00E7452D">
      <w:pPr>
        <w:ind w:firstLine="720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- закупки, осуществляемые в рамках национальных проектов;</w:t>
      </w:r>
    </w:p>
    <w:p w:rsidR="00000000" w:rsidRDefault="00E7452D">
      <w:pPr>
        <w:ind w:firstLine="720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бъектом закупки является строительство, ремонтные работы, недвижимое имущество, при этом начальная (максимальная) цена за единицу у такой закупки превышает 1 млн. рублей;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частота заключаемых контрактов (договоров) с одним и тем же поставщиком (подрядчик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ом, исполнителем), в части  возможного установления неформальных связей между конечным выгодоприобретателем - руководителем или работником и представителем поставщика (подрядчика, исполнителя) более 3 контрактов (договоров) в течение одного года, сумма одн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сделки не должна превышать 1 млн. рублей - для органов местного самоуправления, 300 тыс. рублей - для учреждений муниципального образования Кореновский район.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Отделом 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анализ информации по зап</w:t>
      </w:r>
      <w:r>
        <w:rPr>
          <w:rFonts w:ascii="Times New Roman" w:hAnsi="Times New Roman" w:cs="Times New Roman"/>
          <w:sz w:val="28"/>
          <w:szCs w:val="28"/>
        </w:rPr>
        <w:t>олненным декларациям личной заинтересованности, трудовым книжкам или сведениям трудовой деятельности, анкете, личной карточке муниципального служащего или работника, форме предоставления сведений об адресах и сайтах в информационно - телекоммуникационной с</w:t>
      </w:r>
      <w:r>
        <w:rPr>
          <w:rFonts w:ascii="Times New Roman" w:hAnsi="Times New Roman" w:cs="Times New Roman"/>
          <w:sz w:val="28"/>
          <w:szCs w:val="28"/>
        </w:rPr>
        <w:t>ети «Интернет» муниципальными служащими, руководителями учреждений, сведениям о доходах, расходах, об имуществе и обязательствах имущественного характера, сообщениям от бывших работодателей, реестру ранее заключенных контрактов, реестру контрагентов и иным</w:t>
      </w:r>
      <w:r>
        <w:rPr>
          <w:rFonts w:ascii="Times New Roman" w:hAnsi="Times New Roman" w:cs="Times New Roman"/>
          <w:sz w:val="28"/>
          <w:szCs w:val="28"/>
        </w:rPr>
        <w:t xml:space="preserve"> доступным источникам, с целью формирования профиля участника закупочной деятельности.</w:t>
      </w:r>
    </w:p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Отделом 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проводятся аналитические мероприятия в соответствии с разделом 4 Методических рекомендаций.</w:t>
      </w:r>
    </w:p>
    <w:p w:rsidR="00000000" w:rsidRDefault="00E7452D">
      <w:pPr>
        <w:pStyle w:val="a0"/>
        <w:spacing w:after="0" w:line="240" w:lineRule="auto"/>
        <w:jc w:val="both"/>
        <w:sectPr w:rsidR="00000000">
          <w:pgSz w:w="11906" w:h="16838"/>
          <w:pgMar w:top="1134" w:right="614" w:bottom="1134" w:left="1692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  <w:t xml:space="preserve">7. Для определения </w:t>
      </w:r>
      <w:r>
        <w:rPr>
          <w:rFonts w:ascii="Times New Roman" w:hAnsi="Times New Roman" w:cs="Times New Roman"/>
          <w:sz w:val="28"/>
          <w:szCs w:val="28"/>
        </w:rPr>
        <w:t>наличия (отсутствия) личной заинтересованности отдел 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руководствуется соответствующими положениями Методических рекомендаций по вопросам привлечения к ответственности должностных лиц за непринятие мер по предотвр</w:t>
      </w:r>
      <w:r>
        <w:rPr>
          <w:rFonts w:ascii="Times New Roman" w:hAnsi="Times New Roman" w:cs="Times New Roman"/>
          <w:sz w:val="28"/>
          <w:szCs w:val="28"/>
        </w:rPr>
        <w:t>ащению и (или) урегулированию конфликта интересов.</w:t>
      </w:r>
      <w:hyperlink r:id="rId6" w:anchor="/document/403007164/entry/8888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ru-RU" w:eastAsia="zh-CN" w:bidi="hi-IN"/>
          </w:rPr>
          <w:t>*</w:t>
        </w:r>
      </w:hyperlink>
    </w:p>
    <w:p w:rsidR="00000000" w:rsidRDefault="00E7452D">
      <w:pPr>
        <w:pStyle w:val="a0"/>
        <w:rPr>
          <w:rFonts w:ascii="Times New Roman" w:hAnsi="Times New Roman" w:cs="Times New Roman"/>
        </w:rPr>
      </w:pPr>
      <w:bookmarkStart w:id="8" w:name="p_29"/>
      <w:bookmarkEnd w:id="8"/>
      <w:r>
        <w:t>______________________</w:t>
      </w:r>
    </w:p>
    <w:p w:rsidR="00000000" w:rsidRDefault="00E7452D">
      <w:pPr>
        <w:pStyle w:val="a0"/>
        <w:jc w:val="both"/>
        <w:rPr>
          <w:rFonts w:ascii="Times New Roman" w:hAnsi="Times New Roman" w:cs="Times New Roman"/>
          <w:sz w:val="28"/>
          <w:szCs w:val="28"/>
        </w:rPr>
        <w:sectPr w:rsidR="00000000">
          <w:type w:val="continuous"/>
          <w:pgSz w:w="11906" w:h="16838"/>
          <w:pgMar w:top="1134" w:right="614" w:bottom="1134" w:left="1692" w:header="720" w:footer="720" w:gutter="0"/>
          <w:cols w:space="720"/>
          <w:docGrid w:linePitch="360"/>
        </w:sectPr>
      </w:pPr>
      <w:bookmarkStart w:id="9" w:name="p_30"/>
      <w:bookmarkStart w:id="10" w:name="entry_8888"/>
      <w:bookmarkEnd w:id="9"/>
      <w:bookmarkEnd w:id="10"/>
      <w:r>
        <w:rPr>
          <w:rFonts w:ascii="Times New Roman" w:hAnsi="Times New Roman" w:cs="Times New Roman"/>
        </w:rPr>
        <w:t>* Методические рекомендации по вопросам привлечения к ответственности должностных лиц за непринятие м</w:t>
      </w:r>
      <w:r>
        <w:rPr>
          <w:rFonts w:ascii="Times New Roman" w:hAnsi="Times New Roman" w:cs="Times New Roman"/>
        </w:rPr>
        <w:t>ер по предотвращению и (или) урегулированию конфликта интересов размещены и доступны для скачивания на официальном сайте Минтруда России в информационно-телекоммуникационной сети «Интернет» по ссылке: https://rosmintrud.ru/ministry/programms/anticorruption</w:t>
      </w:r>
      <w:r>
        <w:rPr>
          <w:rFonts w:ascii="Times New Roman" w:hAnsi="Times New Roman" w:cs="Times New Roman"/>
        </w:rPr>
        <w:t>/9/15.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И.А. Максименко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_32"/>
      <w:bookmarkEnd w:id="11"/>
    </w:p>
    <w:p w:rsidR="00000000" w:rsidRDefault="00E7452D">
      <w:pPr>
        <w:sectPr w:rsidR="00000000">
          <w:type w:val="continuous"/>
          <w:pgSz w:w="11906" w:h="16838"/>
          <w:pgMar w:top="1134" w:right="614" w:bottom="1134" w:left="1692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9"/>
        <w:gridCol w:w="4477"/>
      </w:tblGrid>
      <w:tr w:rsidR="00000000">
        <w:tc>
          <w:tcPr>
            <w:tcW w:w="5159" w:type="dxa"/>
            <w:shd w:val="clear" w:color="auto" w:fill="auto"/>
          </w:tcPr>
          <w:p w:rsidR="00000000" w:rsidRDefault="00E7452D">
            <w:pPr>
              <w:pStyle w:val="ae"/>
              <w:snapToGrid w:val="0"/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000000" w:rsidRDefault="00E7452D">
            <w:pPr>
              <w:tabs>
                <w:tab w:val="left" w:pos="3495"/>
              </w:tabs>
              <w:jc w:val="center"/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 xml:space="preserve">ПРИЛОЖЕНИЕ №1 </w:t>
            </w:r>
          </w:p>
          <w:p w:rsidR="00000000" w:rsidRDefault="00E7452D">
            <w:pPr>
              <w:jc w:val="center"/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12" w:name="sub_10001"/>
            <w:bookmarkEnd w:id="12"/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ab/>
              <w:t>к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 xml:space="preserve"> Порядку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  <w:t>предоставле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  <w:t>ния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  <w:t>информации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 xml:space="preserve"> о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  <w:t>закупках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  <w:t>ответственным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 xml:space="preserve"> за работу по выявлению личной заинтересованности муниципальных служащих, руководителей учреждений муниципального образования Кореновский муниципальный район</w:t>
            </w:r>
          </w:p>
          <w:p w:rsidR="00000000" w:rsidRDefault="00E7452D">
            <w:pPr>
              <w:jc w:val="center"/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8"/>
                <w:szCs w:val="28"/>
              </w:rPr>
              <w:t>Краснодарского края</w:t>
            </w:r>
          </w:p>
        </w:tc>
      </w:tr>
    </w:tbl>
    <w:p w:rsidR="00000000" w:rsidRDefault="00E7452D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2"/>
        <w:gridCol w:w="4644"/>
      </w:tblGrid>
      <w:tr w:rsidR="00000000">
        <w:tc>
          <w:tcPr>
            <w:tcW w:w="4992" w:type="dxa"/>
            <w:shd w:val="clear" w:color="auto" w:fill="auto"/>
          </w:tcPr>
          <w:p w:rsidR="00000000" w:rsidRDefault="00E7452D">
            <w:pPr>
              <w:pStyle w:val="ae"/>
              <w:snapToGrid w:val="0"/>
              <w:jc w:val="both"/>
            </w:pPr>
          </w:p>
        </w:tc>
        <w:tc>
          <w:tcPr>
            <w:tcW w:w="4644" w:type="dxa"/>
            <w:shd w:val="clear" w:color="auto" w:fill="auto"/>
          </w:tcPr>
          <w:p w:rsidR="00000000" w:rsidRDefault="00E7452D">
            <w:pPr>
              <w:pStyle w:val="OEM"/>
              <w:suppressAutoHyphens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отдел по</w:t>
            </w:r>
            <w:r>
              <w:rPr>
                <w:rFonts w:ascii="Times New Roman" w:hAnsi="Times New Roman" w:cs="Times New Roman"/>
              </w:rPr>
              <w:t xml:space="preserve"> профилактике коррупционн</w:t>
            </w:r>
            <w:r>
              <w:rPr>
                <w:rFonts w:ascii="Times New Roman" w:hAnsi="Times New Roman" w:cs="Times New Roman"/>
              </w:rPr>
              <w:t>ых правонарушений правового управления администрации муниципального образования Кореновский муниципальный район Краснодарского края</w:t>
            </w:r>
          </w:p>
          <w:p w:rsidR="00000000" w:rsidRDefault="00E7452D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___________________________________________</w:t>
            </w:r>
          </w:p>
          <w:p w:rsidR="00000000" w:rsidRDefault="00E7452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______________________________________________</w:t>
            </w:r>
          </w:p>
          <w:p w:rsidR="00000000" w:rsidRDefault="00E7452D">
            <w:pPr>
              <w:pStyle w:val="OEM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(Ф.И.О.)</w:t>
            </w:r>
          </w:p>
          <w:p w:rsidR="00000000" w:rsidRDefault="00E7452D">
            <w:pPr>
              <w:pStyle w:val="OEM"/>
              <w:suppressAutoHyphens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</w:t>
            </w:r>
          </w:p>
          <w:p w:rsidR="00000000" w:rsidRDefault="00E7452D">
            <w:pPr>
              <w:pStyle w:val="OEM"/>
              <w:suppressAutoHyphens/>
              <w:jc w:val="left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______________________________________________</w:t>
            </w:r>
          </w:p>
          <w:p w:rsidR="00000000" w:rsidRDefault="00E7452D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" w:hAnsi="Times New Roman" w:cs="Times New Roman"/>
                <w:sz w:val="20"/>
                <w:shd w:val="clear" w:color="auto" w:fill="FFFFFF"/>
              </w:rPr>
              <w:t>(занимаемая должность)</w:t>
            </w:r>
          </w:p>
          <w:p w:rsidR="00000000" w:rsidRDefault="00E7452D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E7452D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000000" w:rsidRDefault="00E7452D">
      <w:pPr>
        <w:jc w:val="center"/>
      </w:pPr>
    </w:p>
    <w:p w:rsidR="00000000" w:rsidRDefault="00E7452D">
      <w:pPr>
        <w:jc w:val="center"/>
      </w:pPr>
    </w:p>
    <w:p w:rsidR="00000000" w:rsidRDefault="00E74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Cs/>
          <w:color w:val="000000"/>
        </w:rPr>
        <w:t>Декларация о возможной личной заинтересованности</w:t>
      </w:r>
      <w:r>
        <w:rPr>
          <w:rStyle w:val="a6"/>
          <w:rFonts w:ascii="Times New Roman" w:hAnsi="Times New Roman" w:cs="Times New Roman"/>
          <w:b w:val="0"/>
          <w:color w:val="000000"/>
          <w:vertAlign w:val="superscript"/>
        </w:rPr>
        <w:t xml:space="preserve"> (1)</w:t>
      </w:r>
      <w:r>
        <w:rPr>
          <w:rFonts w:ascii="Times New Roman" w:hAnsi="Times New Roman" w:cs="Times New Roman"/>
          <w:color w:val="000000"/>
          <w:vertAlign w:val="superscript"/>
        </w:rPr>
        <w:t> </w:t>
      </w:r>
      <w:r>
        <w:rPr>
          <w:rFonts w:ascii="Times New Roman" w:hAnsi="Times New Roman" w:cs="Times New Roman"/>
          <w:color w:val="000000"/>
        </w:rPr>
        <w:t xml:space="preserve">         </w:t>
      </w:r>
    </w:p>
    <w:p w:rsidR="00000000" w:rsidRDefault="00E7452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f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Перед заполнением настоящей декларации мне разъяснено следующее:</w:t>
      </w:r>
    </w:p>
    <w:p w:rsidR="00000000" w:rsidRDefault="00E7452D">
      <w:pPr>
        <w:pStyle w:val="af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содер</w:t>
      </w:r>
      <w:r>
        <w:rPr>
          <w:rFonts w:ascii="Times New Roman" w:hAnsi="Times New Roman" w:cs="Times New Roman"/>
        </w:rPr>
        <w:t>жание понятий "конфликт интересов" и "личная заинтересованность";</w:t>
      </w:r>
    </w:p>
    <w:p w:rsidR="00000000" w:rsidRDefault="00E7452D">
      <w:pPr>
        <w:pStyle w:val="af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обязанность принимать меры по предотвращению и урегулированию конфликта                                        интересов;</w:t>
      </w:r>
    </w:p>
    <w:p w:rsidR="00000000" w:rsidRDefault="00E7452D">
      <w:pPr>
        <w:pStyle w:val="af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порядок уведомления о возникновении личной заинтересованности </w:t>
      </w:r>
      <w:r>
        <w:rPr>
          <w:rFonts w:ascii="Times New Roman" w:hAnsi="Times New Roman" w:cs="Times New Roman"/>
        </w:rPr>
        <w:t xml:space="preserve"> при исполнении должностных (служебных) обязанностей, которая приводит или может привести к конфликту интересов;</w:t>
      </w:r>
    </w:p>
    <w:p w:rsidR="00000000" w:rsidRDefault="00E7452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>- ответственность за неисполнение указанной обязанности.</w:t>
      </w:r>
    </w:p>
    <w:p w:rsidR="00000000" w:rsidRDefault="00E7452D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«___»__________________20__ года 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00000" w:rsidRDefault="00E7452D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 и Ф.И.О. лица, представляющего сведения)</w:t>
      </w:r>
    </w:p>
    <w:p w:rsidR="00000000" w:rsidRDefault="00E7452D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3" w:type="dxa"/>
        <w:tblLayout w:type="fixed"/>
        <w:tblLook w:val="0000" w:firstRow="0" w:lastRow="0" w:firstColumn="0" w:lastColumn="0" w:noHBand="0" w:noVBand="0"/>
      </w:tblPr>
      <w:tblGrid>
        <w:gridCol w:w="7416"/>
        <w:gridCol w:w="1248"/>
        <w:gridCol w:w="1141"/>
      </w:tblGrid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452D">
            <w:pPr>
              <w:pStyle w:val="af2"/>
              <w:jc w:val="center"/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7452D">
            <w:pPr>
              <w:pStyle w:val="af2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</w:t>
            </w:r>
            <w:r>
              <w:rPr>
                <w:rFonts w:ascii="Times New Roman" w:hAnsi="Times New Roman" w:cs="Times New Roman"/>
              </w:rPr>
              <w:t>торами, заместителями директоров т.п.)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</w:t>
            </w:r>
            <w:r>
              <w:rPr>
                <w:rFonts w:ascii="Times New Roman" w:hAnsi="Times New Roman" w:cs="Times New Roman"/>
              </w:rPr>
              <w:t xml:space="preserve"> на основе гражданско-правового договора) в течение ближайшего календарного года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Владеете ли Вы или Ваши родственники прямо или как бенефициар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(</w:t>
            </w:r>
            <w:hyperlink w:anchor="sub_11123" w:history="1">
              <w:r>
                <w:rPr>
                  <w:rStyle w:val="a5"/>
                  <w:rFonts w:ascii="Times New Roman" w:hAnsi="Times New Roman" w:cs="Times New Roman"/>
                  <w:color w:val="000000"/>
                  <w:u w:val="none"/>
                  <w:vertAlign w:val="superscript"/>
                </w:rPr>
                <w:t>2</w:t>
              </w:r>
            </w:hyperlink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акциями (долями, паями) или любыми другими финансовыми инструментами какой-л</w:t>
            </w:r>
            <w:r>
              <w:rPr>
                <w:rFonts w:ascii="Times New Roman" w:hAnsi="Times New Roman" w:cs="Times New Roman"/>
              </w:rPr>
              <w:t>ибо организации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Имеете ли Вы или Ваши родственники какие-либо имущес</w:t>
            </w:r>
            <w:r>
              <w:rPr>
                <w:rFonts w:ascii="Times New Roman" w:hAnsi="Times New Roman" w:cs="Times New Roman"/>
              </w:rPr>
              <w:t>твенные обязательства перед какой-либо организацией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Пользуетесь ли Вы или Ваши родст</w:t>
            </w:r>
            <w:r>
              <w:rPr>
                <w:rFonts w:ascii="Times New Roman" w:hAnsi="Times New Roman" w:cs="Times New Roman"/>
              </w:rPr>
              <w:t>венники имуществом, принадлежащим какой-либо организации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</w:pPr>
            <w:r>
              <w:rPr>
                <w:rFonts w:ascii="Times New Roman" w:hAnsi="Times New Roman" w:cs="Times New Roman"/>
              </w:rPr>
              <w:t>Известно ли Вам о каких-либо иных обстоятельствах, н</w:t>
            </w:r>
            <w:r>
              <w:rPr>
                <w:rFonts w:ascii="Times New Roman" w:hAnsi="Times New Roman" w:cs="Times New Roman"/>
              </w:rPr>
              <w:t>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7452D">
      <w:pPr>
        <w:jc w:val="both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ab/>
      </w:r>
    </w:p>
    <w:p w:rsidR="00000000" w:rsidRDefault="00E7452D">
      <w:pPr>
        <w:jc w:val="both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ab/>
        <w:t xml:space="preserve">Если Вы ответили «да» на любой из вышеуказанных вопросов, просьба изложить ниже </w:t>
      </w:r>
      <w:r>
        <w:rPr>
          <w:rStyle w:val="a7"/>
          <w:rFonts w:ascii="Times New Roman" w:hAnsi="Times New Roman" w:cs="Times New Roman"/>
        </w:rPr>
        <w:t>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 w:rsidR="00000000" w:rsidRDefault="00E7452D">
      <w:pPr>
        <w:ind w:firstLine="720"/>
        <w:rPr>
          <w:rFonts w:ascii="Times New Roman" w:hAnsi="Times New Roman" w:cs="Times New Roman"/>
        </w:rPr>
      </w:pPr>
    </w:p>
    <w:tbl>
      <w:tblPr>
        <w:tblW w:w="0" w:type="auto"/>
        <w:tblInd w:w="-149" w:type="dxa"/>
        <w:tblLayout w:type="fixed"/>
        <w:tblLook w:val="0000" w:firstRow="0" w:lastRow="0" w:firstColumn="0" w:lastColumn="0" w:noHBand="0" w:noVBand="0"/>
      </w:tblPr>
      <w:tblGrid>
        <w:gridCol w:w="9804"/>
      </w:tblGrid>
      <w:tr w:rsidR="00000000">
        <w:tc>
          <w:tcPr>
            <w:tcW w:w="9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452D">
            <w:pPr>
              <w:pStyle w:val="af2"/>
              <w:snapToGrid w:val="0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7452D">
            <w:pPr>
              <w:pStyle w:val="af2"/>
              <w:snapToGrid w:val="0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7452D">
      <w:pPr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ab/>
      </w:r>
    </w:p>
    <w:p w:rsidR="00000000" w:rsidRDefault="00E7452D">
      <w:pPr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ab/>
        <w:t>Настоящим подтверждаю, что:</w:t>
      </w:r>
    </w:p>
    <w:p w:rsidR="00000000" w:rsidRDefault="00E7452D">
      <w:pPr>
        <w:ind w:firstLine="720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>- данная декларация заполнена мною добровольно и с м</w:t>
      </w:r>
      <w:r>
        <w:rPr>
          <w:rStyle w:val="a7"/>
          <w:rFonts w:ascii="Times New Roman" w:hAnsi="Times New Roman" w:cs="Times New Roman"/>
        </w:rPr>
        <w:t>оего согласия;</w:t>
      </w:r>
    </w:p>
    <w:p w:rsidR="00000000" w:rsidRDefault="00E7452D">
      <w:pPr>
        <w:ind w:firstLine="720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>- я прочитал и понял все вышеуказанные вопросы;</w:t>
      </w:r>
    </w:p>
    <w:p w:rsidR="00000000" w:rsidRDefault="00E7452D">
      <w:pPr>
        <w:ind w:firstLine="720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>- мои ответы и любая пояснительная информация являются полными, правдивыми и правильными.</w:t>
      </w:r>
    </w:p>
    <w:p w:rsidR="00000000" w:rsidRDefault="00E7452D">
      <w:pPr>
        <w:rPr>
          <w:rFonts w:ascii="Times New Roman" w:hAnsi="Times New Roman" w:cs="Times New Roman"/>
        </w:rPr>
      </w:pPr>
    </w:p>
    <w:p w:rsidR="00000000" w:rsidRDefault="00E7452D">
      <w:pPr>
        <w:pStyle w:val="af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«___»__________________20__г.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00000" w:rsidRDefault="00E7452D">
      <w:pPr>
        <w:pStyle w:val="af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(подпись и Ф.И.О. лица, представляющего декларацию)</w:t>
      </w:r>
    </w:p>
    <w:p w:rsidR="00000000" w:rsidRDefault="00E7452D">
      <w:pPr>
        <w:pStyle w:val="af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>«___»__________________20__г.   ____________________________________________</w:t>
      </w:r>
    </w:p>
    <w:p w:rsidR="00000000" w:rsidRDefault="00E7452D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(подпись и Ф.И.О. лица, принявшего декларацию)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────────────────────────────────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</w:rPr>
      </w:pPr>
      <w:bookmarkStart w:id="13" w:name="p_231"/>
      <w:bookmarkStart w:id="14" w:name="entry_1201"/>
      <w:bookmarkEnd w:id="13"/>
      <w:bookmarkEnd w:id="14"/>
      <w:r>
        <w:rPr>
          <w:rFonts w:ascii="Times New Roman" w:hAnsi="Times New Roman" w:cs="Times New Roman"/>
        </w:rPr>
        <w:tab/>
        <w:t>(1) Настоящая  декларация носит строго конфиденциальный характер и</w:t>
      </w:r>
      <w:bookmarkStart w:id="15" w:name="p_232"/>
      <w:bookmarkEnd w:id="15"/>
      <w:r>
        <w:rPr>
          <w:rFonts w:ascii="Times New Roman" w:hAnsi="Times New Roman" w:cs="Times New Roman"/>
        </w:rPr>
        <w:t xml:space="preserve"> предназначена исключительно для  внутреннего  пользования.  Содержание</w:t>
      </w:r>
      <w:bookmarkStart w:id="16" w:name="p_233"/>
      <w:bookmarkEnd w:id="16"/>
      <w:r>
        <w:rPr>
          <w:rFonts w:ascii="Times New Roman" w:hAnsi="Times New Roman" w:cs="Times New Roman"/>
        </w:rPr>
        <w:t xml:space="preserve"> декларации не п</w:t>
      </w:r>
      <w:r>
        <w:rPr>
          <w:rFonts w:ascii="Times New Roman" w:hAnsi="Times New Roman" w:cs="Times New Roman"/>
        </w:rPr>
        <w:t>одлежит раскрытию каким-либо третьим сторонам и не может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</w:rPr>
      </w:pPr>
      <w:bookmarkStart w:id="17" w:name="p_234"/>
      <w:bookmarkEnd w:id="17"/>
      <w:r>
        <w:rPr>
          <w:rFonts w:ascii="Times New Roman" w:hAnsi="Times New Roman" w:cs="Times New Roman"/>
        </w:rPr>
        <w:t>быть использовано ими в иных целях, кроме выявления личной</w:t>
      </w:r>
      <w:bookmarkStart w:id="18" w:name="p_235"/>
      <w:bookmarkEnd w:id="18"/>
      <w:r>
        <w:rPr>
          <w:rFonts w:ascii="Times New Roman" w:hAnsi="Times New Roman" w:cs="Times New Roman"/>
        </w:rPr>
        <w:t xml:space="preserve"> заинтересованности  подразделением  по  профилактике коррупционных и иных</w:t>
      </w:r>
      <w:bookmarkStart w:id="19" w:name="p_236"/>
      <w:bookmarkEnd w:id="19"/>
      <w:r>
        <w:rPr>
          <w:rFonts w:ascii="Times New Roman" w:hAnsi="Times New Roman" w:cs="Times New Roman"/>
        </w:rPr>
        <w:t xml:space="preserve"> правонарушений  государственного  органа,  органа местного самоупр</w:t>
      </w:r>
      <w:r>
        <w:rPr>
          <w:rFonts w:ascii="Times New Roman" w:hAnsi="Times New Roman" w:cs="Times New Roman"/>
        </w:rPr>
        <w:t>авления</w:t>
      </w:r>
      <w:bookmarkStart w:id="20" w:name="p_237"/>
      <w:bookmarkEnd w:id="20"/>
      <w:r>
        <w:rPr>
          <w:rFonts w:ascii="Times New Roman" w:hAnsi="Times New Roman" w:cs="Times New Roman"/>
        </w:rPr>
        <w:t xml:space="preserve"> или организации (ответственными должностными лицами).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</w:rPr>
      </w:pPr>
      <w:bookmarkStart w:id="21" w:name="p_238"/>
      <w:bookmarkEnd w:id="21"/>
      <w:r>
        <w:rPr>
          <w:rFonts w:ascii="Times New Roman" w:hAnsi="Times New Roman" w:cs="Times New Roman"/>
        </w:rPr>
        <w:tab/>
        <w:t>Необходимо  внимательно ознакомиться с приведенными ниже вопросами и</w:t>
      </w:r>
      <w:bookmarkStart w:id="22" w:name="p_239"/>
      <w:bookmarkEnd w:id="22"/>
      <w:r>
        <w:rPr>
          <w:rFonts w:ascii="Times New Roman" w:hAnsi="Times New Roman" w:cs="Times New Roman"/>
        </w:rPr>
        <w:t xml:space="preserve"> ответить  "да" или "нет" на каждый из них (допускается также указывать</w:t>
      </w:r>
      <w:bookmarkStart w:id="23" w:name="p_240"/>
      <w:bookmarkEnd w:id="23"/>
      <w:r>
        <w:rPr>
          <w:rFonts w:ascii="Times New Roman" w:hAnsi="Times New Roman" w:cs="Times New Roman"/>
        </w:rPr>
        <w:t xml:space="preserve"> символ  "+",  "V"  и  проч.). Ответ  "да" необязатель</w:t>
      </w:r>
      <w:r>
        <w:rPr>
          <w:rFonts w:ascii="Times New Roman" w:hAnsi="Times New Roman" w:cs="Times New Roman"/>
        </w:rPr>
        <w:t>но означает наличие</w:t>
      </w:r>
      <w:bookmarkStart w:id="24" w:name="p_241"/>
      <w:bookmarkEnd w:id="24"/>
      <w:r>
        <w:rPr>
          <w:rFonts w:ascii="Times New Roman" w:hAnsi="Times New Roman" w:cs="Times New Roman"/>
        </w:rPr>
        <w:t xml:space="preserve"> личной заинтересованности, но выявляет вопрос, заслуживающий дальнейшего</w:t>
      </w:r>
      <w:bookmarkStart w:id="25" w:name="p_242"/>
      <w:bookmarkEnd w:id="25"/>
      <w:r>
        <w:rPr>
          <w:rFonts w:ascii="Times New Roman" w:hAnsi="Times New Roman" w:cs="Times New Roman"/>
        </w:rPr>
        <w:t xml:space="preserve"> обсуждения и рассмотрения.  Необходимо дать разъяснения ко всем ответам</w:t>
      </w:r>
      <w:bookmarkStart w:id="26" w:name="p_243"/>
      <w:bookmarkEnd w:id="26"/>
      <w:r>
        <w:rPr>
          <w:rFonts w:ascii="Times New Roman" w:hAnsi="Times New Roman" w:cs="Times New Roman"/>
        </w:rPr>
        <w:t xml:space="preserve"> "да" в месте, отведенном в конце раздела формы.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</w:rPr>
      </w:pPr>
      <w:bookmarkStart w:id="27" w:name="p_244"/>
      <w:bookmarkEnd w:id="27"/>
      <w:r>
        <w:rPr>
          <w:rFonts w:ascii="Times New Roman" w:hAnsi="Times New Roman" w:cs="Times New Roman"/>
        </w:rPr>
        <w:tab/>
        <w:t xml:space="preserve">Понятие  "родственники",  используемое  в </w:t>
      </w:r>
      <w:r>
        <w:rPr>
          <w:rFonts w:ascii="Times New Roman" w:hAnsi="Times New Roman" w:cs="Times New Roman"/>
        </w:rPr>
        <w:t>Декларации, включает таких</w:t>
      </w:r>
      <w:bookmarkStart w:id="28" w:name="p_245"/>
      <w:bookmarkEnd w:id="28"/>
      <w:r>
        <w:rPr>
          <w:rFonts w:ascii="Times New Roman" w:hAnsi="Times New Roman" w:cs="Times New Roman"/>
        </w:rPr>
        <w:t xml:space="preserve"> Ваших   родственников, как родители  (в  том  числе приемные), супруг</w:t>
      </w:r>
      <w:bookmarkStart w:id="29" w:name="p_246"/>
      <w:bookmarkEnd w:id="29"/>
      <w:r>
        <w:rPr>
          <w:rFonts w:ascii="Times New Roman" w:hAnsi="Times New Roman" w:cs="Times New Roman"/>
        </w:rPr>
        <w:t xml:space="preserve"> (супруга)  (в  том  числе  бывший (бывшая)), дети (в том числе приемные),</w:t>
      </w:r>
      <w:bookmarkStart w:id="30" w:name="p_247"/>
      <w:bookmarkEnd w:id="30"/>
      <w:r>
        <w:rPr>
          <w:rFonts w:ascii="Times New Roman" w:hAnsi="Times New Roman" w:cs="Times New Roman"/>
        </w:rPr>
        <w:t xml:space="preserve"> братья,  сестры,  супруги  братьев  и  сестер,  а  также  братья, сестры,</w:t>
      </w:r>
      <w:bookmarkStart w:id="31" w:name="p_248"/>
      <w:bookmarkEnd w:id="31"/>
      <w:r>
        <w:rPr>
          <w:rFonts w:ascii="Times New Roman" w:hAnsi="Times New Roman" w:cs="Times New Roman"/>
        </w:rPr>
        <w:t xml:space="preserve"> родители, д</w:t>
      </w:r>
      <w:r>
        <w:rPr>
          <w:rFonts w:ascii="Times New Roman" w:hAnsi="Times New Roman" w:cs="Times New Roman"/>
        </w:rPr>
        <w:t>ети супруга (супруги), супруги детей.</w:t>
      </w:r>
    </w:p>
    <w:p w:rsidR="00000000" w:rsidRDefault="00E7452D">
      <w:pPr>
        <w:pStyle w:val="aa"/>
        <w:jc w:val="both"/>
        <w:rPr>
          <w:sz w:val="28"/>
          <w:szCs w:val="28"/>
        </w:rPr>
      </w:pPr>
      <w:bookmarkStart w:id="32" w:name="p_249"/>
      <w:bookmarkStart w:id="33" w:name="entry_1202"/>
      <w:bookmarkEnd w:id="32"/>
      <w:bookmarkEnd w:id="33"/>
      <w:r>
        <w:rPr>
          <w:rFonts w:ascii="Times New Roman" w:hAnsi="Times New Roman" w:cs="Times New Roman"/>
        </w:rPr>
        <w:tab/>
        <w:t>(2)  Бенефициар - физическое лицо, которое в конечном счете прямо</w:t>
      </w:r>
      <w:bookmarkStart w:id="34" w:name="p_250"/>
      <w:bookmarkEnd w:id="34"/>
      <w:r>
        <w:rPr>
          <w:rFonts w:ascii="Times New Roman" w:hAnsi="Times New Roman" w:cs="Times New Roman"/>
        </w:rPr>
        <w:t xml:space="preserve"> или  косвенно (через третьих  лиц) владеет (имеет преобладающее участие</w:t>
      </w:r>
      <w:bookmarkStart w:id="35" w:name="p_251"/>
      <w:bookmarkEnd w:id="35"/>
      <w:r>
        <w:rPr>
          <w:rFonts w:ascii="Times New Roman" w:hAnsi="Times New Roman" w:cs="Times New Roman"/>
        </w:rPr>
        <w:t xml:space="preserve"> более 25 процентов в капитале) клиентом - юридическим лицом либо имеет</w:t>
      </w:r>
      <w:bookmarkStart w:id="36" w:name="p_252"/>
      <w:bookmarkEnd w:id="36"/>
      <w:r>
        <w:rPr>
          <w:rFonts w:ascii="Times New Roman" w:hAnsi="Times New Roman" w:cs="Times New Roman"/>
        </w:rPr>
        <w:t xml:space="preserve"> возможно</w:t>
      </w:r>
      <w:r>
        <w:rPr>
          <w:rFonts w:ascii="Times New Roman" w:hAnsi="Times New Roman" w:cs="Times New Roman"/>
        </w:rPr>
        <w:t>сть контролировать действия клиента</w:t>
      </w:r>
    </w:p>
    <w:p w:rsidR="00000000" w:rsidRDefault="00E7452D">
      <w:pPr>
        <w:pStyle w:val="aa"/>
        <w:jc w:val="both"/>
        <w:rPr>
          <w:sz w:val="28"/>
          <w:szCs w:val="28"/>
        </w:rPr>
      </w:pPr>
    </w:p>
    <w:p w:rsidR="00000000" w:rsidRDefault="00E7452D">
      <w:pPr>
        <w:pStyle w:val="aa"/>
        <w:jc w:val="both"/>
        <w:rPr>
          <w:sz w:val="28"/>
          <w:szCs w:val="28"/>
        </w:rPr>
      </w:pPr>
    </w:p>
    <w:p w:rsidR="00000000" w:rsidRDefault="00E7452D">
      <w:pPr>
        <w:pStyle w:val="aa"/>
        <w:jc w:val="both"/>
        <w:rPr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И.А. Максименко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4"/>
        <w:gridCol w:w="4752"/>
      </w:tblGrid>
      <w:tr w:rsidR="00000000">
        <w:tc>
          <w:tcPr>
            <w:tcW w:w="4824" w:type="dxa"/>
            <w:shd w:val="clear" w:color="auto" w:fill="auto"/>
          </w:tcPr>
          <w:p w:rsidR="00000000" w:rsidRDefault="00E7452D">
            <w:pPr>
              <w:pStyle w:val="ae"/>
              <w:snapToGrid w:val="0"/>
              <w:jc w:val="both"/>
            </w:pPr>
          </w:p>
        </w:tc>
        <w:tc>
          <w:tcPr>
            <w:tcW w:w="4752" w:type="dxa"/>
            <w:shd w:val="clear" w:color="auto" w:fill="auto"/>
          </w:tcPr>
          <w:p w:rsidR="00000000" w:rsidRDefault="00E7452D">
            <w:pPr>
              <w:tabs>
                <w:tab w:val="left" w:pos="3495"/>
              </w:tabs>
              <w:jc w:val="center"/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>П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 xml:space="preserve">РИЛОЖЕНИЕ №2 </w:t>
            </w:r>
          </w:p>
          <w:p w:rsidR="00000000" w:rsidRDefault="00E7452D">
            <w:pPr>
              <w:jc w:val="center"/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</w:pPr>
            <w:bookmarkStart w:id="37" w:name="sub_100012"/>
            <w:bookmarkEnd w:id="37"/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ab/>
              <w:t>к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 xml:space="preserve"> Порядку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6"/>
                <w:szCs w:val="26"/>
              </w:rPr>
              <w:t>предоставления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6"/>
                <w:szCs w:val="26"/>
              </w:rPr>
              <w:t>информации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 xml:space="preserve"> о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6"/>
                <w:szCs w:val="26"/>
              </w:rPr>
              <w:t>закупках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 xml:space="preserve"> </w:t>
            </w:r>
            <w:r>
              <w:rPr>
                <w:rStyle w:val="a4"/>
                <w:rFonts w:ascii="Times New Roman" w:eastAsia="WenQuanYi Micro Hei" w:hAnsi="Times New Roman" w:cs="Times New Roman"/>
                <w:i w:val="0"/>
                <w:iCs w:val="0"/>
                <w:color w:val="000000"/>
                <w:kern w:val="2"/>
                <w:sz w:val="26"/>
                <w:szCs w:val="26"/>
              </w:rPr>
              <w:t>ответственным</w:t>
            </w: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 xml:space="preserve"> за работу по выявлению личной заинтересованности муниципальных служащих, руководителей учреждений муниципального образования  </w:t>
            </w:r>
          </w:p>
          <w:p w:rsidR="00000000" w:rsidRDefault="00E7452D">
            <w:pPr>
              <w:jc w:val="center"/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>Кореновский муниципальный район</w:t>
            </w:r>
          </w:p>
          <w:p w:rsidR="00000000" w:rsidRDefault="00E7452D">
            <w:pPr>
              <w:jc w:val="center"/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6"/>
                <w:szCs w:val="26"/>
              </w:rPr>
              <w:t>Краснодарского края</w:t>
            </w:r>
          </w:p>
        </w:tc>
      </w:tr>
    </w:tbl>
    <w:p w:rsidR="00000000" w:rsidRDefault="00E7452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704"/>
      </w:tblGrid>
      <w:tr w:rsidR="00000000">
        <w:trPr>
          <w:trHeight w:val="2040"/>
        </w:trPr>
        <w:tc>
          <w:tcPr>
            <w:tcW w:w="4872" w:type="dxa"/>
            <w:shd w:val="clear" w:color="auto" w:fill="auto"/>
          </w:tcPr>
          <w:p w:rsidR="00000000" w:rsidRDefault="00E7452D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shd w:val="clear" w:color="auto" w:fill="auto"/>
          </w:tcPr>
          <w:p w:rsidR="00000000" w:rsidRDefault="00E7452D">
            <w:pPr>
              <w:pStyle w:val="OEM"/>
              <w:suppressAutoHyphens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отдел по</w:t>
            </w:r>
            <w:r>
              <w:rPr>
                <w:rFonts w:ascii="Times New Roman" w:hAnsi="Times New Roman" w:cs="Times New Roman"/>
              </w:rPr>
              <w:t xml:space="preserve"> профилактике коррупционных правонарушений правового управления администрации муниципального образования Кореновский муниципальный район</w:t>
            </w:r>
          </w:p>
          <w:p w:rsidR="00000000" w:rsidRDefault="00E7452D">
            <w:pPr>
              <w:pStyle w:val="OEM"/>
              <w:suppressAutoHyphens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Краснодарского края</w:t>
            </w:r>
          </w:p>
          <w:p w:rsidR="00000000" w:rsidRDefault="00E7452D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sz w:val="20"/>
              </w:rPr>
              <w:t xml:space="preserve"> 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__________</w:t>
            </w:r>
          </w:p>
          <w:p w:rsidR="00000000" w:rsidRDefault="00E7452D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___________</w:t>
            </w:r>
          </w:p>
          <w:p w:rsidR="00000000" w:rsidRDefault="00E7452D">
            <w:pPr>
              <w:pStyle w:val="OEM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>(наименование отраслевого</w:t>
            </w:r>
          </w:p>
          <w:p w:rsidR="00000000" w:rsidRDefault="00E7452D">
            <w:pPr>
              <w:pStyle w:val="OEM"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(функционального) органа, учреждения)</w:t>
            </w:r>
          </w:p>
        </w:tc>
      </w:tr>
    </w:tbl>
    <w:p w:rsidR="00000000" w:rsidRDefault="00E7452D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E7452D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</w:p>
    <w:p w:rsidR="00000000" w:rsidRDefault="00E7452D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контрактах (гражданско-правовых договорах),</w:t>
      </w:r>
    </w:p>
    <w:p w:rsidR="00000000" w:rsidRDefault="00E7452D">
      <w:pPr>
        <w:pStyle w:val="1"/>
        <w:spacing w:before="0" w:after="0"/>
        <w:jc w:val="center"/>
        <w:rPr>
          <w:rFonts w:ascii="Times New Roman" w:eastAsia="Symbol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заключенных в __________________________________________,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(наименование </w:t>
      </w:r>
    </w:p>
    <w:p w:rsidR="00000000" w:rsidRDefault="00E7452D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ymbol" w:hAnsi="Times New Roman" w:cs="Times New Roman"/>
          <w:b/>
          <w:bCs/>
          <w:sz w:val="20"/>
          <w:szCs w:val="20"/>
        </w:rPr>
        <w:t xml:space="preserve">отраслевого </w:t>
      </w:r>
      <w:r>
        <w:rPr>
          <w:rFonts w:ascii="Times New Roman" w:eastAsia="Symbol" w:hAnsi="Times New Roman" w:cs="Times New Roman"/>
          <w:b/>
          <w:bCs/>
          <w:sz w:val="20"/>
          <w:szCs w:val="20"/>
        </w:rPr>
        <w:t>(функцион</w:t>
      </w:r>
      <w:r>
        <w:rPr>
          <w:rFonts w:ascii="Times New Roman" w:eastAsia="Symbol" w:hAnsi="Times New Roman" w:cs="Times New Roman"/>
          <w:b/>
          <w:bCs/>
          <w:sz w:val="20"/>
          <w:szCs w:val="20"/>
        </w:rPr>
        <w:t>ального) органа, учреждения)</w:t>
      </w:r>
    </w:p>
    <w:p w:rsidR="00000000" w:rsidRDefault="00E7452D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20__ году, а также в 20__ году со сроком исполнения в 20__ году</w:t>
      </w:r>
    </w:p>
    <w:p w:rsidR="00000000" w:rsidRDefault="00E7452D">
      <w:pPr>
        <w:pStyle w:val="1"/>
        <w:spacing w:before="0"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1020"/>
        <w:gridCol w:w="927"/>
        <w:gridCol w:w="960"/>
        <w:gridCol w:w="1020"/>
        <w:gridCol w:w="1140"/>
        <w:gridCol w:w="2100"/>
        <w:gridCol w:w="1920"/>
      </w:tblGrid>
      <w:tr w:rsidR="00000000">
        <w:tc>
          <w:tcPr>
            <w:tcW w:w="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00000" w:rsidRDefault="00E7452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 контракта (гражданско-правового договора)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заключения и номер контракта (гражданско-правовых договоров)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контракта (гражданско-правового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договора)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Контрагент (наименование, юридический и почтовый адрес,</w:t>
            </w:r>
          </w:p>
          <w:p w:rsidR="00000000" w:rsidRDefault="00E7452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ИНН)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действия контракта (гражданско-правового договора)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(в части вопросов подготовки технического задания, запроса коммерческих предложений, исполнения контрак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 (гражданско-правового договора) и взаимодействия с контрагентом)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f0"/>
              <w:jc w:val="center"/>
            </w:pPr>
            <w:r>
              <w:rPr>
                <w:sz w:val="18"/>
                <w:szCs w:val="18"/>
              </w:rPr>
              <w:t>Способ заключения контракта (гражданско-правового договора) (без проведения конкурентных процедур, с использованием конкурентных процедур, указать каких)</w:t>
            </w:r>
          </w:p>
        </w:tc>
      </w:tr>
      <w:tr w:rsidR="00000000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E7452D">
            <w:pPr>
              <w:pStyle w:val="ae"/>
              <w:snapToGrid w:val="0"/>
            </w:pPr>
          </w:p>
        </w:tc>
      </w:tr>
    </w:tbl>
    <w:p w:rsidR="00000000" w:rsidRDefault="00E7452D">
      <w:pPr>
        <w:pStyle w:val="af0"/>
      </w:pPr>
    </w:p>
    <w:p w:rsidR="00000000" w:rsidRDefault="00E7452D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</w:t>
      </w:r>
    </w:p>
    <w:p w:rsidR="00000000" w:rsidRDefault="00E7452D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отраслево</w:t>
      </w:r>
      <w:r>
        <w:rPr>
          <w:rFonts w:ascii="Times New Roman" w:hAnsi="Times New Roman" w:cs="Times New Roman"/>
        </w:rPr>
        <w:t xml:space="preserve">го </w:t>
      </w:r>
      <w:r>
        <w:rPr>
          <w:rFonts w:ascii="Times New Roman" w:hAnsi="Times New Roman" w:cs="Times New Roman"/>
        </w:rPr>
        <w:t>(функционального) органа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учреждения</w:t>
      </w:r>
    </w:p>
    <w:p w:rsidR="00000000" w:rsidRDefault="00E7452D">
      <w:pPr>
        <w:pStyle w:val="OEM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_______________   _________________________</w:t>
      </w:r>
    </w:p>
    <w:p w:rsidR="00000000" w:rsidRDefault="00E7452D">
      <w:pPr>
        <w:pStyle w:val="OEM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(подпись)                    (расшифровка подписи)</w:t>
      </w:r>
    </w:p>
    <w:p w:rsidR="00000000" w:rsidRDefault="00E7452D">
      <w:pPr>
        <w:pStyle w:val="OEM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>М.П.</w:t>
      </w:r>
    </w:p>
    <w:p w:rsidR="00000000" w:rsidRDefault="00E7452D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20__ года</w:t>
      </w:r>
    </w:p>
    <w:p w:rsidR="00000000" w:rsidRDefault="00E7452D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</w:p>
    <w:p w:rsidR="00000000" w:rsidRDefault="00E7452D">
      <w:pPr>
        <w:pStyle w:val="OEM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_______________      _________________________</w:t>
      </w:r>
    </w:p>
    <w:p w:rsidR="00000000" w:rsidRDefault="00E7452D">
      <w:pPr>
        <w:pStyle w:val="OEM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(расшифровка подписи)</w:t>
      </w:r>
    </w:p>
    <w:p w:rsidR="00000000" w:rsidRDefault="00E7452D">
      <w:pPr>
        <w:pStyle w:val="aa"/>
        <w:spacing w:after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«___» ____________ 20__ года</w:t>
      </w:r>
    </w:p>
    <w:p w:rsidR="00000000" w:rsidRDefault="00E7452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E7452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7452D">
      <w:pPr>
        <w:pStyle w:val="aa"/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И.А. Максименко</w:t>
      </w:r>
    </w:p>
    <w:sectPr w:rsidR="00000000">
      <w:type w:val="continuous"/>
      <w:pgSz w:w="11906" w:h="16838"/>
      <w:pgMar w:top="1134" w:right="614" w:bottom="1134" w:left="16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52D"/>
    <w:rsid w:val="00E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5A664E-74B6-46D3-AC19-6A89E8D2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Цветовое выделение"/>
    <w:rPr>
      <w:b/>
      <w:color w:val="26282F"/>
    </w:rPr>
  </w:style>
  <w:style w:type="character" w:customStyle="1" w:styleId="a7">
    <w:name w:val="Цветовое выделение для Текст"/>
  </w:style>
  <w:style w:type="character" w:customStyle="1" w:styleId="11">
    <w:name w:val="Основной шрифт абзаца1"/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a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b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  <w:lang w:eastAsia="zh-CN" w:bidi="hi-IN"/>
    </w:rPr>
  </w:style>
  <w:style w:type="paragraph" w:customStyle="1" w:styleId="OEM">
    <w:name w:val="Нормальный (OEM)"/>
    <w:basedOn w:val="Preformatted"/>
  </w:style>
  <w:style w:type="paragraph" w:customStyle="1" w:styleId="af0">
    <w:name w:val="Нормальный"/>
    <w:basedOn w:val="a"/>
  </w:style>
  <w:style w:type="paragraph" w:customStyle="1" w:styleId="af1">
    <w:name w:val="Таблицы (моноширинный)"/>
    <w:basedOn w:val="a"/>
    <w:rPr>
      <w:rFonts w:ascii="Courier New" w:hAnsi="Courier New" w:cs="Courier New"/>
    </w:rPr>
  </w:style>
  <w:style w:type="paragraph" w:customStyle="1" w:styleId="af2">
    <w:name w:val="Нормальный (таблица)"/>
    <w:basedOn w:val="a"/>
  </w:style>
  <w:style w:type="paragraph" w:styleId="af3">
    <w:name w:val="foot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2907</Words>
  <Characters>16574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2025-07-11T14:48:00Z</cp:lastPrinted>
  <dcterms:created xsi:type="dcterms:W3CDTF">2025-07-16T06:03:00Z</dcterms:created>
  <dcterms:modified xsi:type="dcterms:W3CDTF">2025-07-16T06:03:00Z</dcterms:modified>
</cp:coreProperties>
</file>