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02F6A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653f" cropbottom="-653f" cropleft="-815f" cropright="-815f"/>
          </v:shape>
        </w:pict>
      </w:r>
    </w:p>
    <w:p w:rsidR="00000000" w:rsidRDefault="00902F6A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902F6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02F6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902F6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902F6A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902F6A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902F6A">
      <w:pPr>
        <w:widowControl w:val="0"/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17.07.2025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</w:t>
      </w:r>
      <w:r>
        <w:rPr>
          <w:rFonts w:ascii="Times New Roman" w:hAnsi="Times New Roman" w:cs="Times New Roman"/>
          <w:b/>
          <w:bCs/>
          <w:lang w:eastAsia="ru-RU"/>
        </w:rPr>
        <w:t>01</w:t>
      </w:r>
      <w:r>
        <w:rPr>
          <w:rFonts w:ascii="Times New Roman" w:hAnsi="Times New Roman" w:cs="Times New Roman"/>
          <w:b/>
          <w:bCs/>
          <w:lang w:eastAsia="ru-RU"/>
        </w:rPr>
        <w:t>6</w:t>
      </w:r>
    </w:p>
    <w:p w:rsidR="00000000" w:rsidRDefault="00902F6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902F6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02F6A">
      <w:pPr>
        <w:rPr>
          <w:rFonts w:ascii="Times New Roman" w:hAnsi="Times New Roman"/>
        </w:rPr>
      </w:pPr>
    </w:p>
    <w:p w:rsidR="00000000" w:rsidRDefault="00902F6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902F6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>1652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902F6A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901050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131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р-н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Кореновский,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П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латнировское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се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льское поселение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х.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Казачий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,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л.Степная, 88</w:t>
      </w:r>
    </w:p>
    <w:p w:rsidR="00000000" w:rsidRDefault="00902F6A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902F6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901050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131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val="en-US" w:eastAsia="ar-SA"/>
        </w:rPr>
        <w:t>1652</w:t>
      </w:r>
      <w:r>
        <w:rPr>
          <w:rFonts w:ascii="Times New Roman" w:hAnsi="Times New Roman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sz w:val="28"/>
          <w:szCs w:val="20"/>
          <w:lang w:eastAsia="ar-SA"/>
        </w:rPr>
        <w:t xml:space="preserve">р-н </w:t>
      </w:r>
      <w:r>
        <w:rPr>
          <w:rFonts w:ascii="Times New Roman" w:hAnsi="Times New Roman"/>
          <w:sz w:val="28"/>
          <w:szCs w:val="20"/>
          <w:lang w:eastAsia="ar-SA"/>
        </w:rPr>
        <w:t>Кореновский,</w:t>
      </w:r>
      <w:r>
        <w:rPr>
          <w:rFonts w:ascii="Times New Roman" w:hAnsi="Times New Roman"/>
          <w:sz w:val="28"/>
          <w:szCs w:val="20"/>
          <w:lang w:eastAsia="ar-SA"/>
        </w:rPr>
        <w:t xml:space="preserve"> П</w:t>
      </w:r>
      <w:r>
        <w:rPr>
          <w:rFonts w:ascii="Times New Roman" w:hAnsi="Times New Roman"/>
          <w:sz w:val="28"/>
          <w:szCs w:val="20"/>
          <w:lang w:eastAsia="ar-SA"/>
        </w:rPr>
        <w:t>латнировское</w:t>
      </w:r>
      <w:r>
        <w:rPr>
          <w:rFonts w:ascii="Times New Roman" w:hAnsi="Times New Roman"/>
          <w:sz w:val="28"/>
          <w:szCs w:val="20"/>
          <w:lang w:eastAsia="ar-SA"/>
        </w:rPr>
        <w:t xml:space="preserve"> сельское поселение</w:t>
      </w:r>
      <w:r>
        <w:rPr>
          <w:rFonts w:ascii="Times New Roman" w:hAnsi="Times New Roman"/>
          <w:sz w:val="28"/>
          <w:szCs w:val="20"/>
          <w:lang w:eastAsia="ar-SA"/>
        </w:rPr>
        <w:t>,</w:t>
      </w:r>
    </w:p>
    <w:p w:rsidR="00000000" w:rsidRDefault="00902F6A">
      <w:pPr>
        <w:tabs>
          <w:tab w:val="left" w:pos="900"/>
        </w:tabs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х.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Казачий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л.Степная, 88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</w:t>
      </w:r>
    </w:p>
    <w:p w:rsidR="00000000" w:rsidRDefault="00902F6A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собственность на которые не разграничена.</w:t>
      </w:r>
    </w:p>
    <w:p w:rsidR="00000000" w:rsidRDefault="00902F6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</w:t>
      </w:r>
      <w:r>
        <w:rPr>
          <w:rFonts w:ascii="Times New Roman" w:hAnsi="Times New Roman"/>
          <w:sz w:val="28"/>
          <w:szCs w:val="28"/>
          <w:lang w:eastAsia="ar-SA"/>
        </w:rPr>
        <w:t xml:space="preserve">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val="en-US" w:eastAsia="ar-SA"/>
        </w:rPr>
        <w:t>1652</w:t>
      </w:r>
      <w:r>
        <w:rPr>
          <w:rFonts w:ascii="Times New Roman" w:hAnsi="Times New Roman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901050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131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sz w:val="28"/>
          <w:szCs w:val="20"/>
          <w:lang w:eastAsia="ar-SA"/>
        </w:rPr>
        <w:t xml:space="preserve">р-н </w:t>
      </w:r>
      <w:r>
        <w:rPr>
          <w:rFonts w:ascii="Times New Roman" w:hAnsi="Times New Roman"/>
          <w:sz w:val="28"/>
          <w:szCs w:val="20"/>
          <w:lang w:eastAsia="ar-SA"/>
        </w:rPr>
        <w:t>Кореновский,</w:t>
      </w:r>
      <w:r>
        <w:rPr>
          <w:rFonts w:ascii="Times New Roman" w:hAnsi="Times New Roman"/>
          <w:sz w:val="28"/>
          <w:szCs w:val="20"/>
          <w:lang w:eastAsia="ar-SA"/>
        </w:rPr>
        <w:t xml:space="preserve"> П</w:t>
      </w:r>
      <w:r>
        <w:rPr>
          <w:rFonts w:ascii="Times New Roman" w:hAnsi="Times New Roman"/>
          <w:sz w:val="28"/>
          <w:szCs w:val="20"/>
          <w:lang w:eastAsia="ar-SA"/>
        </w:rPr>
        <w:t>латнировское</w:t>
      </w:r>
      <w:r>
        <w:rPr>
          <w:rFonts w:ascii="Times New Roman" w:hAnsi="Times New Roman"/>
          <w:sz w:val="28"/>
          <w:szCs w:val="20"/>
          <w:lang w:eastAsia="ar-SA"/>
        </w:rPr>
        <w:t xml:space="preserve"> сельское поселение</w:t>
      </w:r>
      <w:r>
        <w:rPr>
          <w:rFonts w:ascii="Times New Roman" w:hAnsi="Times New Roman"/>
          <w:sz w:val="28"/>
          <w:szCs w:val="20"/>
          <w:lang w:eastAsia="ar-SA"/>
        </w:rPr>
        <w:t>,</w:t>
      </w:r>
    </w:p>
    <w:p w:rsidR="00000000" w:rsidRDefault="00902F6A">
      <w:pPr>
        <w:tabs>
          <w:tab w:val="left" w:pos="90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 xml:space="preserve">х. </w:t>
      </w:r>
      <w:r>
        <w:rPr>
          <w:rFonts w:ascii="Times New Roman" w:hAnsi="Times New Roman"/>
          <w:sz w:val="28"/>
          <w:szCs w:val="20"/>
          <w:lang w:eastAsia="ar-SA"/>
        </w:rPr>
        <w:t>Казачий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>.Степная, 88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</w:p>
    <w:p w:rsidR="00000000" w:rsidRDefault="00902F6A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ar-SA"/>
        </w:rPr>
        <w:t>Для индивидуального жилищного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 w:rsidR="00000000" w:rsidRDefault="00902F6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Правилами землепользования и застройки Платнировского сельского поселения Кореновского района, утвержденными решением Совета </w:t>
      </w:r>
      <w:r>
        <w:rPr>
          <w:rFonts w:ascii="Times New Roman" w:hAnsi="Times New Roman" w:cs="Times New Roman"/>
          <w:sz w:val="28"/>
          <w:szCs w:val="28"/>
          <w:lang w:eastAsia="ar-SA"/>
        </w:rPr>
        <w:t>Платнировского сельского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Кореновск</w:t>
      </w:r>
      <w:r>
        <w:rPr>
          <w:rFonts w:ascii="Times New Roman" w:hAnsi="Times New Roman" w:cs="Times New Roman"/>
          <w:sz w:val="28"/>
          <w:szCs w:val="28"/>
          <w:lang w:eastAsia="ar-SA"/>
        </w:rPr>
        <w:t>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>от 29 апреля 2020 года № 62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27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/>
          <w:sz w:val="28"/>
          <w:szCs w:val="28"/>
          <w:lang w:eastAsia="ar-SA"/>
        </w:rPr>
        <w:t>59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Зона застройки индивидуальными жилыми домами с содержанием домашнего скота и пт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ar-SA" w:bidi="ar-SA"/>
        </w:rPr>
        <w:t>Для индивидуального жилищного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 w:rsidR="00000000" w:rsidRDefault="00902F6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</w:t>
      </w:r>
      <w:r>
        <w:rPr>
          <w:rFonts w:ascii="Times New Roman" w:hAnsi="Times New Roman"/>
          <w:sz w:val="28"/>
          <w:szCs w:val="28"/>
          <w:lang w:eastAsia="ar-SA"/>
        </w:rPr>
        <w:t>ода № 137-ФЗ</w:t>
      </w:r>
    </w:p>
    <w:p w:rsidR="00000000" w:rsidRDefault="00902F6A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 «Об утверждении порядка р</w:t>
      </w:r>
      <w:r>
        <w:rPr>
          <w:rFonts w:ascii="Times New Roman" w:hAnsi="Times New Roman"/>
          <w:sz w:val="28"/>
          <w:szCs w:val="28"/>
          <w:lang w:eastAsia="ar-SA"/>
        </w:rPr>
        <w:t>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902F6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902F6A">
      <w:pPr>
        <w:tabs>
          <w:tab w:val="left" w:pos="0"/>
        </w:tabs>
        <w:ind w:firstLine="709"/>
        <w:jc w:val="distribute"/>
        <w:rPr>
          <w:rFonts w:ascii="Times New Roman" w:eastAsia="SimSun" w:hAnsi="Times New Roman" w:cs="Times New Roman"/>
          <w:color w:val="000000"/>
          <w:kern w:val="0"/>
          <w:sz w:val="28"/>
          <w:lang w:eastAsia="ar-SA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>1. Изменить вид разрешенного использован</w:t>
      </w:r>
      <w:r>
        <w:rPr>
          <w:rFonts w:ascii="Times New Roman" w:hAnsi="Times New Roman"/>
          <w:sz w:val="28"/>
          <w:szCs w:val="28"/>
          <w:lang w:eastAsia="ar-SA"/>
        </w:rPr>
        <w:t xml:space="preserve">ия земельного участка площадью </w:t>
      </w:r>
      <w:r>
        <w:rPr>
          <w:rFonts w:ascii="Times New Roman" w:hAnsi="Times New Roman"/>
          <w:sz w:val="28"/>
          <w:szCs w:val="20"/>
          <w:lang w:val="en-US" w:eastAsia="ar-SA"/>
        </w:rPr>
        <w:t>1652</w:t>
      </w:r>
      <w:r>
        <w:rPr>
          <w:rFonts w:ascii="Times New Roman" w:hAnsi="Times New Roman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901050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131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sz w:val="28"/>
          <w:szCs w:val="20"/>
          <w:lang w:eastAsia="ar-SA"/>
        </w:rPr>
        <w:t xml:space="preserve">р-н </w:t>
      </w:r>
      <w:r>
        <w:rPr>
          <w:rFonts w:ascii="Times New Roman" w:hAnsi="Times New Roman"/>
          <w:sz w:val="28"/>
          <w:szCs w:val="20"/>
          <w:lang w:eastAsia="ar-SA"/>
        </w:rPr>
        <w:t>Кореновский,</w:t>
      </w:r>
      <w:r>
        <w:rPr>
          <w:rFonts w:ascii="Times New Roman" w:hAnsi="Times New Roman"/>
          <w:sz w:val="28"/>
          <w:szCs w:val="20"/>
          <w:lang w:eastAsia="ar-SA"/>
        </w:rPr>
        <w:t xml:space="preserve"> П</w:t>
      </w:r>
      <w:r>
        <w:rPr>
          <w:rFonts w:ascii="Times New Roman" w:hAnsi="Times New Roman"/>
          <w:sz w:val="28"/>
          <w:szCs w:val="20"/>
          <w:lang w:eastAsia="ar-SA"/>
        </w:rPr>
        <w:t>латнировское</w:t>
      </w:r>
      <w:r>
        <w:rPr>
          <w:rFonts w:ascii="Times New Roman" w:hAnsi="Times New Roman"/>
          <w:sz w:val="28"/>
          <w:szCs w:val="20"/>
          <w:lang w:eastAsia="ar-SA"/>
        </w:rPr>
        <w:t xml:space="preserve"> сельское </w:t>
      </w:r>
      <w:r>
        <w:rPr>
          <w:rFonts w:ascii="Times New Roman" w:hAnsi="Times New Roman"/>
          <w:sz w:val="28"/>
          <w:szCs w:val="20"/>
          <w:lang w:eastAsia="ar-SA"/>
        </w:rPr>
        <w:t>поселение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 xml:space="preserve">х. </w:t>
      </w:r>
      <w:r>
        <w:rPr>
          <w:rFonts w:ascii="Times New Roman" w:hAnsi="Times New Roman"/>
          <w:sz w:val="28"/>
          <w:szCs w:val="20"/>
          <w:lang w:eastAsia="ar-SA"/>
        </w:rPr>
        <w:t>Казачий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л.Степная, 88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» на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ar-SA" w:bidi="ar-SA"/>
        </w:rPr>
        <w:t>Для индивидуального</w:t>
      </w:r>
    </w:p>
    <w:p w:rsidR="00000000" w:rsidRDefault="00902F6A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kern w:val="0"/>
          <w:sz w:val="28"/>
          <w:lang w:eastAsia="ar-SA" w:bidi="ar-SA"/>
        </w:rPr>
        <w:t>жилищного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».</w:t>
      </w:r>
    </w:p>
    <w:p w:rsidR="00000000" w:rsidRDefault="00902F6A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902F6A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информационной политики администрации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902F6A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902F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902F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902F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902F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902F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902F6A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</w:t>
      </w:r>
      <w:r>
        <w:rPr>
          <w:sz w:val="28"/>
          <w:szCs w:val="28"/>
        </w:rPr>
        <w:t>вы</w:t>
      </w:r>
    </w:p>
    <w:p w:rsidR="00000000" w:rsidRDefault="00902F6A">
      <w:pPr>
        <w:pStyle w:val="Standard"/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02F6A">
      <w:pPr>
        <w:pStyle w:val="Standard"/>
        <w:tabs>
          <w:tab w:val="left" w:pos="0"/>
        </w:tabs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902F6A">
      <w:pPr>
        <w:pStyle w:val="Standard"/>
        <w:tabs>
          <w:tab w:val="left" w:pos="0"/>
        </w:tabs>
      </w:pP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С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В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Колупайко</w:t>
      </w:r>
    </w:p>
    <w:p w:rsidR="00000000" w:rsidRDefault="00902F6A">
      <w:pPr>
        <w:tabs>
          <w:tab w:val="left" w:pos="0"/>
        </w:tabs>
        <w:jc w:val="both"/>
      </w:pPr>
    </w:p>
    <w:sectPr w:rsidR="00000000">
      <w:headerReference w:type="default" r:id="rId7"/>
      <w:headerReference w:type="first" r:id="rId8"/>
      <w:pgSz w:w="11906" w:h="16838"/>
      <w:pgMar w:top="1140" w:right="567" w:bottom="1134" w:left="1701" w:header="57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2F6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02F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2F6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902F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02F6A">
    <w:pPr>
      <w:pStyle w:val="af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02F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2F6A"/>
    <w:rsid w:val="0090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BF0B5A7-FF76-426A-837D-D6F94183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Нижний колонтитул Знак"/>
    <w:rPr>
      <w:sz w:val="24"/>
      <w:szCs w:val="24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a">
    <w:name w:val="Подзаголовок Знак"/>
    <w:basedOn w:val="3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e"/>
  </w:style>
  <w:style w:type="paragraph" w:customStyle="1" w:styleId="af0">
    <w:name w:val="Содержимое списка"/>
    <w:basedOn w:val="a"/>
    <w:pPr>
      <w:ind w:left="567"/>
    </w:p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3">
    <w:name w:val="No Spacing"/>
    <w:qFormat/>
    <w:pPr>
      <w:suppressAutoHyphens/>
    </w:pPr>
    <w:rPr>
      <w:kern w:val="2"/>
      <w:sz w:val="28"/>
      <w:szCs w:val="24"/>
      <w:lang w:eastAsia="zh-CN"/>
    </w:rPr>
  </w:style>
  <w:style w:type="paragraph" w:styleId="af4">
    <w:name w:val="Body Text Indent"/>
    <w:basedOn w:val="a"/>
    <w:pPr>
      <w:ind w:left="993" w:firstLine="141"/>
      <w:jc w:val="both"/>
    </w:pPr>
    <w:rPr>
      <w:szCs w:val="20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szCs w:val="21"/>
    </w:rPr>
  </w:style>
  <w:style w:type="paragraph" w:customStyle="1" w:styleId="msonormalcxspmiddle">
    <w:name w:val="msonormalcxspmiddle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f7">
    <w:name w:val="Subtitle"/>
    <w:basedOn w:val="a"/>
    <w:next w:val="a"/>
    <w:qFormat/>
    <w:pPr>
      <w:spacing w:after="60"/>
      <w:jc w:val="center"/>
      <w:outlineLvl w:val="1"/>
    </w:pPr>
    <w:rPr>
      <w:rFonts w:ascii="Cambria" w:eastAsia="Times New Roman" w:hAnsi="Cambria"/>
      <w:szCs w:val="21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2025-07-30T06:18:00Z</dcterms:created>
  <dcterms:modified xsi:type="dcterms:W3CDTF">2025-07-30T06:18:00Z</dcterms:modified>
</cp:coreProperties>
</file>