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00659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opacity="0" color2="black"/>
            <v:imagedata r:id="rId7" o:title="" croptop="-667f" cropbottom="-667f" cropleft="-833f" cropright="-833f"/>
          </v:shape>
        </w:pict>
      </w:r>
    </w:p>
    <w:p w:rsidR="00000000" w:rsidRDefault="00100659">
      <w:pPr>
        <w:contextualSpacing/>
        <w:jc w:val="center"/>
        <w:rPr>
          <w:lang/>
        </w:rPr>
      </w:pPr>
    </w:p>
    <w:p w:rsidR="00000000" w:rsidRDefault="00100659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100659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100659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100659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3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100659">
      <w:pPr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100659">
      <w:pPr>
        <w:widowControl w:val="0"/>
        <w:contextualSpacing/>
        <w:jc w:val="center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>от 17.07.2025                                                                                                                          №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1</w:t>
      </w:r>
      <w:r>
        <w:rPr>
          <w:b/>
          <w:bCs/>
          <w:sz w:val="24"/>
          <w:szCs w:val="24"/>
          <w:lang w:eastAsia="ru-RU"/>
        </w:rPr>
        <w:t>0</w:t>
      </w:r>
      <w:r>
        <w:rPr>
          <w:b/>
          <w:bCs/>
          <w:sz w:val="24"/>
          <w:szCs w:val="24"/>
          <w:lang w:eastAsia="ru-RU"/>
        </w:rPr>
        <w:t>4</w:t>
      </w:r>
      <w:r>
        <w:rPr>
          <w:b/>
          <w:bCs/>
          <w:sz w:val="24"/>
          <w:szCs w:val="24"/>
          <w:lang w:eastAsia="ru-RU"/>
        </w:rPr>
        <w:t>0</w:t>
      </w:r>
    </w:p>
    <w:p w:rsidR="00000000" w:rsidRDefault="00100659">
      <w:pPr>
        <w:spacing w:line="276" w:lineRule="auto"/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100659">
      <w:pPr>
        <w:rPr>
          <w:sz w:val="28"/>
          <w:szCs w:val="28"/>
        </w:rPr>
      </w:pPr>
    </w:p>
    <w:p w:rsidR="00000000" w:rsidRDefault="00100659">
      <w:pPr>
        <w:rPr>
          <w:sz w:val="28"/>
          <w:szCs w:val="28"/>
        </w:rPr>
      </w:pPr>
    </w:p>
    <w:p w:rsidR="00000000" w:rsidRDefault="00100659">
      <w:pPr>
        <w:pStyle w:val="17"/>
        <w:spacing w:before="0"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«Об утверждении </w:t>
      </w:r>
      <w:r>
        <w:rPr>
          <w:rFonts w:cs="Times New Roman"/>
          <w:b/>
          <w:bCs/>
          <w:sz w:val="28"/>
          <w:szCs w:val="28"/>
        </w:rPr>
        <w:t>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муниципальных услуг</w:t>
      </w:r>
    </w:p>
    <w:p w:rsidR="00000000" w:rsidRDefault="00100659">
      <w:pPr>
        <w:pStyle w:val="p6"/>
        <w:spacing w:after="0" w:line="240" w:lineRule="auto"/>
        <w:ind w:firstLine="709"/>
        <w:jc w:val="center"/>
      </w:pPr>
      <w:r>
        <w:rPr>
          <w:rFonts w:cs="Times New Roman"/>
          <w:b/>
          <w:sz w:val="28"/>
          <w:szCs w:val="28"/>
        </w:rPr>
        <w:t>администрации муниципального образования Кореновский</w:t>
      </w:r>
      <w:r>
        <w:rPr>
          <w:b/>
          <w:sz w:val="28"/>
          <w:szCs w:val="28"/>
        </w:rPr>
        <w:t xml:space="preserve"> муниципальный район  Краснодарского края</w:t>
      </w:r>
      <w:r>
        <w:rPr>
          <w:rFonts w:cs="Times New Roman"/>
          <w:b/>
          <w:sz w:val="28"/>
          <w:szCs w:val="28"/>
        </w:rPr>
        <w:t xml:space="preserve">, предоставление </w:t>
      </w:r>
      <w:r>
        <w:rPr>
          <w:rStyle w:val="FontStyle16"/>
          <w:sz w:val="28"/>
          <w:szCs w:val="28"/>
        </w:rPr>
        <w:t xml:space="preserve">которых осуществляется </w:t>
      </w:r>
      <w:r>
        <w:rPr>
          <w:rFonts w:cs="Times New Roman"/>
          <w:b/>
          <w:sz w:val="28"/>
          <w:szCs w:val="28"/>
        </w:rPr>
        <w:t>в электронной форме»</w:t>
      </w:r>
    </w:p>
    <w:p w:rsidR="00000000" w:rsidRDefault="00100659">
      <w:pPr>
        <w:pStyle w:val="15"/>
        <w:spacing w:line="240" w:lineRule="auto"/>
        <w:ind w:firstLine="709"/>
        <w:jc w:val="both"/>
      </w:pPr>
    </w:p>
    <w:p w:rsidR="00000000" w:rsidRDefault="00100659">
      <w:pPr>
        <w:pStyle w:val="15"/>
        <w:spacing w:line="240" w:lineRule="auto"/>
        <w:ind w:firstLine="709"/>
        <w:jc w:val="both"/>
      </w:pPr>
    </w:p>
    <w:p w:rsidR="00000000" w:rsidRDefault="00100659">
      <w:pPr>
        <w:pStyle w:val="15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 Федерально</w:t>
      </w:r>
      <w:r>
        <w:rPr>
          <w:rStyle w:val="FontStyle24"/>
          <w:sz w:val="28"/>
          <w:szCs w:val="28"/>
        </w:rPr>
        <w:t>го закона от 27 июля 2010 года    210-ФЗ «Об организации предоставления государственных и муниципальных    услуг»</w:t>
      </w:r>
      <w:r>
        <w:rPr>
          <w:rStyle w:val="FontStyle16"/>
          <w:b w:val="0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 xml:space="preserve">постановления администрации 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sz w:val="28"/>
          <w:szCs w:val="28"/>
        </w:rPr>
        <w:t xml:space="preserve"> от 26.03.2018 № 379 «Об утвержде</w:t>
      </w:r>
      <w:r>
        <w:rPr>
          <w:rFonts w:cs="Times New Roman"/>
          <w:sz w:val="28"/>
          <w:szCs w:val="28"/>
        </w:rPr>
        <w:t xml:space="preserve">нии Положения о порядке  формирования  и  ведения  реестра  муниципальных услуг и функций </w:t>
      </w:r>
      <w:r>
        <w:rPr>
          <w:rFonts w:cs="Times New Roman"/>
          <w:color w:val="000000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администрация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муниципального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 п о с т а н о в л я е т:</w:t>
      </w:r>
    </w:p>
    <w:p w:rsidR="00000000" w:rsidRDefault="00100659">
      <w:pPr>
        <w:pStyle w:val="17"/>
        <w:spacing w:before="0"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</w:t>
      </w:r>
      <w:r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Утвердить </w:t>
      </w:r>
      <w:r>
        <w:rPr>
          <w:rFonts w:cs="Times New Roman"/>
          <w:bCs/>
          <w:sz w:val="28"/>
          <w:szCs w:val="28"/>
        </w:rPr>
        <w:t xml:space="preserve">реестр муниципальных </w:t>
      </w:r>
      <w:r>
        <w:rPr>
          <w:rFonts w:cs="Times New Roman"/>
          <w:sz w:val="28"/>
          <w:szCs w:val="28"/>
        </w:rPr>
        <w:t>администрации муниципального образования Кореновский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sz w:val="28"/>
          <w:szCs w:val="28"/>
        </w:rPr>
        <w:t>, предоставление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Style w:val="FontStyle16"/>
          <w:b w:val="0"/>
          <w:sz w:val="28"/>
          <w:szCs w:val="28"/>
        </w:rPr>
        <w:t xml:space="preserve">которых осуществляется </w:t>
      </w:r>
      <w:r>
        <w:rPr>
          <w:rFonts w:cs="Times New Roman"/>
          <w:sz w:val="28"/>
          <w:szCs w:val="28"/>
        </w:rPr>
        <w:t>в электронной форме (приложение)</w:t>
      </w:r>
      <w:r>
        <w:rPr>
          <w:rFonts w:cs="Times New Roman"/>
          <w:color w:val="000000"/>
          <w:sz w:val="28"/>
          <w:szCs w:val="28"/>
        </w:rPr>
        <w:t>;</w:t>
      </w:r>
    </w:p>
    <w:p w:rsidR="00000000" w:rsidRDefault="00100659">
      <w:pPr>
        <w:pStyle w:val="15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 Определить управление экономики администрации муницип</w:t>
      </w:r>
      <w:r>
        <w:rPr>
          <w:rFonts w:cs="Times New Roman"/>
          <w:color w:val="000000"/>
          <w:sz w:val="28"/>
          <w:szCs w:val="28"/>
        </w:rPr>
        <w:t xml:space="preserve">ального образования Кореновский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color w:val="000000"/>
          <w:sz w:val="28"/>
          <w:szCs w:val="28"/>
        </w:rPr>
        <w:t xml:space="preserve"> уполномоченным на ведение реестра муниципальных услуг администрации муниципального образования Кореновский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муниципальный район  Краснодарского края</w:t>
      </w:r>
      <w:r>
        <w:rPr>
          <w:rFonts w:cs="Times New Roman"/>
          <w:sz w:val="28"/>
          <w:szCs w:val="28"/>
        </w:rPr>
        <w:t xml:space="preserve">, предоставление </w:t>
      </w:r>
      <w:r>
        <w:rPr>
          <w:rStyle w:val="FontStyle16"/>
          <w:b w:val="0"/>
          <w:sz w:val="28"/>
          <w:szCs w:val="28"/>
        </w:rPr>
        <w:t>которых осуществляе</w:t>
      </w:r>
      <w:r>
        <w:rPr>
          <w:rStyle w:val="FontStyle16"/>
          <w:b w:val="0"/>
          <w:sz w:val="28"/>
          <w:szCs w:val="28"/>
        </w:rPr>
        <w:t>тся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электронной форме</w:t>
      </w:r>
      <w:r>
        <w:rPr>
          <w:rFonts w:cs="Times New Roman"/>
          <w:color w:val="000000"/>
          <w:sz w:val="28"/>
          <w:szCs w:val="28"/>
        </w:rPr>
        <w:t>.</w:t>
      </w:r>
    </w:p>
    <w:p w:rsidR="00000000" w:rsidRDefault="00100659">
      <w:pPr>
        <w:pStyle w:val="17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17 января 2025 года № 29 «</w:t>
      </w:r>
      <w:r>
        <w:rPr>
          <w:rFonts w:cs="Times New Roman"/>
          <w:sz w:val="28"/>
          <w:szCs w:val="28"/>
        </w:rPr>
        <w:t xml:space="preserve">Об утверждении </w:t>
      </w:r>
      <w:r>
        <w:rPr>
          <w:rFonts w:cs="Times New Roman"/>
          <w:bCs/>
          <w:sz w:val="28"/>
          <w:szCs w:val="28"/>
        </w:rPr>
        <w:t>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6"/>
          <w:b w:val="0"/>
          <w:sz w:val="28"/>
          <w:szCs w:val="28"/>
        </w:rPr>
        <w:t>муниципальных услуг</w:t>
      </w:r>
      <w:r>
        <w:rPr>
          <w:rFonts w:cs="Times New Roman"/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rFonts w:cs="Times New Roman"/>
          <w:sz w:val="28"/>
          <w:szCs w:val="28"/>
        </w:rPr>
        <w:t xml:space="preserve">, предоставление </w:t>
      </w:r>
      <w:r>
        <w:rPr>
          <w:rStyle w:val="FontStyle16"/>
          <w:b w:val="0"/>
          <w:sz w:val="28"/>
          <w:szCs w:val="28"/>
        </w:rPr>
        <w:t>которых осуществляется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электронной форме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 w:rsidR="00000000" w:rsidRDefault="00100659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</w:t>
      </w:r>
      <w:r>
        <w:rPr>
          <w:sz w:val="28"/>
          <w:szCs w:val="28"/>
        </w:rPr>
        <w:t xml:space="preserve">муниципальный район  Краснодарского края </w:t>
      </w:r>
      <w:r>
        <w:rPr>
          <w:color w:val="000000"/>
          <w:sz w:val="28"/>
          <w:szCs w:val="28"/>
        </w:rPr>
        <w:t>официально обнародовать постановление в уст</w:t>
      </w:r>
      <w:r>
        <w:rPr>
          <w:color w:val="000000"/>
          <w:sz w:val="28"/>
          <w:szCs w:val="28"/>
        </w:rPr>
        <w:t xml:space="preserve">ановленном порядке и разместить </w:t>
      </w:r>
      <w:r>
        <w:rPr>
          <w:color w:val="000000"/>
          <w:sz w:val="28"/>
          <w:szCs w:val="28"/>
          <w:shd w:val="clear" w:color="auto" w:fill="FFFFFF"/>
        </w:rPr>
        <w:t xml:space="preserve">на официальном сайте администрации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муниципального    образования     Кореновский     </w:t>
      </w:r>
      <w:r>
        <w:rPr>
          <w:sz w:val="28"/>
          <w:szCs w:val="28"/>
        </w:rPr>
        <w:t xml:space="preserve">муниципальный        район Краснодарского края </w:t>
      </w:r>
      <w:r>
        <w:rPr>
          <w:color w:val="000000"/>
          <w:sz w:val="28"/>
          <w:szCs w:val="28"/>
        </w:rPr>
        <w:t xml:space="preserve">и разместить в </w:t>
      </w:r>
      <w:r>
        <w:rPr>
          <w:color w:val="000000"/>
          <w:sz w:val="28"/>
          <w:szCs w:val="28"/>
          <w:shd w:val="clear" w:color="auto" w:fill="FFFFFF"/>
        </w:rPr>
        <w:t>информационно-телекоммуникационной сети «Интернет».</w:t>
      </w:r>
    </w:p>
    <w:p w:rsidR="00000000" w:rsidRDefault="00100659">
      <w:pPr>
        <w:ind w:firstLine="85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  Контроль за выполнени</w:t>
      </w:r>
      <w:r>
        <w:rPr>
          <w:sz w:val="28"/>
          <w:szCs w:val="28"/>
        </w:rPr>
        <w:t>ем настоящего постановления возложить на</w:t>
      </w:r>
    </w:p>
    <w:p w:rsidR="00000000" w:rsidRDefault="00100659">
      <w:pPr>
        <w:pStyle w:val="15"/>
        <w:spacing w:line="24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заместителя главы муниципального образования Кореновский</w:t>
      </w:r>
      <w:r>
        <w:rPr>
          <w:sz w:val="28"/>
          <w:szCs w:val="28"/>
        </w:rPr>
        <w:t xml:space="preserve"> муниципальный район  Краснодарского края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>
        <w:rPr>
          <w:rFonts w:cs="Times New Roman"/>
          <w:color w:val="000000"/>
          <w:sz w:val="28"/>
          <w:szCs w:val="28"/>
        </w:rPr>
        <w:t xml:space="preserve">С.В. Колупайко. </w:t>
      </w:r>
    </w:p>
    <w:p w:rsidR="00000000" w:rsidRDefault="00100659">
      <w:pPr>
        <w:pStyle w:val="15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6. Постановление вступает в силу после его официального подписания. </w:t>
      </w:r>
    </w:p>
    <w:p w:rsidR="00000000" w:rsidRDefault="00100659">
      <w:pPr>
        <w:pStyle w:val="17"/>
        <w:spacing w:before="0" w:after="0" w:line="240" w:lineRule="auto"/>
        <w:ind w:firstLine="709"/>
        <w:rPr>
          <w:rFonts w:cs="Times New Roman"/>
          <w:color w:val="000000"/>
          <w:sz w:val="28"/>
          <w:szCs w:val="28"/>
        </w:rPr>
      </w:pPr>
    </w:p>
    <w:p w:rsidR="00000000" w:rsidRDefault="00100659">
      <w:pPr>
        <w:pStyle w:val="17"/>
        <w:spacing w:before="0" w:after="0" w:line="240" w:lineRule="auto"/>
        <w:ind w:firstLine="709"/>
        <w:rPr>
          <w:rFonts w:cs="Times New Roman"/>
          <w:color w:val="000000"/>
          <w:sz w:val="28"/>
          <w:szCs w:val="28"/>
        </w:rPr>
      </w:pPr>
    </w:p>
    <w:p w:rsidR="00000000" w:rsidRDefault="00100659">
      <w:pPr>
        <w:pStyle w:val="17"/>
        <w:spacing w:before="0" w:after="0" w:line="240" w:lineRule="auto"/>
        <w:ind w:firstLine="709"/>
        <w:rPr>
          <w:rFonts w:cs="Times New Roman"/>
          <w:color w:val="000000"/>
          <w:sz w:val="28"/>
          <w:szCs w:val="28"/>
        </w:rPr>
      </w:pPr>
    </w:p>
    <w:p w:rsidR="00000000" w:rsidRDefault="00100659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Исполняющий обязанности гла</w:t>
      </w:r>
      <w:r>
        <w:rPr>
          <w:rFonts w:cs="Times New Roman"/>
          <w:color w:val="000000"/>
          <w:sz w:val="28"/>
          <w:szCs w:val="28"/>
        </w:rPr>
        <w:t xml:space="preserve">вы </w:t>
      </w:r>
    </w:p>
    <w:p w:rsidR="00000000" w:rsidRDefault="00100659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100659">
      <w:pPr>
        <w:pStyle w:val="17"/>
        <w:spacing w:before="0" w:after="0" w:line="240" w:lineRule="auto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Кореновский </w:t>
      </w:r>
      <w:r>
        <w:rPr>
          <w:sz w:val="28"/>
          <w:szCs w:val="28"/>
        </w:rPr>
        <w:t>муниципальный район</w:t>
      </w:r>
    </w:p>
    <w:p w:rsidR="00000000" w:rsidRDefault="00100659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  С.В. Колупайко</w:t>
      </w:r>
    </w:p>
    <w:p w:rsidR="00000000" w:rsidRDefault="00100659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</w:p>
    <w:p w:rsidR="00000000" w:rsidRDefault="00100659">
      <w:pPr>
        <w:pStyle w:val="17"/>
        <w:spacing w:before="0" w:after="0" w:line="240" w:lineRule="auto"/>
        <w:rPr>
          <w:rFonts w:cs="Times New Roman"/>
          <w:color w:val="000000"/>
          <w:sz w:val="28"/>
          <w:szCs w:val="28"/>
        </w:rPr>
      </w:pPr>
    </w:p>
    <w:p w:rsidR="00000000" w:rsidRDefault="00100659">
      <w:pPr>
        <w:pStyle w:val="17"/>
        <w:spacing w:before="0" w:after="0" w:line="240" w:lineRule="auto"/>
      </w:pPr>
    </w:p>
    <w:p w:rsidR="00000000" w:rsidRDefault="00100659">
      <w:p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993" w:right="567" w:bottom="1134" w:left="1701" w:header="567" w:footer="720" w:gutter="0"/>
          <w:cols w:space="720"/>
          <w:titlePg/>
          <w:docGrid w:linePitch="360" w:charSpace="34406"/>
        </w:sectPr>
      </w:pPr>
    </w:p>
    <w:p w:rsidR="00000000" w:rsidRDefault="00100659">
      <w:pPr>
        <w:pStyle w:val="17"/>
        <w:spacing w:before="0" w:after="0" w:line="240" w:lineRule="auto"/>
        <w:ind w:firstLine="709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</w:rPr>
        <w:t xml:space="preserve">       </w:t>
      </w:r>
      <w:r>
        <w:rPr>
          <w:rFonts w:cs="Times New Roman"/>
          <w:color w:val="000000"/>
          <w:sz w:val="28"/>
          <w:szCs w:val="28"/>
        </w:rPr>
        <w:t>УТВЕРЖДЕН</w:t>
      </w:r>
    </w:p>
    <w:p w:rsidR="00000000" w:rsidRDefault="00100659">
      <w:pPr>
        <w:pStyle w:val="15"/>
        <w:spacing w:line="240" w:lineRule="auto"/>
        <w:ind w:firstLine="709"/>
        <w:rPr>
          <w:rFonts w:cs="Times New Roman"/>
          <w:color w:val="000000"/>
          <w:sz w:val="28"/>
          <w:szCs w:val="28"/>
        </w:rPr>
      </w:pPr>
    </w:p>
    <w:p w:rsidR="00000000" w:rsidRDefault="00100659">
      <w:pPr>
        <w:pStyle w:val="15"/>
        <w:spacing w:line="240" w:lineRule="auto"/>
        <w:ind w:firstLine="709"/>
        <w:rPr>
          <w:rFonts w:cs="Times New Roman"/>
          <w:color w:val="000000"/>
          <w:sz w:val="28"/>
          <w:szCs w:val="28"/>
        </w:rPr>
      </w:pPr>
    </w:p>
    <w:p w:rsidR="00000000" w:rsidRDefault="00100659">
      <w:pPr>
        <w:pStyle w:val="15"/>
        <w:spacing w:line="240" w:lineRule="auto"/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 xml:space="preserve">постановлением администрации </w:t>
      </w:r>
    </w:p>
    <w:p w:rsidR="00000000" w:rsidRDefault="00100659">
      <w:pPr>
        <w:pStyle w:val="15"/>
        <w:spacing w:line="240" w:lineRule="auto"/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rFonts w:cs="Times New Roman"/>
          <w:color w:val="000000"/>
          <w:sz w:val="28"/>
          <w:szCs w:val="28"/>
        </w:rPr>
        <w:t>муниципального образования</w:t>
      </w:r>
    </w:p>
    <w:p w:rsidR="00000000" w:rsidRDefault="00100659">
      <w:pPr>
        <w:pStyle w:val="15"/>
        <w:spacing w:line="240" w:lineRule="auto"/>
        <w:ind w:firstLine="709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</w:t>
      </w:r>
      <w:r>
        <w:rPr>
          <w:rFonts w:cs="Times New Roman"/>
          <w:color w:val="000000"/>
          <w:sz w:val="28"/>
          <w:szCs w:val="28"/>
        </w:rPr>
        <w:t>Кореновский</w:t>
      </w:r>
      <w:r>
        <w:rPr>
          <w:sz w:val="28"/>
          <w:szCs w:val="28"/>
        </w:rPr>
        <w:t xml:space="preserve"> муниципальный</w:t>
      </w:r>
    </w:p>
    <w:p w:rsidR="00000000" w:rsidRDefault="00100659">
      <w:pPr>
        <w:pStyle w:val="15"/>
        <w:spacing w:line="240" w:lineRule="auto"/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район  Краснодарского края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</w:p>
    <w:p w:rsidR="00000000" w:rsidRDefault="00100659">
      <w:pPr>
        <w:pStyle w:val="15"/>
        <w:spacing w:line="240" w:lineRule="auto"/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  <w:t xml:space="preserve">                                           от </w:t>
      </w:r>
      <w:r>
        <w:rPr>
          <w:rFonts w:cs="Times New Roman"/>
          <w:color w:val="000000"/>
          <w:sz w:val="28"/>
          <w:szCs w:val="28"/>
        </w:rPr>
        <w:t xml:space="preserve">17.07.2025 </w:t>
      </w:r>
      <w:r>
        <w:rPr>
          <w:rFonts w:cs="Times New Roman"/>
          <w:color w:val="000000"/>
          <w:sz w:val="28"/>
          <w:szCs w:val="28"/>
        </w:rPr>
        <w:t xml:space="preserve"> № </w:t>
      </w:r>
      <w:r>
        <w:rPr>
          <w:rFonts w:cs="Times New Roman"/>
          <w:color w:val="000000"/>
          <w:sz w:val="28"/>
          <w:szCs w:val="28"/>
        </w:rPr>
        <w:t>1040</w:t>
      </w:r>
    </w:p>
    <w:p w:rsidR="00000000" w:rsidRDefault="00100659">
      <w:pPr>
        <w:pStyle w:val="15"/>
        <w:spacing w:line="240" w:lineRule="auto"/>
        <w:ind w:firstLine="709"/>
        <w:jc w:val="center"/>
        <w:rPr>
          <w:rFonts w:cs="Times New Roman"/>
          <w:color w:val="000000"/>
          <w:sz w:val="28"/>
          <w:szCs w:val="28"/>
        </w:rPr>
      </w:pPr>
    </w:p>
    <w:p w:rsidR="00000000" w:rsidRDefault="00100659">
      <w:pPr>
        <w:pStyle w:val="15"/>
        <w:spacing w:line="240" w:lineRule="auto"/>
        <w:ind w:firstLine="709"/>
        <w:jc w:val="center"/>
        <w:rPr>
          <w:rFonts w:cs="Times New Roman"/>
          <w:color w:val="000000"/>
          <w:sz w:val="28"/>
          <w:szCs w:val="28"/>
        </w:rPr>
      </w:pPr>
    </w:p>
    <w:p w:rsidR="00000000" w:rsidRDefault="00100659">
      <w:pPr>
        <w:pStyle w:val="Style1"/>
        <w:widowControl/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РЕЕСТР</w:t>
      </w:r>
    </w:p>
    <w:p w:rsidR="00000000" w:rsidRDefault="00100659">
      <w:pPr>
        <w:pStyle w:val="15"/>
        <w:spacing w:line="240" w:lineRule="auto"/>
        <w:ind w:firstLine="709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>муниципальн</w:t>
      </w:r>
      <w:r>
        <w:rPr>
          <w:rStyle w:val="FontStyle16"/>
          <w:sz w:val="28"/>
          <w:szCs w:val="28"/>
        </w:rPr>
        <w:t xml:space="preserve">ых услуг </w:t>
      </w:r>
      <w:r>
        <w:rPr>
          <w:rFonts w:cs="Times New Roman"/>
          <w:b/>
          <w:sz w:val="28"/>
          <w:szCs w:val="28"/>
        </w:rPr>
        <w:t>администрации муниципального образования Кореновский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муниципальный район Краснодарского края</w:t>
      </w:r>
      <w:r>
        <w:rPr>
          <w:rFonts w:cs="Times New Roman"/>
          <w:b/>
          <w:sz w:val="28"/>
          <w:szCs w:val="28"/>
        </w:rPr>
        <w:t xml:space="preserve">, предоставление </w:t>
      </w:r>
      <w:r>
        <w:rPr>
          <w:rStyle w:val="FontStyle16"/>
          <w:sz w:val="28"/>
          <w:szCs w:val="28"/>
        </w:rPr>
        <w:t xml:space="preserve">которых осуществляется </w:t>
      </w:r>
      <w:r>
        <w:rPr>
          <w:rFonts w:cs="Times New Roman"/>
          <w:b/>
          <w:sz w:val="28"/>
          <w:szCs w:val="28"/>
        </w:rPr>
        <w:t>в электронной форме</w:t>
      </w:r>
    </w:p>
    <w:p w:rsidR="00000000" w:rsidRDefault="00100659">
      <w:pPr>
        <w:pStyle w:val="15"/>
        <w:spacing w:line="240" w:lineRule="auto"/>
        <w:ind w:firstLine="709"/>
        <w:jc w:val="both"/>
        <w:rPr>
          <w:rFonts w:cs="Times New Roman"/>
          <w:b/>
          <w:color w:val="000000"/>
          <w:sz w:val="28"/>
          <w:szCs w:val="28"/>
        </w:rPr>
      </w:pPr>
    </w:p>
    <w:p w:rsidR="00000000" w:rsidRDefault="00100659">
      <w:pPr>
        <w:pStyle w:val="15"/>
        <w:spacing w:line="240" w:lineRule="auto"/>
        <w:jc w:val="center"/>
        <w:rPr>
          <w:rFonts w:cs="Times New Roman"/>
          <w:b/>
          <w:color w:val="000000"/>
          <w:sz w:val="28"/>
          <w:szCs w:val="28"/>
        </w:rPr>
      </w:pPr>
    </w:p>
    <w:tbl>
      <w:tblPr>
        <w:tblW w:w="0" w:type="auto"/>
        <w:tblInd w:w="-2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613"/>
        <w:gridCol w:w="5335"/>
        <w:gridCol w:w="3571"/>
      </w:tblGrid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western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100659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00000" w:rsidRDefault="00100659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western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100659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предоставление муниципальной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7"/>
              <w:spacing w:before="0"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000000"/>
                <w:sz w:val="28"/>
                <w:szCs w:val="28"/>
              </w:rPr>
              <w:t>муниципального</w:t>
            </w:r>
          </w:p>
          <w:p w:rsidR="00000000" w:rsidRDefault="00100659">
            <w:pPr>
              <w:pStyle w:val="17"/>
              <w:spacing w:before="0" w:after="0"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образования Кореновский </w:t>
            </w:r>
            <w:r>
              <w:rPr>
                <w:sz w:val="28"/>
                <w:szCs w:val="28"/>
              </w:rPr>
              <w:t>муниципальный район  Краснодарского края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7"/>
              <w:spacing w:before="0" w:after="0" w:line="240" w:lineRule="auto"/>
              <w:jc w:val="center"/>
            </w:pPr>
            <w:r>
              <w:rPr>
                <w:rStyle w:val="FontStyle16"/>
                <w:b w:val="0"/>
                <w:color w:val="000000"/>
                <w:sz w:val="28"/>
                <w:szCs w:val="28"/>
              </w:rPr>
              <w:t>Земельные отношения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земельных участков, нах</w:t>
            </w:r>
            <w:r>
              <w:rPr>
                <w:rStyle w:val="FontStyle21"/>
                <w:color w:val="000000"/>
                <w:sz w:val="24"/>
                <w:szCs w:val="24"/>
              </w:rPr>
              <w:t>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для собственных нужд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Постанов</w:t>
            </w:r>
            <w:r>
              <w:rPr>
                <w:rFonts w:cs="Times New Roman"/>
                <w:color w:val="000000"/>
              </w:rPr>
              <w:t>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color w:val="000000"/>
                <w:sz w:val="24"/>
                <w:szCs w:val="24"/>
              </w:rPr>
              <w:t xml:space="preserve">Принятие решения о предоставлении в собственность земельного участка для индивидуального жилищного строительства </w:t>
            </w:r>
            <w:r>
              <w:rPr>
                <w:rStyle w:val="FontStyle24"/>
                <w:color w:val="000000"/>
                <w:sz w:val="24"/>
                <w:szCs w:val="24"/>
              </w:rPr>
              <w:t>гражданам, имеющим трех и более детей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</w:t>
            </w:r>
            <w:r>
              <w:rPr>
                <w:rFonts w:cs="Times New Roman"/>
                <w:color w:val="000000"/>
              </w:rPr>
              <w:t>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</w:t>
            </w:r>
            <w:r>
              <w:rPr>
                <w:rFonts w:cs="Times New Roman"/>
                <w:color w:val="000000"/>
              </w:rPr>
              <w:t>к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</w:t>
            </w:r>
            <w:r>
              <w:rPr>
                <w:rStyle w:val="FontStyle21"/>
                <w:color w:val="000000"/>
                <w:sz w:val="24"/>
                <w:szCs w:val="24"/>
              </w:rPr>
              <w:t>ания земельным участком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Предваритель</w:t>
            </w:r>
            <w:r>
              <w:rPr>
                <w:rStyle w:val="FontStyle21"/>
                <w:color w:val="000000"/>
                <w:sz w:val="24"/>
                <w:szCs w:val="24"/>
              </w:rPr>
              <w:t>ное согласование предоставления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>Отдел зе</w:t>
            </w:r>
            <w:r>
              <w:rPr>
                <w:sz w:val="24"/>
                <w:szCs w:val="24"/>
              </w:rPr>
              <w:t xml:space="preserve">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 xml:space="preserve">Отдел земельных </w:t>
            </w:r>
            <w:r>
              <w:rPr>
                <w:sz w:val="24"/>
                <w:szCs w:val="24"/>
              </w:rPr>
              <w:t xml:space="preserve">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24"/>
                <w:color w:val="000000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-Absatz-Standardschriftart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собственности,  или государственная со</w:t>
            </w:r>
            <w:r>
              <w:rPr>
                <w:rStyle w:val="FontStyle21"/>
                <w:sz w:val="24"/>
                <w:szCs w:val="24"/>
              </w:rPr>
              <w:t>бственность на который не разграничена, на торгах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</w:t>
            </w:r>
            <w:r>
              <w:rPr>
                <w:rFonts w:cs="Times New Roman"/>
                <w:color w:val="000000"/>
              </w:rPr>
              <w:t>ории в другую категорию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21"/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Установление сервитута в отношении земельного участка, находящегося в государственной или </w:t>
            </w:r>
            <w:r>
              <w:rPr>
                <w:rFonts w:cs="Times New Roman"/>
                <w:color w:val="000000"/>
              </w:rPr>
              <w:t>муниципальной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Установление публичного сервитута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 xml:space="preserve">Отдел земельных отношений 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center"/>
            </w:pPr>
            <w:r>
              <w:rPr>
                <w:rStyle w:val="FontStyle16"/>
                <w:b w:val="0"/>
                <w:color w:val="000000"/>
                <w:sz w:val="28"/>
                <w:szCs w:val="28"/>
              </w:rPr>
              <w:t>Имущественные отношения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19.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  <w:jc w:val="both"/>
            </w:pPr>
            <w:r>
              <w:rPr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Отдел имущественных отнош</w:t>
            </w:r>
            <w:r>
              <w:rPr>
                <w:rFonts w:cs="Times New Roman"/>
              </w:rPr>
              <w:t>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 для сдачи в аренду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    муниципального     имущества     в    аренду     и</w:t>
            </w:r>
            <w:r>
              <w:rPr>
                <w:rStyle w:val="FontStyle19"/>
                <w:color w:val="000000"/>
                <w:sz w:val="24"/>
                <w:szCs w:val="24"/>
              </w:rPr>
              <w:t>ли безвозмездное пользование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жилого помещения специализи</w:t>
            </w:r>
            <w:r>
              <w:rPr>
                <w:rFonts w:cs="Times New Roman"/>
                <w:color w:val="000000"/>
              </w:rPr>
              <w:t>рованного жилищного фонда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Передача в собственность граждан занимаемых ими жилых помещений жилищного фонда (приватизация жили</w:t>
            </w:r>
            <w:r>
              <w:rPr>
                <w:rFonts w:cs="Times New Roman"/>
                <w:color w:val="000000"/>
              </w:rPr>
              <w:t>щного фонда)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r>
              <w:rPr>
                <w:sz w:val="24"/>
                <w:szCs w:val="24"/>
              </w:rPr>
              <w:t>Отдел имущественных отношений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Градостроительство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</w:t>
            </w:r>
            <w:r>
              <w:rPr>
                <w:rFonts w:cs="Times New Roman"/>
                <w:color w:val="000000"/>
              </w:rPr>
              <w:t>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разрешения на ввод объекта в эксплуатацию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</w:t>
            </w:r>
            <w:r>
              <w:rPr>
                <w:sz w:val="24"/>
                <w:szCs w:val="24"/>
              </w:rPr>
              <w:t>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29.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Выдача градостроительного плана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</w:t>
            </w:r>
            <w:r>
              <w:rPr>
                <w:sz w:val="24"/>
                <w:szCs w:val="24"/>
              </w:rPr>
              <w:t>троительства</w:t>
            </w:r>
          </w:p>
        </w:tc>
      </w:tr>
      <w:tr w:rsidR="00000000">
        <w:trPr>
          <w:trHeight w:val="991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formattext"/>
              <w:widowControl w:val="0"/>
              <w:spacing w:before="0"/>
              <w:jc w:val="both"/>
            </w:pPr>
            <w: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 xml:space="preserve">Выдача   разрешений   на   установку   и </w:t>
            </w:r>
            <w:r>
              <w:rPr>
                <w:rStyle w:val="FontStyle19"/>
                <w:color w:val="000000"/>
                <w:sz w:val="24"/>
                <w:szCs w:val="24"/>
              </w:rPr>
              <w:t xml:space="preserve">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83"/>
                <w:color w:val="000000"/>
              </w:rPr>
              <w:t xml:space="preserve">Предоставление разрешения на отклонение от предельных параметров разрешенного строительства, реконструкции </w:t>
            </w:r>
            <w:r>
              <w:rPr>
                <w:rStyle w:val="FontStyle83"/>
                <w:color w:val="000000"/>
              </w:rPr>
              <w:t>объекта капитального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34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</w:t>
            </w:r>
            <w:r>
              <w:rPr>
                <w:rFonts w:cs="Times New Roman"/>
                <w:color w:val="000000"/>
              </w:rPr>
              <w:t>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35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Направление уведомления о соответствии построенных или реконструированных о</w:t>
            </w:r>
            <w:r>
              <w:rPr>
                <w:rFonts w:cs="Times New Roman"/>
                <w:color w:val="000000"/>
              </w:rPr>
              <w:t>бъектов индивидуального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36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 xml:space="preserve">Предоставление решения о согласовании архитектурно-градостроительного облика </w:t>
            </w:r>
            <w:r>
              <w:rPr>
                <w:rStyle w:val="FontStyle19"/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37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38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</w:t>
            </w:r>
            <w:r>
              <w:rPr>
                <w:rFonts w:cs="Times New Roman"/>
              </w:rPr>
              <w:t xml:space="preserve">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  <w:jc w:val="center"/>
            </w:pPr>
            <w:r>
              <w:rPr>
                <w:sz w:val="28"/>
                <w:szCs w:val="28"/>
              </w:rPr>
              <w:t>Социальное обслуживание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39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Признание граждан малоимущими в целях принятия</w:t>
            </w:r>
            <w:r>
              <w:rPr>
                <w:rFonts w:cs="Times New Roman"/>
                <w:color w:val="000000"/>
              </w:rPr>
              <w:t xml:space="preserve"> их на учет в качестве нуждающихся в жилых помещениях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40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41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инфо</w:t>
            </w:r>
            <w:r>
              <w:rPr>
                <w:rStyle w:val="FontStyle19"/>
                <w:color w:val="000000"/>
                <w:sz w:val="24"/>
                <w:szCs w:val="24"/>
              </w:rPr>
              <w:t>рмации об очередности предоставления жилых помещений на условиях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42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Признание (отказ в признании) молодых семей</w:t>
            </w:r>
          </w:p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color w:val="000000"/>
                <w:highlight w:val="white"/>
              </w:rPr>
              <w:t> </w:t>
            </w:r>
            <w:r>
              <w:rPr>
                <w:color w:val="000000"/>
                <w:highlight w:val="white"/>
              </w:rPr>
              <w:t>нуждающимися в жилых помещениях для цели участия в мероприятии по обеспечению жильём молодых с</w:t>
            </w:r>
            <w:r>
              <w:rPr>
                <w:color w:val="000000"/>
                <w:highlight w:val="white"/>
              </w:rPr>
              <w:t xml:space="preserve">емей </w:t>
            </w:r>
            <w:r>
              <w:rPr>
                <w:rStyle w:val="FontStyle19"/>
                <w:color w:val="000000"/>
              </w:rPr>
              <w:t xml:space="preserve">в рамках </w:t>
            </w:r>
            <w:r>
              <w:rPr>
                <w:color w:val="000000"/>
                <w:highlight w:val="white"/>
              </w:rPr>
      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услуг" государственной программы Российской Федерации "</w:t>
            </w:r>
            <w:r>
              <w:rPr>
                <w:color w:val="000000"/>
                <w:highlight w:val="white"/>
              </w:rPr>
              <w:t>Обеспечение доступным и комфортным жильём и коммунальными услугами граждан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  <w:snapToGrid w:val="0"/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43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(отказ в предоставлении) молодым семьям социальной выплаты на приобретение жилого помещения или создание объекта индивидуального жилищного с</w:t>
            </w:r>
            <w:r>
              <w:rPr>
                <w:rStyle w:val="FontStyle19"/>
                <w:color w:val="000000"/>
                <w:sz w:val="24"/>
                <w:szCs w:val="24"/>
              </w:rPr>
              <w:t xml:space="preserve">троительства в рамках </w:t>
            </w:r>
            <w:r>
              <w:rPr>
                <w:color w:val="000000"/>
                <w:shd w:val="clear" w:color="auto" w:fill="FFFFFF"/>
              </w:rPr>
      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услуг" государственной программы Российской Фед</w:t>
            </w:r>
            <w:r>
              <w:rPr>
                <w:color w:val="000000"/>
                <w:shd w:val="clear" w:color="auto" w:fill="FFFFFF"/>
              </w:rPr>
              <w:t>ерации "Обеспечение доступным и комфортным жильём и коммунальными услугами граждан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bCs/>
                <w:color w:val="000000"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 xml:space="preserve">Отдел ЖКХ, </w:t>
            </w:r>
            <w:r>
              <w:rPr>
                <w:sz w:val="24"/>
                <w:szCs w:val="24"/>
              </w:rPr>
              <w:t>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bCs/>
                <w:color w:val="000000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47.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Согласование </w:t>
            </w:r>
            <w:r>
              <w:rPr>
                <w:rFonts w:cs="Times New Roman"/>
                <w:color w:val="000000"/>
              </w:rPr>
              <w:t>проведения переустройства и (или) перепланировки помещения в многоквартирном доме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t>48.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  <w:spacing w:after="119"/>
              <w:jc w:val="both"/>
              <w:outlineLvl w:val="2"/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t>49.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83"/>
                <w:color w:val="000000"/>
              </w:rPr>
              <w:t>Пер</w:t>
            </w:r>
            <w:r>
              <w:rPr>
                <w:rStyle w:val="FontStyle83"/>
                <w:color w:val="000000"/>
              </w:rPr>
              <w:t>евод жилого помещения в нежилое помещение и нежилого помещения в жилое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Отдел с</w:t>
            </w:r>
            <w:r>
              <w:rPr>
                <w:rFonts w:cs="Times New Roman"/>
              </w:rPr>
              <w:t>троительства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Образование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  <w:shd w:val="clear" w:color="auto" w:fill="FFFFFF"/>
              </w:rPr>
              <w:t>Постановка на учет, направление и прием детей в организации, осуществляющие образовательную деятельность по образовательным программам дошкольного образования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formattext"/>
              <w:widowControl w:val="0"/>
              <w:spacing w:before="0" w:after="0"/>
            </w:pPr>
            <w:r>
              <w:t>Предоставление информации из базы данн</w:t>
            </w:r>
            <w:r>
              <w:t>ых о результатах единого государственного экзамена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000000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Выплата компенсации части родитель</w:t>
            </w:r>
            <w:r>
              <w:rPr>
                <w:rFonts w:cs="Times New Roman"/>
                <w:color w:val="000000"/>
              </w:rPr>
              <w:t>ской платы  за присмотр и уход за детьми в муниципальных образовательных организациях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t>55.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t>56.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</w:t>
            </w:r>
            <w:r>
              <w:rPr>
                <w:rFonts w:cs="Times New Roman"/>
              </w:rPr>
              <w:t>правление образования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color w:val="000000"/>
              </w:rPr>
              <w:tab/>
            </w:r>
            <w:r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>Архивный фонд и предоставление справочной информации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архивных справок, архивных выписок и копий архивных документов</w:t>
            </w:r>
            <w:r>
              <w:t xml:space="preserve"> 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Архивный отдел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Предоставление копий правовых актов органов местного самоуправления муницип</w:t>
            </w:r>
            <w:r>
              <w:rPr>
                <w:rStyle w:val="FontStyle19"/>
                <w:color w:val="000000"/>
                <w:sz w:val="24"/>
                <w:szCs w:val="24"/>
              </w:rPr>
              <w:t>ального образования Кореновский район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Управление делами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59.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60.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p6"/>
              <w:spacing w:after="0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Сведения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 о государственных</w:t>
            </w:r>
            <w:r>
              <w:rPr>
                <w:rStyle w:val="FontStyle3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0"/>
                <w:color w:val="000000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0"/>
                <w:color w:val="000000"/>
                <w:sz w:val="28"/>
                <w:szCs w:val="28"/>
              </w:rPr>
              <w:t>муниципального образования Кореновский</w:t>
            </w:r>
            <w:r>
              <w:rPr>
                <w:sz w:val="28"/>
                <w:szCs w:val="28"/>
              </w:rPr>
              <w:t xml:space="preserve"> муниципальный район  Краснодарского края</w:t>
            </w:r>
            <w:r>
              <w:rPr>
                <w:rStyle w:val="FontStyle31"/>
                <w:b w:val="0"/>
                <w:color w:val="000000"/>
                <w:sz w:val="28"/>
                <w:szCs w:val="28"/>
              </w:rPr>
              <w:t>, наделенные отдельными государственными полномочиями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widowControl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 xml:space="preserve">Выдача </w:t>
            </w:r>
            <w:r>
              <w:rPr>
                <w:rStyle w:val="FontStyle32"/>
                <w:color w:val="000000"/>
                <w:sz w:val="24"/>
                <w:szCs w:val="24"/>
              </w:rPr>
              <w:t>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11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Fonts w:cs="Times New Roman"/>
                <w:color w:val="000000"/>
                <w:shd w:val="clear" w:color="auto" w:fill="FFFFFF"/>
              </w:rPr>
              <w:t>Выдача предваритель</w:t>
            </w:r>
            <w:r>
              <w:rPr>
                <w:rFonts w:cs="Times New Roman"/>
                <w:color w:val="000000"/>
                <w:shd w:val="clear" w:color="auto" w:fill="FFFFFF"/>
              </w:rPr>
              <w:t>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12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</w:t>
              </w:r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13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32"/>
                <w:color w:val="000000"/>
                <w:sz w:val="24"/>
                <w:szCs w:val="24"/>
              </w:rPr>
              <w:t>В</w:t>
            </w:r>
            <w:r>
              <w:rPr>
                <w:rStyle w:val="FontStyle32"/>
                <w:color w:val="000000"/>
                <w:sz w:val="24"/>
                <w:szCs w:val="24"/>
              </w:rPr>
              <w:t>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14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предварительного разрешения опе</w:t>
            </w:r>
            <w:r>
              <w:rPr>
                <w:rStyle w:val="FontStyle32"/>
                <w:color w:val="000000"/>
                <w:sz w:val="24"/>
                <w:szCs w:val="24"/>
              </w:rPr>
              <w:t>куну (попечителю) на расходование доходов несовершеннолетнего подопечного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15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возможности граждан быть усыновителями (уд</w:t>
            </w:r>
            <w:r>
              <w:rPr>
                <w:rStyle w:val="FontStyle32"/>
                <w:color w:val="000000"/>
                <w:sz w:val="24"/>
                <w:szCs w:val="24"/>
              </w:rPr>
              <w:t>очерителями)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16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17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</w:t>
              </w:r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</w:t>
            </w:r>
            <w:r>
              <w:rPr>
                <w:rStyle w:val="FontStyle32"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18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19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20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</w:t>
              </w:r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21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</w:t>
              </w:r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22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</w:t>
              </w:r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Fonts w:cs="Times New Roman"/>
                <w:color w:val="000000"/>
                <w:lang w:eastAsia="en-US"/>
              </w:rPr>
              <w:t>Возмещение расходов опекунам (попечителям), в том числе предварительным опекунам, приемным родителям и патронатным воспитателям за проезд детей-сирот и детей, оставшихся без попечения родителей, к месту лечения в санаторно-курортную ор</w:t>
            </w:r>
            <w:r>
              <w:rPr>
                <w:rFonts w:cs="Times New Roman"/>
                <w:color w:val="000000"/>
                <w:lang w:eastAsia="en-US"/>
              </w:rPr>
              <w:t>ганизацию и обратно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23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24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25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</w:t>
            </w:r>
            <w:r>
              <w:rPr>
                <w:rStyle w:val="FontStyle32"/>
                <w:color w:val="000000"/>
                <w:sz w:val="24"/>
                <w:szCs w:val="24"/>
              </w:rPr>
              <w:t>мью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26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16"/>
                <w:b w:val="0"/>
                <w:color w:val="000000"/>
                <w:sz w:val="24"/>
                <w:szCs w:val="24"/>
              </w:rPr>
              <w:t>Назначение выплаты денежных средств на содержание подопечного ре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softHyphen/>
              <w:t>бенка, достигшего возраста 18 лет, но продолжающего обучение по оч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t>ной фор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softHyphen/>
              <w:t>ме в общеобразовательной организации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27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28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29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</w:t>
              </w:r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57"/>
                <w:color w:val="000000"/>
              </w:rPr>
              <w:t>Установление постинтернатного сопровождения в отношении лиц из числа детей – сирот и детей, оставшихся без попечения родителей, по окончании их пребывания в организациях для детей – сирот и детей, оставшихс</w:t>
            </w:r>
            <w:r>
              <w:rPr>
                <w:rStyle w:val="FontStyle57"/>
                <w:color w:val="000000"/>
              </w:rPr>
              <w:t>я без попечения родителей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30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</w:t>
            </w:r>
            <w:r>
              <w:rPr>
                <w:rStyle w:val="FontStyle32"/>
                <w:color w:val="000000"/>
                <w:sz w:val="24"/>
                <w:szCs w:val="24"/>
              </w:rPr>
              <w:t>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31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32"/>
                <w:color w:val="000000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32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Style20"/>
              <w:spacing w:line="240" w:lineRule="auto"/>
            </w:pPr>
            <w:r>
              <w:rPr>
                <w:rStyle w:val="FontStyle16"/>
                <w:b w:val="0"/>
                <w:color w:val="000000"/>
                <w:sz w:val="24"/>
                <w:szCs w:val="24"/>
              </w:rPr>
              <w:t>Увеличение на шестьдесят процентов размера вознаграждения прием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softHyphen/>
              <w:t>ным родителям, воспитывающим детей-сирот и детей, оставшихся| без попече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softHyphen/>
              <w:t>ния родителей, являющихся инвалида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t>ми, ВИЧ-инфицированными или имею</w:t>
            </w:r>
            <w:r>
              <w:rPr>
                <w:rStyle w:val="FontStyle16"/>
                <w:b w:val="0"/>
                <w:color w:val="000000"/>
                <w:sz w:val="24"/>
                <w:szCs w:val="24"/>
              </w:rPr>
              <w:softHyphen/>
              <w:t>щих ограниченные возможности здоровья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33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eastAsia="Calibri" w:cs="Times New Roman"/>
                <w:bCs/>
                <w:color w:val="000000"/>
              </w:rPr>
              <w:t>Предоставление единовременной выплаты в целях компенсации родите</w:t>
            </w:r>
            <w:r>
              <w:rPr>
                <w:rFonts w:eastAsia="Calibri" w:cs="Times New Roman"/>
                <w:bCs/>
                <w:color w:val="000000"/>
              </w:rPr>
              <w:t>лям (законным представителям) стоимости приобретенных путевок (курсовок) для детей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34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Предоставление грантов в форме субсидий в целях част</w:t>
            </w:r>
            <w:r>
              <w:rPr>
                <w:rFonts w:cs="Times New Roman"/>
                <w:color w:val="000000"/>
              </w:rPr>
              <w:t>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</w:t>
            </w:r>
            <w:r>
              <w:rPr>
                <w:rFonts w:cs="Times New Roman"/>
                <w:color w:val="000000"/>
              </w:rPr>
              <w:t>ками указанных юридических лиц и индивидуальных предпринимателей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35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eastAsia="Calibri" w:cs="Times New Roman"/>
                <w:bCs/>
                <w:color w:val="000000"/>
              </w:rPr>
              <w:t xml:space="preserve">Предоставление родителям (законным представителям) путевок (курсовок) </w:t>
            </w:r>
            <w:r>
              <w:rPr>
                <w:rFonts w:eastAsia="Calibri" w:cs="Times New Roman"/>
                <w:bCs/>
                <w:color w:val="000000"/>
              </w:rPr>
              <w:t>для детей в организации отдыха и их оздоровления, санаторно-курортные  организации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36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  <w:jc w:val="both"/>
            </w:pPr>
            <w:r>
              <w:rPr>
                <w:bCs/>
                <w:sz w:val="24"/>
                <w:szCs w:val="24"/>
              </w:rPr>
              <w:t>Организация отдыха  (за исключением организации отды</w:t>
            </w:r>
            <w:r>
              <w:rPr>
                <w:bCs/>
                <w:sz w:val="24"/>
                <w:szCs w:val="24"/>
              </w:rPr>
              <w:t>ха детей в каникулярное время) оздоровления детей ( при наличии медицинских показаний – санаторно-курортного лечения детей, в тои числе в амбулаторных условиях (амбулаторно-курортное лечение)) в организациях  отдыха детей и их</w:t>
            </w:r>
            <w:r>
              <w:rPr>
                <w:rFonts w:eastAsia="Calibri"/>
                <w:bCs/>
                <w:sz w:val="24"/>
                <w:szCs w:val="24"/>
              </w:rPr>
              <w:t xml:space="preserve">  оздоровления, санаторно-куро</w:t>
            </w:r>
            <w:r>
              <w:rPr>
                <w:rFonts w:eastAsia="Calibri"/>
                <w:bCs/>
                <w:sz w:val="24"/>
                <w:szCs w:val="24"/>
              </w:rPr>
              <w:t>ртных  организациях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37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</w:t>
            </w:r>
            <w:r>
              <w:rPr>
                <w:bCs/>
                <w:sz w:val="24"/>
                <w:szCs w:val="24"/>
              </w:rPr>
              <w:t>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38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 xml:space="preserve">Отдел опеки и попечительства в отношении </w:t>
              </w:r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 xml:space="preserve">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widowControl w:val="0"/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</w:t>
            </w:r>
            <w:r>
              <w:rPr>
                <w:bCs/>
                <w:sz w:val="24"/>
                <w:szCs w:val="24"/>
              </w:rPr>
              <w:t>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</w:t>
            </w:r>
            <w:r>
              <w:rPr>
                <w:bCs/>
                <w:sz w:val="24"/>
                <w:szCs w:val="24"/>
              </w:rPr>
              <w:t xml:space="preserve"> свободы, при их возвращении в указанные жилые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hyperlink r:id="rId39" w:history="1">
              <w:r>
                <w:rPr>
                  <w:rStyle w:val="a4"/>
                  <w:color w:val="000000"/>
                  <w:sz w:val="24"/>
                  <w:szCs w:val="24"/>
                  <w:u w:val="none"/>
                </w:rPr>
                <w:t>Отдел опеки и попечительства в отношении 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Включение в список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детей-сирот и детей, оставшихся без попечения родителей, ли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Принятие на учет детей-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</w:rPr>
              <w:t>Отдел</w:t>
            </w:r>
            <w:r>
              <w:rPr>
                <w:rFonts w:cs="Times New Roman"/>
              </w:rPr>
              <w:t xml:space="preserve">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 xml:space="preserve"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 xml:space="preserve">Предоставление 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</w:t>
            </w: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имущественных отноше</w:t>
            </w:r>
            <w:r>
              <w:rPr>
                <w:rFonts w:cs="Times New Roman"/>
              </w:rPr>
              <w:t xml:space="preserve">ний </w:t>
            </w:r>
          </w:p>
        </w:tc>
      </w:tr>
      <w:tr w:rsidR="00000000">
        <w:trPr>
          <w:trHeight w:val="558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aff3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  <w:jc w:val="both"/>
            </w:pPr>
            <w:r>
              <w:rPr>
                <w:rStyle w:val="FontStyle19"/>
                <w:color w:val="000000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100659">
            <w:pPr>
              <w:pStyle w:val="15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 w:rsidR="00000000" w:rsidRDefault="00100659">
      <w:pPr>
        <w:pStyle w:val="15"/>
        <w:spacing w:line="240" w:lineRule="auto"/>
        <w:jc w:val="both"/>
        <w:rPr>
          <w:rFonts w:cs="Times New Roman"/>
        </w:rPr>
      </w:pPr>
    </w:p>
    <w:p w:rsidR="00000000" w:rsidRDefault="00100659">
      <w:pPr>
        <w:pStyle w:val="15"/>
        <w:spacing w:line="240" w:lineRule="auto"/>
        <w:ind w:firstLine="709"/>
        <w:jc w:val="both"/>
        <w:rPr>
          <w:rFonts w:cs="Times New Roman"/>
        </w:rPr>
      </w:pPr>
    </w:p>
    <w:p w:rsidR="00000000" w:rsidRDefault="00100659">
      <w:pPr>
        <w:pStyle w:val="15"/>
        <w:spacing w:line="240" w:lineRule="auto"/>
        <w:ind w:firstLine="709"/>
        <w:jc w:val="both"/>
        <w:rPr>
          <w:rFonts w:cs="Times New Roman"/>
        </w:rPr>
      </w:pPr>
    </w:p>
    <w:p w:rsidR="00000000" w:rsidRDefault="00100659">
      <w:pPr>
        <w:pStyle w:val="15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100659">
      <w:pPr>
        <w:pStyle w:val="15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000000" w:rsidRDefault="00100659">
      <w:pPr>
        <w:pStyle w:val="15"/>
        <w:spacing w:line="240" w:lineRule="auto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Кореновский</w:t>
      </w:r>
      <w:r>
        <w:rPr>
          <w:sz w:val="28"/>
          <w:szCs w:val="28"/>
        </w:rPr>
        <w:t xml:space="preserve"> муниципальный район </w:t>
      </w:r>
    </w:p>
    <w:p w:rsidR="00000000" w:rsidRDefault="00100659">
      <w:pPr>
        <w:pStyle w:val="15"/>
        <w:spacing w:line="240" w:lineRule="auto"/>
        <w:jc w:val="both"/>
      </w:pPr>
      <w:r>
        <w:rPr>
          <w:sz w:val="28"/>
          <w:szCs w:val="28"/>
        </w:rPr>
        <w:t>Краснодарского края</w:t>
      </w:r>
      <w:r>
        <w:rPr>
          <w:rFonts w:cs="Times New Roman"/>
          <w:sz w:val="28"/>
          <w:szCs w:val="28"/>
        </w:rPr>
        <w:t xml:space="preserve">                           </w:t>
      </w:r>
      <w:r>
        <w:rPr>
          <w:rFonts w:cs="Times New Roman"/>
          <w:sz w:val="28"/>
          <w:szCs w:val="28"/>
        </w:rPr>
        <w:t xml:space="preserve">                                             С.В. Колупайко</w:t>
      </w:r>
    </w:p>
    <w:sectPr w:rsidR="00000000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134" w:right="567" w:bottom="567" w:left="1701" w:header="709" w:footer="363" w:gutter="0"/>
      <w:cols w:space="720"/>
      <w:docGrid w:linePitch="360" w:charSpace="34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00659">
      <w:r>
        <w:separator/>
      </w:r>
    </w:p>
  </w:endnote>
  <w:endnote w:type="continuationSeparator" w:id="0">
    <w:p w:rsidR="00000000" w:rsidRDefault="0010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CC"/>
    <w:family w:val="auto"/>
    <w:pitch w:val="variable"/>
  </w:font>
  <w:font w:name="Droid Sans Fallback">
    <w:charset w:val="CC"/>
    <w:family w:val="auto"/>
    <w:pitch w:val="variable"/>
  </w:font>
  <w:font w:name="font277">
    <w:charset w:val="CC"/>
    <w:family w:val="auto"/>
    <w:pitch w:val="variable"/>
  </w:font>
  <w:font w:name="Lohit Hindi">
    <w:altName w:val="MS Mincho"/>
    <w:charset w:val="CC"/>
    <w:family w:val="auto"/>
    <w:pitch w:val="default"/>
  </w:font>
  <w:font w:name="WenQuanYi Micro Hei">
    <w:altName w:val="MS Gothic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0659">
    <w:pPr>
      <w:pStyle w:val="af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0659">
    <w:pPr>
      <w:pStyle w:val="af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065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00659">
      <w:r>
        <w:separator/>
      </w:r>
    </w:p>
  </w:footnote>
  <w:footnote w:type="continuationSeparator" w:id="0">
    <w:p w:rsidR="00000000" w:rsidRDefault="00100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0659">
    <w:pPr>
      <w:pStyle w:val="afe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0659">
    <w:pPr>
      <w:pStyle w:val="afe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0659">
    <w:pPr>
      <w:pStyle w:val="afe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0659">
    <w:pPr>
      <w:pStyle w:val="afe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0659">
    <w:pPr>
      <w:pStyle w:val="afe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065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659"/>
    <w:rsid w:val="0010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7CB00C7-210C-4AB1-89CA-349DAA7E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next w:val="a0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z w:val="32"/>
      <w:szCs w:val="32"/>
      <w:lang w:eastAsia="zh-CN"/>
    </w:rPr>
  </w:style>
  <w:style w:type="paragraph" w:styleId="2">
    <w:name w:val="heading 2"/>
    <w:next w:val="a0"/>
    <w:qFormat/>
    <w:pPr>
      <w:keepNext/>
      <w:numPr>
        <w:numId w:val="2"/>
      </w:numPr>
      <w:suppressAutoHyphens/>
      <w:jc w:val="center"/>
      <w:outlineLvl w:val="1"/>
    </w:pPr>
    <w:rPr>
      <w:b/>
      <w:lang w:eastAsia="zh-CN"/>
    </w:rPr>
  </w:style>
  <w:style w:type="paragraph" w:styleId="3">
    <w:name w:val="heading 3"/>
    <w:basedOn w:val="a"/>
    <w:next w:val="a0"/>
    <w:qFormat/>
    <w:pPr>
      <w:pBdr>
        <w:top w:val="dotted" w:sz="4" w:space="0" w:color="800000"/>
        <w:left w:val="none" w:sz="0" w:space="0" w:color="000000"/>
        <w:bottom w:val="dotted" w:sz="4" w:space="0" w:color="800000"/>
        <w:right w:val="none" w:sz="0" w:space="0" w:color="000000"/>
      </w:pBdr>
      <w:spacing w:before="300" w:after="2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20"/>
    <w:next w:val="a0"/>
    <w:qFormat/>
    <w:pPr>
      <w:outlineLvl w:val="4"/>
    </w:pPr>
    <w:rPr>
      <w:b/>
      <w:bCs/>
      <w:sz w:val="24"/>
      <w:szCs w:val="24"/>
    </w:rPr>
  </w:style>
  <w:style w:type="paragraph" w:styleId="6">
    <w:name w:val="heading 6"/>
    <w:basedOn w:val="20"/>
    <w:next w:val="a0"/>
    <w:qFormat/>
    <w:pPr>
      <w:outlineLvl w:val="5"/>
    </w:pPr>
    <w:rPr>
      <w:b/>
      <w:bCs/>
      <w:sz w:val="21"/>
      <w:szCs w:val="21"/>
    </w:rPr>
  </w:style>
  <w:style w:type="paragraph" w:styleId="7">
    <w:name w:val="heading 7"/>
    <w:basedOn w:val="20"/>
    <w:next w:val="a0"/>
    <w:qFormat/>
    <w:pPr>
      <w:outlineLvl w:val="6"/>
    </w:pPr>
    <w:rPr>
      <w:b/>
      <w:bCs/>
      <w:sz w:val="21"/>
      <w:szCs w:val="21"/>
    </w:rPr>
  </w:style>
  <w:style w:type="paragraph" w:styleId="8">
    <w:name w:val="heading 8"/>
    <w:basedOn w:val="20"/>
    <w:next w:val="a0"/>
    <w:qFormat/>
    <w:pPr>
      <w:outlineLvl w:val="7"/>
    </w:pPr>
    <w:rPr>
      <w:b/>
      <w:bCs/>
      <w:sz w:val="21"/>
      <w:szCs w:val="21"/>
    </w:rPr>
  </w:style>
  <w:style w:type="paragraph" w:styleId="9">
    <w:name w:val="heading 9"/>
    <w:basedOn w:val="20"/>
    <w:next w:val="a0"/>
    <w:qFormat/>
    <w:p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Основной шрифт абзаца5"/>
  </w:style>
  <w:style w:type="character" w:customStyle="1" w:styleId="DefaultParagraphFont">
    <w:name w:val="Default Paragraph Font"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DefaultParagraphFont"/>
  </w:style>
  <w:style w:type="character" w:customStyle="1" w:styleId="link">
    <w:name w:val="link"/>
    <w:rPr>
      <w:rFonts w:cs="Times New Roman"/>
      <w:u w:val="none"/>
    </w:rPr>
  </w:style>
  <w:style w:type="character" w:customStyle="1" w:styleId="a6">
    <w:name w:val="Текст сноски Знак"/>
    <w:basedOn w:val="DefaultParagraphFont"/>
  </w:style>
  <w:style w:type="character" w:customStyle="1" w:styleId="a7">
    <w:name w:val="Символ сноски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8">
    <w:name w:val="Основной текст Знак"/>
    <w:rPr>
      <w:sz w:val="24"/>
      <w:szCs w:val="24"/>
    </w:rPr>
  </w:style>
  <w:style w:type="character" w:customStyle="1" w:styleId="WW-Absatz-Standardschriftart">
    <w:name w:val="WW-Absatz-Standardschriftart"/>
  </w:style>
  <w:style w:type="character" w:customStyle="1" w:styleId="FontStyle24">
    <w:name w:val="Font Style24"/>
    <w:rPr>
      <w:rFonts w:cs="Times New Roman"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Pr>
      <w:rFonts w:ascii="Times New Roman" w:hAnsi="Times New Roman" w:cs="Times New Roman"/>
      <w:sz w:val="26"/>
      <w:szCs w:val="26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9">
    <w:name w:val="Верхний колонтитул Знак"/>
    <w:rPr>
      <w:sz w:val="24"/>
      <w:szCs w:val="24"/>
    </w:rPr>
  </w:style>
  <w:style w:type="character" w:styleId="aa">
    <w:name w:val="Strong"/>
    <w:qFormat/>
    <w:rPr>
      <w:b/>
      <w:bCs/>
    </w:rPr>
  </w:style>
  <w:style w:type="character" w:customStyle="1" w:styleId="ab">
    <w:name w:val="Гипертекстовая ссылка"/>
    <w:rPr>
      <w:rFonts w:cs="Times New Roman"/>
      <w:b w:val="0"/>
      <w:color w:val="106BBE"/>
    </w:rPr>
  </w:style>
  <w:style w:type="character" w:customStyle="1" w:styleId="ac">
    <w:name w:val="Не вступил в силу"/>
    <w:rPr>
      <w:rFonts w:cs="Times New Roman"/>
      <w:b w:val="0"/>
      <w:color w:val="000000"/>
    </w:rPr>
  </w:style>
  <w:style w:type="character" w:customStyle="1" w:styleId="FontStyle83">
    <w:name w:val="Font Style83"/>
    <w:rPr>
      <w:rFonts w:ascii="Times New Roman" w:hAnsi="Times New Roman" w:cs="Times New Roman"/>
      <w:sz w:val="26"/>
      <w:szCs w:val="26"/>
    </w:rPr>
  </w:style>
  <w:style w:type="character" w:customStyle="1" w:styleId="markedcontent">
    <w:name w:val="markedcontent"/>
    <w:basedOn w:val="DefaultParagraphFont"/>
  </w:style>
  <w:style w:type="character" w:customStyle="1" w:styleId="10">
    <w:name w:val="Заголовок 1 Знак"/>
    <w:rPr>
      <w:rFonts w:ascii="Arial" w:hAnsi="Arial" w:cs="Arial"/>
      <w:b/>
      <w:bCs/>
      <w:sz w:val="32"/>
      <w:szCs w:val="32"/>
    </w:rPr>
  </w:style>
  <w:style w:type="character" w:customStyle="1" w:styleId="FontStyle57">
    <w:name w:val="Font Style57"/>
    <w:rPr>
      <w:rFonts w:ascii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ntStyle27">
    <w:name w:val="Font Style27"/>
    <w:rPr>
      <w:rFonts w:ascii="Times New Roman" w:hAnsi="Times New Roman" w:cs="Times New Roman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color w:val="auto"/>
      <w:sz w:val="24"/>
      <w:szCs w:val="24"/>
      <w:u w:val="none"/>
    </w:rPr>
  </w:style>
  <w:style w:type="character" w:customStyle="1" w:styleId="11">
    <w:name w:val="Основной шрифт абзаца1"/>
  </w:style>
  <w:style w:type="character" w:customStyle="1" w:styleId="FontStyle54">
    <w:name w:val="Font Style54"/>
    <w:basedOn w:val="DefaultParagraphFont"/>
    <w:rPr>
      <w:rFonts w:ascii="Times New Roman" w:eastAsia="Times New Roman" w:hAnsi="Times New Roman" w:cs="Times New Roman"/>
      <w:sz w:val="16"/>
      <w:szCs w:val="16"/>
    </w:rPr>
  </w:style>
  <w:style w:type="character" w:customStyle="1" w:styleId="ad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DefaultParagraphFont"/>
  </w:style>
  <w:style w:type="character" w:customStyle="1" w:styleId="BookTitle">
    <w:name w:val="Book Title"/>
    <w:rPr>
      <w:caps/>
      <w:color w:val="622423"/>
      <w:spacing w:val="5"/>
      <w:u w:val="none"/>
    </w:rPr>
  </w:style>
  <w:style w:type="character" w:customStyle="1" w:styleId="IntenseReference">
    <w:name w:val="Intense Reference"/>
    <w:rPr>
      <w:rFonts w:ascii="Calibri" w:hAnsi="Calibri" w:cs="Times New Roman"/>
      <w:b/>
      <w:bCs/>
      <w:i/>
      <w:iCs/>
      <w:color w:val="622423"/>
    </w:rPr>
  </w:style>
  <w:style w:type="character" w:customStyle="1" w:styleId="SubtleReference">
    <w:name w:val="Subtle Reference"/>
    <w:basedOn w:val="DefaultParagraphFont"/>
    <w:rPr>
      <w:rFonts w:ascii="Calibri" w:hAnsi="Calibri" w:cs="Times New Roman"/>
      <w:i/>
      <w:iCs/>
      <w:color w:val="622423"/>
    </w:rPr>
  </w:style>
  <w:style w:type="character" w:customStyle="1" w:styleId="IntenseEmphasis">
    <w:name w:val="Intense Emphasis"/>
    <w:rPr>
      <w:i/>
      <w:iCs/>
      <w:caps/>
      <w:spacing w:val="10"/>
      <w:sz w:val="20"/>
      <w:szCs w:val="20"/>
    </w:rPr>
  </w:style>
  <w:style w:type="character" w:customStyle="1" w:styleId="SubtleEmphasis">
    <w:name w:val="Subtle Emphasis"/>
    <w:rPr>
      <w:i/>
      <w:iCs/>
    </w:rPr>
  </w:style>
  <w:style w:type="character" w:customStyle="1" w:styleId="af">
    <w:name w:val="Выделенная цитата Знак"/>
    <w:basedOn w:val="DefaultParagraphFont"/>
    <w:rPr>
      <w:rFonts w:cs="Times New Roman"/>
      <w:caps/>
      <w:color w:val="622423"/>
      <w:spacing w:val="5"/>
      <w:sz w:val="20"/>
      <w:szCs w:val="20"/>
    </w:rPr>
  </w:style>
  <w:style w:type="character" w:customStyle="1" w:styleId="21">
    <w:name w:val="Цитата 2 Знак"/>
    <w:basedOn w:val="DefaultParagraphFont"/>
    <w:rPr>
      <w:rFonts w:cs="Times New Roman"/>
      <w:i/>
      <w:iCs/>
    </w:rPr>
  </w:style>
  <w:style w:type="character" w:customStyle="1" w:styleId="af0">
    <w:name w:val="Без интервала Знак"/>
    <w:basedOn w:val="DefaultParagraphFont"/>
  </w:style>
  <w:style w:type="character" w:styleId="af1">
    <w:name w:val="Emphasis"/>
    <w:qFormat/>
    <w:rPr>
      <w:i/>
      <w:iCs/>
      <w:caps/>
      <w:spacing w:val="5"/>
      <w:sz w:val="20"/>
      <w:szCs w:val="20"/>
    </w:rPr>
  </w:style>
  <w:style w:type="character" w:customStyle="1" w:styleId="af2">
    <w:name w:val="Подзаголовок Знак"/>
    <w:basedOn w:val="DefaultParagraphFont"/>
    <w:rPr>
      <w:rFonts w:cs="Times New Roman"/>
      <w:caps/>
      <w:spacing w:val="20"/>
      <w:sz w:val="18"/>
      <w:szCs w:val="18"/>
    </w:rPr>
  </w:style>
  <w:style w:type="character" w:customStyle="1" w:styleId="af3">
    <w:name w:val="Название Знак"/>
    <w:basedOn w:val="DefaultParagraphFont"/>
    <w:rPr>
      <w:caps/>
      <w:color w:val="632423"/>
      <w:spacing w:val="50"/>
      <w:sz w:val="44"/>
      <w:szCs w:val="44"/>
    </w:rPr>
  </w:style>
  <w:style w:type="character" w:customStyle="1" w:styleId="90">
    <w:name w:val="Заголовок 9 Знак"/>
    <w:basedOn w:val="DefaultParagraphFont"/>
    <w:rPr>
      <w:rFonts w:cs="Times New Roman"/>
      <w:i/>
      <w:iCs/>
      <w:caps/>
      <w:spacing w:val="10"/>
      <w:sz w:val="20"/>
      <w:szCs w:val="20"/>
    </w:rPr>
  </w:style>
  <w:style w:type="character" w:customStyle="1" w:styleId="80">
    <w:name w:val="Заголовок 8 Знак"/>
    <w:basedOn w:val="DefaultParagraphFont"/>
    <w:rPr>
      <w:rFonts w:cs="Times New Roman"/>
      <w:caps/>
      <w:spacing w:val="10"/>
      <w:sz w:val="20"/>
      <w:szCs w:val="20"/>
    </w:rPr>
  </w:style>
  <w:style w:type="character" w:customStyle="1" w:styleId="70">
    <w:name w:val="Заголовок 7 Знак"/>
    <w:basedOn w:val="DefaultParagraphFont"/>
    <w:rPr>
      <w:rFonts w:cs="Times New Roman"/>
      <w:i/>
      <w:iCs/>
      <w:caps/>
      <w:color w:val="943634"/>
      <w:spacing w:val="10"/>
    </w:rPr>
  </w:style>
  <w:style w:type="character" w:customStyle="1" w:styleId="60">
    <w:name w:val="Заголовок 6 Знак"/>
    <w:basedOn w:val="DefaultParagraphFont"/>
    <w:rPr>
      <w:rFonts w:cs="Times New Roman"/>
      <w:caps/>
      <w:color w:val="943634"/>
      <w:spacing w:val="10"/>
    </w:rPr>
  </w:style>
  <w:style w:type="character" w:customStyle="1" w:styleId="51">
    <w:name w:val="Заголовок 5 Знак"/>
    <w:basedOn w:val="DefaultParagraphFont"/>
    <w:rPr>
      <w:rFonts w:cs="Times New Roman"/>
      <w:caps/>
      <w:color w:val="622423"/>
      <w:spacing w:val="10"/>
    </w:rPr>
  </w:style>
  <w:style w:type="character" w:customStyle="1" w:styleId="40">
    <w:name w:val="Заголовок 4 Знак"/>
    <w:basedOn w:val="DefaultParagraphFont"/>
    <w:rPr>
      <w:rFonts w:cs="Times New Roman"/>
      <w:caps/>
      <w:color w:val="622423"/>
      <w:spacing w:val="10"/>
    </w:rPr>
  </w:style>
  <w:style w:type="character" w:customStyle="1" w:styleId="30">
    <w:name w:val="Заголовок 3 Знак"/>
    <w:basedOn w:val="DefaultParagraphFont"/>
    <w:rPr>
      <w:rFonts w:cs="Times New Roman"/>
      <w:caps/>
      <w:color w:val="622423"/>
      <w:sz w:val="24"/>
      <w:szCs w:val="24"/>
    </w:rPr>
  </w:style>
  <w:style w:type="character" w:customStyle="1" w:styleId="22">
    <w:name w:val="Заголовок 2 Знак"/>
    <w:basedOn w:val="DefaultParagraphFont"/>
    <w:rPr>
      <w:caps/>
      <w:color w:val="632423"/>
      <w:spacing w:val="15"/>
      <w:sz w:val="24"/>
      <w:szCs w:val="24"/>
    </w:rPr>
  </w:style>
  <w:style w:type="character" w:customStyle="1" w:styleId="af4">
    <w:name w:val="Основной текст с отступом Знак"/>
    <w:basedOn w:val="DefaultParagraphFont"/>
  </w:style>
  <w:style w:type="character" w:customStyle="1" w:styleId="23">
    <w:name w:val="Основной шрифт абзаца2"/>
  </w:style>
  <w:style w:type="character" w:customStyle="1" w:styleId="DefaultParagraphFont1">
    <w:name w:val="Default Paragraph Font1"/>
  </w:style>
  <w:style w:type="character" w:customStyle="1" w:styleId="12">
    <w:name w:val="Гиперссылка1"/>
    <w:rPr>
      <w:color w:val="000080"/>
      <w:u w:val="single"/>
    </w:rPr>
  </w:style>
  <w:style w:type="character" w:customStyle="1" w:styleId="DefaultParagraphFont11">
    <w:name w:val="Default Paragraph Font11"/>
  </w:style>
  <w:style w:type="character" w:customStyle="1" w:styleId="FontStyle44">
    <w:name w:val="Font Style44"/>
    <w:basedOn w:val="DefaultParagraphFont1"/>
    <w:rPr>
      <w:rFonts w:ascii="Arial" w:hAnsi="Arial" w:cs="Arial"/>
      <w:sz w:val="18"/>
      <w:szCs w:val="18"/>
    </w:rPr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af5">
    <w:name w:val="Текст Знак"/>
    <w:rPr>
      <w:rFonts w:ascii="Courier New" w:hAnsi="Courier New" w:cs="Courier New"/>
    </w:rPr>
  </w:style>
  <w:style w:type="character" w:customStyle="1" w:styleId="pagenumber1">
    <w:name w:val="page number1"/>
    <w:basedOn w:val="DefaultParagraphFont"/>
  </w:style>
  <w:style w:type="character" w:customStyle="1" w:styleId="61">
    <w:name w:val="Основной шрифт абзаца6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41">
    <w:name w:val="Основной шрифт абзаца4"/>
  </w:style>
  <w:style w:type="character" w:customStyle="1" w:styleId="af6">
    <w:name w:val="Маркеры"/>
    <w:rPr>
      <w:rFonts w:ascii="OpenSymbol" w:eastAsia="OpenSymbol" w:hAnsi="OpenSymbol" w:cs="OpenSymbol"/>
    </w:rPr>
  </w:style>
  <w:style w:type="character" w:customStyle="1" w:styleId="FontStyle33">
    <w:name w:val="Font Style33"/>
    <w:basedOn w:val="11"/>
    <w:rPr>
      <w:rFonts w:ascii="Arial" w:eastAsia="Arial" w:hAnsi="Arial" w:cs="Arial"/>
      <w:spacing w:val="10"/>
      <w:sz w:val="20"/>
      <w:szCs w:val="20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Hyperlink1">
    <w:name w:val="Hyperlink1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31">
    <w:name w:val="Основной шрифт абзаца3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1">
    <w:name w:val="WW8Num4z1"/>
  </w:style>
  <w:style w:type="character" w:customStyle="1" w:styleId="af7">
    <w:name w:val="Цветовое выделение для Текст"/>
    <w:rPr>
      <w:rFonts w:ascii="Times New Roman CYR" w:hAnsi="Times New Roman CYR"/>
      <w:sz w:val="24"/>
    </w:rPr>
  </w:style>
  <w:style w:type="character" w:customStyle="1" w:styleId="WW8Num3z1">
    <w:name w:val="WW8Num3z1"/>
  </w:style>
  <w:style w:type="character" w:customStyle="1" w:styleId="WW8Num4z0">
    <w:name w:val="WW8Num4z0"/>
    <w:rPr>
      <w:rFonts w:ascii="Times New Roman" w:eastAsia="Times New Roman" w:hAnsi="Times New Roman" w:cs="Times New Roman"/>
      <w:lang w:val="ru-RU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pple-style-span">
    <w:name w:val="apple-style-span"/>
  </w:style>
  <w:style w:type="character" w:customStyle="1" w:styleId="af8">
    <w:name w:val="Символ нумерации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Absatz-Standardschriftart">
    <w:name w:val="Absatz-Standardschriftart"/>
  </w:style>
  <w:style w:type="character" w:customStyle="1" w:styleId="WW-WW8Num1ztrue6111111111">
    <w:name w:val="WW-WW8Num1ztrue6111111111"/>
  </w:style>
  <w:style w:type="character" w:customStyle="1" w:styleId="WW-WW8Num1ztrue5111111111">
    <w:name w:val="WW-WW8Num1ztrue5111111111"/>
  </w:style>
  <w:style w:type="character" w:customStyle="1" w:styleId="WW-WW8Num1ztrue4111111111">
    <w:name w:val="WW-WW8Num1ztrue4111111111"/>
  </w:style>
  <w:style w:type="character" w:customStyle="1" w:styleId="WW-WW8Num1ztrue3111111111">
    <w:name w:val="WW-WW8Num1ztrue3111111111"/>
  </w:style>
  <w:style w:type="character" w:customStyle="1" w:styleId="WW-WW8Num1ztrue2111111111">
    <w:name w:val="WW-WW8Num1ztrue2111111111"/>
  </w:style>
  <w:style w:type="character" w:customStyle="1" w:styleId="WW-WW8Num1ztrue1111111111">
    <w:name w:val="WW-WW8Num1ztrue1111111111"/>
  </w:style>
  <w:style w:type="character" w:customStyle="1" w:styleId="WW-WW8Num1ztrue711111111">
    <w:name w:val="WW-WW8Num1ztrue711111111"/>
  </w:style>
  <w:style w:type="character" w:customStyle="1" w:styleId="WW-WW8Num1ztrue611111111">
    <w:name w:val="WW-WW8Num1ztrue611111111"/>
  </w:style>
  <w:style w:type="character" w:customStyle="1" w:styleId="WW-WW8Num1ztrue511111111">
    <w:name w:val="WW-WW8Num1ztrue511111111"/>
  </w:style>
  <w:style w:type="character" w:customStyle="1" w:styleId="WW-WW8Num1ztrue411111111">
    <w:name w:val="WW-WW8Num1ztrue411111111"/>
  </w:style>
  <w:style w:type="character" w:customStyle="1" w:styleId="WW-WW8Num1ztrue311111111">
    <w:name w:val="WW-WW8Num1ztrue311111111"/>
  </w:style>
  <w:style w:type="character" w:customStyle="1" w:styleId="WW-WW8Num1ztrue211111111">
    <w:name w:val="WW-WW8Num1ztrue211111111"/>
  </w:style>
  <w:style w:type="character" w:customStyle="1" w:styleId="WW-WW8Num1ztrue111111111">
    <w:name w:val="WW-WW8Num1ztrue111111111"/>
  </w:style>
  <w:style w:type="character" w:customStyle="1" w:styleId="WW-WW8Num1ztrue71111111">
    <w:name w:val="WW-WW8Num1ztrue71111111"/>
  </w:style>
  <w:style w:type="character" w:customStyle="1" w:styleId="WW-WW8Num1ztrue61111111">
    <w:name w:val="WW-WW8Num1ztrue61111111"/>
  </w:style>
  <w:style w:type="character" w:customStyle="1" w:styleId="WW-WW8Num1ztrue51111111">
    <w:name w:val="WW-WW8Num1ztrue51111111"/>
  </w:style>
  <w:style w:type="character" w:customStyle="1" w:styleId="WW-WW8Num1ztrue41111111">
    <w:name w:val="WW-WW8Num1ztrue41111111"/>
  </w:style>
  <w:style w:type="character" w:customStyle="1" w:styleId="WW-WW8Num1ztrue31111111">
    <w:name w:val="WW-WW8Num1ztrue31111111"/>
  </w:style>
  <w:style w:type="character" w:customStyle="1" w:styleId="WW-WW8Num1ztrue21111111">
    <w:name w:val="WW-WW8Num1ztrue21111111"/>
  </w:style>
  <w:style w:type="character" w:customStyle="1" w:styleId="WW-WW8Num1ztrue11111111">
    <w:name w:val="WW-WW8Num1ztrue11111111"/>
  </w:style>
  <w:style w:type="character" w:customStyle="1" w:styleId="WW-WW8Num1ztrue7111111">
    <w:name w:val="WW-WW8Num1ztrue7111111"/>
  </w:style>
  <w:style w:type="character" w:customStyle="1" w:styleId="WW-WW8Num1ztrue6111111">
    <w:name w:val="WW-WW8Num1ztrue6111111"/>
  </w:style>
  <w:style w:type="character" w:customStyle="1" w:styleId="WW-WW8Num1ztrue5111111">
    <w:name w:val="WW-WW8Num1ztrue5111111"/>
  </w:style>
  <w:style w:type="character" w:customStyle="1" w:styleId="WW-WW8Num1ztrue4111111">
    <w:name w:val="WW-WW8Num1ztrue4111111"/>
  </w:style>
  <w:style w:type="character" w:customStyle="1" w:styleId="WW-WW8Num1ztrue3111111">
    <w:name w:val="WW-WW8Num1ztrue3111111"/>
  </w:style>
  <w:style w:type="character" w:customStyle="1" w:styleId="WW-WW8Num1ztrue2111111">
    <w:name w:val="WW-WW8Num1ztrue2111111"/>
  </w:style>
  <w:style w:type="character" w:customStyle="1" w:styleId="WW-WW8Num1ztrue1111111">
    <w:name w:val="WW-WW8Num1ztrue1111111"/>
  </w:style>
  <w:style w:type="character" w:customStyle="1" w:styleId="WW-WW8Num1ztrue711111">
    <w:name w:val="WW-WW8Num1ztrue711111"/>
  </w:style>
  <w:style w:type="character" w:customStyle="1" w:styleId="WW-WW8Num1ztrue611111">
    <w:name w:val="WW-WW8Num1ztrue611111"/>
  </w:style>
  <w:style w:type="character" w:customStyle="1" w:styleId="WW-WW8Num1ztrue511111">
    <w:name w:val="WW-WW8Num1ztrue511111"/>
  </w:style>
  <w:style w:type="character" w:customStyle="1" w:styleId="WW-WW8Num1ztrue411111">
    <w:name w:val="WW-WW8Num1ztrue411111"/>
  </w:style>
  <w:style w:type="character" w:customStyle="1" w:styleId="WW-WW8Num1ztrue311111">
    <w:name w:val="WW-WW8Num1ztrue311111"/>
  </w:style>
  <w:style w:type="character" w:customStyle="1" w:styleId="WW-WW8Num1ztrue211111">
    <w:name w:val="WW-WW8Num1ztrue211111"/>
  </w:style>
  <w:style w:type="character" w:customStyle="1" w:styleId="WW-WW8Num1ztrue111111">
    <w:name w:val="WW-WW8Num1ztrue111111"/>
  </w:style>
  <w:style w:type="character" w:customStyle="1" w:styleId="WW-WW8Num1ztrue71111">
    <w:name w:val="WW-WW8Num1ztrue71111"/>
  </w:style>
  <w:style w:type="character" w:customStyle="1" w:styleId="WW-WW8Num1ztrue61111">
    <w:name w:val="WW-WW8Num1ztrue61111"/>
  </w:style>
  <w:style w:type="character" w:customStyle="1" w:styleId="WW-WW8Num1ztrue51111">
    <w:name w:val="WW-WW8Num1ztrue51111"/>
  </w:style>
  <w:style w:type="character" w:customStyle="1" w:styleId="WW-WW8Num1ztrue41111">
    <w:name w:val="WW-WW8Num1ztrue41111"/>
  </w:style>
  <w:style w:type="character" w:customStyle="1" w:styleId="WW-WW8Num1ztrue31111">
    <w:name w:val="WW-WW8Num1ztrue31111"/>
  </w:style>
  <w:style w:type="character" w:customStyle="1" w:styleId="WW-WW8Num1ztrue21111">
    <w:name w:val="WW-WW8Num1ztrue21111"/>
  </w:style>
  <w:style w:type="character" w:customStyle="1" w:styleId="WW-WW8Num1ztrue11111">
    <w:name w:val="WW-WW8Num1ztrue11111"/>
  </w:style>
  <w:style w:type="character" w:customStyle="1" w:styleId="WW-WW8Num1ztrue7111">
    <w:name w:val="WW-WW8Num1ztrue7111"/>
  </w:style>
  <w:style w:type="character" w:customStyle="1" w:styleId="WW-WW8Num1ztrue6111">
    <w:name w:val="WW-WW8Num1ztrue6111"/>
  </w:style>
  <w:style w:type="character" w:customStyle="1" w:styleId="WW-WW8Num1ztrue5111">
    <w:name w:val="WW-WW8Num1ztrue5111"/>
  </w:style>
  <w:style w:type="character" w:customStyle="1" w:styleId="WW-WW8Num1ztrue4111">
    <w:name w:val="WW-WW8Num1ztrue4111"/>
  </w:style>
  <w:style w:type="character" w:customStyle="1" w:styleId="WW-WW8Num1ztrue3111">
    <w:name w:val="WW-WW8Num1ztrue3111"/>
  </w:style>
  <w:style w:type="character" w:customStyle="1" w:styleId="WW-WW8Num1ztrue2111">
    <w:name w:val="WW-WW8Num1ztrue2111"/>
  </w:style>
  <w:style w:type="character" w:customStyle="1" w:styleId="WW-WW8Num1ztrue1111">
    <w:name w:val="WW-WW8Num1ztrue1111"/>
  </w:style>
  <w:style w:type="character" w:customStyle="1" w:styleId="WW-WW8Num1ztrue711">
    <w:name w:val="WW-WW8Num1ztrue711"/>
  </w:style>
  <w:style w:type="character" w:customStyle="1" w:styleId="WW-WW8Num1ztrue611">
    <w:name w:val="WW-WW8Num1ztrue611"/>
  </w:style>
  <w:style w:type="character" w:customStyle="1" w:styleId="WW-WW8Num1ztrue511">
    <w:name w:val="WW-WW8Num1ztrue511"/>
  </w:style>
  <w:style w:type="character" w:customStyle="1" w:styleId="WW-WW8Num1ztrue411">
    <w:name w:val="WW-WW8Num1ztrue411"/>
  </w:style>
  <w:style w:type="character" w:customStyle="1" w:styleId="WW-WW8Num1ztrue311">
    <w:name w:val="WW-WW8Num1ztrue311"/>
  </w:style>
  <w:style w:type="character" w:customStyle="1" w:styleId="WW-WW8Num1ztrue211">
    <w:name w:val="WW-WW8Num1ztrue211"/>
  </w:style>
  <w:style w:type="character" w:customStyle="1" w:styleId="WW-WW8Num1ztrue111">
    <w:name w:val="WW-WW8Num1ztrue111"/>
  </w:style>
  <w:style w:type="character" w:customStyle="1" w:styleId="WW-WW8Num1ztrue71">
    <w:name w:val="WW-WW8Num1ztrue71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1ztrue6">
    <w:name w:val="WW-WW8Num1ztrue6"/>
  </w:style>
  <w:style w:type="character" w:customStyle="1" w:styleId="WW-WW8Num1ztrue5">
    <w:name w:val="WW-WW8Num1ztrue5"/>
  </w:style>
  <w:style w:type="character" w:customStyle="1" w:styleId="WW-WW8Num1ztrue4">
    <w:name w:val="WW-WW8Num1ztrue4"/>
  </w:style>
  <w:style w:type="character" w:customStyle="1" w:styleId="WW-WW8Num1ztrue3">
    <w:name w:val="WW-WW8Num1ztrue3"/>
  </w:style>
  <w:style w:type="character" w:customStyle="1" w:styleId="WW-WW8Num1ztrue2">
    <w:name w:val="WW-WW8Num1ztrue2"/>
  </w:style>
  <w:style w:type="character" w:customStyle="1" w:styleId="WW-WW8Num1ztrue1">
    <w:name w:val="WW-WW8Num1ztrue1"/>
  </w:style>
  <w:style w:type="character" w:customStyle="1" w:styleId="WW-WW8Num1ztrue">
    <w:name w:val="WW-WW8Num1ztrue"/>
  </w:style>
  <w:style w:type="character" w:customStyle="1" w:styleId="WW8Num1ztrue">
    <w:name w:val="WW8Num1ztrue"/>
  </w:style>
  <w:style w:type="character" w:customStyle="1" w:styleId="WW8Num1zfalse">
    <w:name w:val="WW8Num1zfalse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0">
    <w:name w:val="WW8Num3z0"/>
    <w:rPr>
      <w:rFonts w:ascii="Times New Roman" w:eastAsia="Times New Roman" w:hAnsi="Times New Roman" w:cs="Times New Roman"/>
      <w:lang w:val="ru-RU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0">
    <w:name w:val="WW8Num1z0"/>
    <w:rPr>
      <w:rFonts w:ascii="Times New Roman" w:eastAsia="Times New Roman" w:hAnsi="Times New Roman" w:cs="Times New Roman"/>
      <w:lang w:val="ru-RU"/>
    </w:rPr>
  </w:style>
  <w:style w:type="paragraph" w:customStyle="1" w:styleId="20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pPr>
      <w:suppressAutoHyphens/>
      <w:spacing w:after="120" w:line="288" w:lineRule="auto"/>
    </w:pPr>
    <w:rPr>
      <w:lang w:eastAsia="zh-CN"/>
    </w:rPr>
  </w:style>
  <w:style w:type="paragraph" w:styleId="af9">
    <w:name w:val="List"/>
    <w:basedOn w:val="a0"/>
    <w:rPr>
      <w:rFonts w:cs="Mang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3">
    <w:name w:val="Заголовок1"/>
    <w:next w:val="a0"/>
    <w:pPr>
      <w:keepNext/>
      <w:suppressAutoHyphens/>
      <w:spacing w:before="240" w:after="120"/>
    </w:pPr>
    <w:rPr>
      <w:rFonts w:ascii="Arial" w:eastAsia="Microsoft YaHei" w:hAnsi="Arial" w:cs="Arial"/>
      <w:b/>
      <w:bCs/>
      <w:sz w:val="22"/>
      <w:szCs w:val="22"/>
      <w:lang w:eastAsia="zh-CN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Обычный1"/>
    <w:pPr>
      <w:widowControl w:val="0"/>
      <w:tabs>
        <w:tab w:val="left" w:pos="708"/>
      </w:tabs>
      <w:suppressAutoHyphens/>
      <w:spacing w:line="100" w:lineRule="atLeast"/>
      <w:textAlignment w:val="baseline"/>
    </w:pPr>
    <w:rPr>
      <w:rFonts w:eastAsia="DejaVu Sans" w:cs="Tahoma"/>
      <w:color w:val="00000A"/>
      <w:sz w:val="24"/>
      <w:szCs w:val="24"/>
      <w:lang w:eastAsia="zh-CN"/>
    </w:rPr>
  </w:style>
  <w:style w:type="paragraph" w:styleId="afb">
    <w:name w:val="index heading"/>
    <w:basedOn w:val="15"/>
    <w:pPr>
      <w:suppressLineNumbers/>
    </w:pPr>
    <w:rPr>
      <w:rFonts w:cs="Mangal"/>
    </w:rPr>
  </w:style>
  <w:style w:type="paragraph" w:customStyle="1" w:styleId="16">
    <w:name w:val="Название1"/>
    <w:basedOn w:val="15"/>
    <w:pPr>
      <w:suppressLineNumbers/>
      <w:spacing w:before="120" w:after="120"/>
    </w:pPr>
    <w:rPr>
      <w:rFonts w:cs="Mangal"/>
      <w:i/>
      <w:iCs/>
    </w:rPr>
  </w:style>
  <w:style w:type="paragraph" w:customStyle="1" w:styleId="NormalWeb">
    <w:name w:val="Normal (Web)"/>
    <w:basedOn w:val="15"/>
  </w:style>
  <w:style w:type="paragraph" w:customStyle="1" w:styleId="BlockText">
    <w:name w:val="Block Text"/>
    <w:basedOn w:val="15"/>
    <w:pPr>
      <w:spacing w:line="496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210">
    <w:name w:val="Основной текст с отступом 21"/>
    <w:basedOn w:val="15"/>
    <w:pPr>
      <w:ind w:firstLine="540"/>
      <w:jc w:val="both"/>
    </w:pPr>
    <w:rPr>
      <w:color w:val="000000"/>
      <w:sz w:val="28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sz w:val="38"/>
      <w:szCs w:val="38"/>
      <w:lang w:eastAsia="zh-CN"/>
    </w:rPr>
  </w:style>
  <w:style w:type="paragraph" w:customStyle="1" w:styleId="afc">
    <w:name w:val="Верхний и нижний колонтитулы"/>
    <w:basedOn w:val="a"/>
  </w:style>
  <w:style w:type="paragraph" w:customStyle="1" w:styleId="afd">
    <w:name w:val="Колонтитул"/>
    <w:basedOn w:val="a"/>
  </w:style>
  <w:style w:type="paragraph" w:customStyle="1" w:styleId="HeaderandFooter">
    <w:name w:val="Header and Footer"/>
    <w:basedOn w:val="a"/>
  </w:style>
  <w:style w:type="paragraph" w:styleId="afe">
    <w:name w:val="header"/>
    <w:basedOn w:val="15"/>
    <w:pPr>
      <w:tabs>
        <w:tab w:val="clear" w:pos="708"/>
        <w:tab w:val="center" w:pos="4677"/>
        <w:tab w:val="right" w:pos="9355"/>
      </w:tabs>
    </w:pPr>
  </w:style>
  <w:style w:type="paragraph" w:styleId="aff">
    <w:name w:val="footer"/>
    <w:basedOn w:val="15"/>
    <w:pPr>
      <w:tabs>
        <w:tab w:val="clear" w:pos="708"/>
        <w:tab w:val="center" w:pos="4677"/>
        <w:tab w:val="right" w:pos="9355"/>
      </w:tabs>
    </w:pPr>
  </w:style>
  <w:style w:type="paragraph" w:customStyle="1" w:styleId="BodyText1">
    <w:name w:val="Body Text1"/>
    <w:basedOn w:val="15"/>
    <w:pPr>
      <w:ind w:firstLine="720"/>
      <w:jc w:val="both"/>
    </w:pPr>
    <w:rPr>
      <w:sz w:val="28"/>
    </w:rPr>
  </w:style>
  <w:style w:type="paragraph" w:customStyle="1" w:styleId="25">
    <w:name w:val="Знак Знак Знак Знак2"/>
    <w:basedOn w:val="15"/>
    <w:pPr>
      <w:spacing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BalloonText">
    <w:name w:val="Balloon Text"/>
    <w:basedOn w:val="15"/>
    <w:rPr>
      <w:rFonts w:ascii="Tahoma" w:hAnsi="Tahoma"/>
      <w:sz w:val="16"/>
      <w:szCs w:val="16"/>
    </w:rPr>
  </w:style>
  <w:style w:type="paragraph" w:customStyle="1" w:styleId="s1">
    <w:name w:val="s_1"/>
    <w:basedOn w:val="15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2"/>
      <w:lang w:eastAsia="zh-CN"/>
    </w:rPr>
  </w:style>
  <w:style w:type="paragraph" w:customStyle="1" w:styleId="ListParagraph">
    <w:name w:val="List Paragraph"/>
    <w:basedOn w:val="1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ff0">
    <w:name w:val="Знак Знак Знак Знак"/>
    <w:basedOn w:val="15"/>
    <w:pPr>
      <w:spacing w:after="280"/>
    </w:pPr>
    <w:rPr>
      <w:rFonts w:ascii="Tahoma" w:hAnsi="Tahoma"/>
      <w:sz w:val="20"/>
      <w:szCs w:val="20"/>
      <w:lang w:val="en-US"/>
    </w:rPr>
  </w:style>
  <w:style w:type="paragraph" w:styleId="aff1">
    <w:name w:val="footnote text"/>
    <w:basedOn w:val="15"/>
    <w:rPr>
      <w:sz w:val="20"/>
      <w:szCs w:val="20"/>
    </w:rPr>
  </w:style>
  <w:style w:type="paragraph" w:customStyle="1" w:styleId="17">
    <w:name w:val="Обычный (веб)1"/>
    <w:basedOn w:val="15"/>
    <w:pPr>
      <w:spacing w:before="100" w:after="119"/>
    </w:pPr>
  </w:style>
  <w:style w:type="paragraph" w:customStyle="1" w:styleId="Style1">
    <w:name w:val="Style1"/>
    <w:basedOn w:val="15"/>
    <w:pPr>
      <w:spacing w:line="326" w:lineRule="exact"/>
      <w:jc w:val="center"/>
    </w:pPr>
  </w:style>
  <w:style w:type="paragraph" w:customStyle="1" w:styleId="western">
    <w:name w:val="western"/>
    <w:basedOn w:val="15"/>
    <w:pPr>
      <w:spacing w:before="100" w:after="119"/>
    </w:pPr>
    <w:rPr>
      <w:rFonts w:ascii="Calibri" w:hAnsi="Calibri" w:cs="Calibri"/>
      <w:color w:val="000000"/>
    </w:rPr>
  </w:style>
  <w:style w:type="paragraph" w:customStyle="1" w:styleId="Style20">
    <w:name w:val="Style20"/>
    <w:basedOn w:val="15"/>
    <w:pPr>
      <w:spacing w:line="312" w:lineRule="exact"/>
      <w:jc w:val="both"/>
    </w:pPr>
    <w:rPr>
      <w:rFonts w:eastAsia="Droid Sans Fallback" w:cs="font277"/>
    </w:rPr>
  </w:style>
  <w:style w:type="paragraph" w:customStyle="1" w:styleId="p6">
    <w:name w:val="p6"/>
    <w:basedOn w:val="15"/>
    <w:pPr>
      <w:spacing w:after="280"/>
    </w:pPr>
  </w:style>
  <w:style w:type="paragraph" w:customStyle="1" w:styleId="aff2">
    <w:name w:val="Содержимое врезки"/>
    <w:basedOn w:val="15"/>
  </w:style>
  <w:style w:type="paragraph" w:customStyle="1" w:styleId="aff3">
    <w:name w:val="Нормальный (таблица)"/>
    <w:basedOn w:val="15"/>
    <w:pPr>
      <w:suppressAutoHyphens w:val="0"/>
      <w:jc w:val="both"/>
    </w:pPr>
    <w:rPr>
      <w:rFonts w:ascii="Arial" w:hAnsi="Arial" w:cs="Arial"/>
    </w:rPr>
  </w:style>
  <w:style w:type="paragraph" w:customStyle="1" w:styleId="aff4">
    <w:name w:val="Прижатый влево"/>
    <w:basedOn w:val="15"/>
    <w:pPr>
      <w:suppressAutoHyphens w:val="0"/>
    </w:pPr>
    <w:rPr>
      <w:rFonts w:ascii="Arial" w:hAnsi="Arial" w:cs="Arial"/>
    </w:rPr>
  </w:style>
  <w:style w:type="paragraph" w:customStyle="1" w:styleId="formattext">
    <w:name w:val="formattext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aff5">
    <w:name w:val="Содержимое таблицы"/>
    <w:basedOn w:val="a"/>
    <w:pPr>
      <w:widowControl w:val="0"/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customStyle="1" w:styleId="26">
    <w:name w:val="Текст2"/>
    <w:basedOn w:val="a"/>
    <w:pPr>
      <w:suppressAutoHyphens w:val="0"/>
    </w:pPr>
    <w:rPr>
      <w:rFonts w:ascii="Courier New" w:hAnsi="Courier New" w:cs="Courier New"/>
    </w:rPr>
  </w:style>
  <w:style w:type="paragraph" w:customStyle="1" w:styleId="LO-Normal">
    <w:name w:val="LO-Normal"/>
    <w:pPr>
      <w:suppressAutoHyphens/>
    </w:pPr>
    <w:rPr>
      <w:sz w:val="24"/>
      <w:lang w:eastAsia="zh-CN"/>
    </w:rPr>
  </w:style>
  <w:style w:type="paragraph" w:customStyle="1" w:styleId="LO-Normal1">
    <w:name w:val="LO-Normal1"/>
    <w:pPr>
      <w:suppressAutoHyphens/>
    </w:pPr>
    <w:rPr>
      <w:sz w:val="24"/>
      <w:lang w:eastAsia="zh-CN"/>
    </w:rPr>
  </w:style>
  <w:style w:type="paragraph" w:customStyle="1" w:styleId="LO-Normal3">
    <w:name w:val="LO-Normal3"/>
    <w:pPr>
      <w:suppressAutoHyphens/>
    </w:pPr>
    <w:rPr>
      <w:sz w:val="24"/>
      <w:lang w:eastAsia="zh-CN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8">
    <w:name w:val="Заголовок таблицы ссылок1"/>
    <w:basedOn w:val="1"/>
    <w:pPr>
      <w:numPr>
        <w:numId w:val="0"/>
      </w:numPr>
      <w:outlineLvl w:val="9"/>
    </w:pPr>
  </w:style>
  <w:style w:type="paragraph" w:customStyle="1" w:styleId="IntenseQuote">
    <w:name w:val="Intense Quote"/>
    <w:basedOn w:val="a"/>
    <w:pPr>
      <w:pBdr>
        <w:top w:val="dotted" w:sz="2" w:space="0" w:color="800000"/>
        <w:left w:val="none" w:sz="0" w:space="0" w:color="000000"/>
        <w:bottom w:val="dotted" w:sz="2" w:space="0" w:color="800000"/>
        <w:right w:val="none" w:sz="0" w:space="0" w:color="000000"/>
      </w:pBdr>
      <w:spacing w:before="160" w:after="200" w:line="300" w:lineRule="auto"/>
      <w:ind w:left="1440" w:right="1440"/>
    </w:pPr>
    <w:rPr>
      <w:caps/>
      <w:color w:val="622423"/>
      <w:spacing w:val="5"/>
    </w:rPr>
  </w:style>
  <w:style w:type="paragraph" w:customStyle="1" w:styleId="Quote">
    <w:name w:val="Quote"/>
    <w:basedOn w:val="a"/>
    <w:rPr>
      <w:i/>
      <w:iCs/>
    </w:rPr>
  </w:style>
  <w:style w:type="paragraph" w:customStyle="1" w:styleId="NoSpacing">
    <w:name w:val="No Spacing"/>
    <w:basedOn w:val="a"/>
    <w:pPr>
      <w:spacing w:line="100" w:lineRule="atLeast"/>
    </w:pPr>
  </w:style>
  <w:style w:type="paragraph" w:styleId="aff7">
    <w:name w:val="Subtitle"/>
    <w:basedOn w:val="a"/>
    <w:next w:val="a0"/>
    <w:qFormat/>
    <w:pPr>
      <w:spacing w:after="560" w:line="100" w:lineRule="atLeast"/>
      <w:jc w:val="center"/>
    </w:pPr>
    <w:rPr>
      <w:caps/>
      <w:spacing w:val="20"/>
      <w:sz w:val="18"/>
      <w:szCs w:val="18"/>
    </w:rPr>
  </w:style>
  <w:style w:type="paragraph" w:customStyle="1" w:styleId="caption2">
    <w:name w:val="caption2"/>
    <w:basedOn w:val="a"/>
    <w:rPr>
      <w:caps/>
      <w:spacing w:val="10"/>
      <w:sz w:val="18"/>
      <w:szCs w:val="18"/>
    </w:rPr>
  </w:style>
  <w:style w:type="paragraph" w:styleId="aff8">
    <w:name w:val="Body Text Indent"/>
    <w:basedOn w:val="a"/>
    <w:pPr>
      <w:spacing w:after="120"/>
      <w:ind w:left="283"/>
    </w:pPr>
  </w:style>
  <w:style w:type="paragraph" w:customStyle="1" w:styleId="indexheading1">
    <w:name w:val="index heading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f9">
    <w:name w:val="Верхний колонтитул слева"/>
    <w:basedOn w:val="a"/>
    <w:pPr>
      <w:suppressLineNumbers/>
      <w:tabs>
        <w:tab w:val="center" w:pos="4818"/>
        <w:tab w:val="right" w:pos="9637"/>
      </w:tabs>
    </w:pPr>
  </w:style>
  <w:style w:type="paragraph" w:customStyle="1" w:styleId="LO-Normal5">
    <w:name w:val="LO-Normal5"/>
    <w:pPr>
      <w:suppressAutoHyphens/>
    </w:pPr>
    <w:rPr>
      <w:sz w:val="24"/>
      <w:lang w:eastAsia="zh-CN"/>
    </w:rPr>
  </w:style>
  <w:style w:type="paragraph" w:customStyle="1" w:styleId="LO-Normal7">
    <w:name w:val="LO-Normal7"/>
    <w:pPr>
      <w:suppressAutoHyphens/>
    </w:pPr>
    <w:rPr>
      <w:sz w:val="24"/>
      <w:lang w:eastAsia="zh-CN"/>
    </w:rPr>
  </w:style>
  <w:style w:type="paragraph" w:customStyle="1" w:styleId="PlainText">
    <w:name w:val="Plain Text"/>
    <w:basedOn w:val="a"/>
    <w:rPr>
      <w:rFonts w:ascii="Courier New" w:hAnsi="Courier New" w:cs="Courier New"/>
    </w:rPr>
  </w:style>
  <w:style w:type="paragraph" w:customStyle="1" w:styleId="LO-Normal9">
    <w:name w:val="LO-Normal9"/>
    <w:pPr>
      <w:suppressAutoHyphens/>
    </w:pPr>
    <w:rPr>
      <w:sz w:val="24"/>
      <w:lang w:eastAsia="zh-CN"/>
    </w:rPr>
  </w:style>
  <w:style w:type="paragraph" w:customStyle="1" w:styleId="LO-Normal11">
    <w:name w:val="LO-Normal11"/>
    <w:pPr>
      <w:suppressAutoHyphens/>
    </w:pPr>
    <w:rPr>
      <w:sz w:val="24"/>
      <w:lang w:eastAsia="zh-CN"/>
    </w:rPr>
  </w:style>
  <w:style w:type="paragraph" w:customStyle="1" w:styleId="LO-Normal13">
    <w:name w:val="LO-Normal13"/>
    <w:pPr>
      <w:suppressAutoHyphens/>
    </w:pPr>
    <w:rPr>
      <w:sz w:val="24"/>
      <w:lang w:eastAsia="zh-CN"/>
    </w:rPr>
  </w:style>
  <w:style w:type="paragraph" w:customStyle="1" w:styleId="LO-Normal15">
    <w:name w:val="LO-Normal15"/>
    <w:pPr>
      <w:suppressAutoHyphens/>
    </w:pPr>
    <w:rPr>
      <w:sz w:val="24"/>
      <w:lang w:eastAsia="zh-CN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Title1">
    <w:name w:val="Title1"/>
    <w:basedOn w:val="20"/>
    <w:next w:val="a0"/>
    <w:pPr>
      <w:jc w:val="center"/>
    </w:pPr>
    <w:rPr>
      <w:b/>
      <w:bCs/>
      <w:sz w:val="56"/>
      <w:szCs w:val="56"/>
    </w:rPr>
  </w:style>
  <w:style w:type="paragraph" w:customStyle="1" w:styleId="LO-Normal55">
    <w:name w:val="LO-Normal55"/>
    <w:pPr>
      <w:suppressAutoHyphens/>
    </w:pPr>
    <w:rPr>
      <w:color w:val="00000A"/>
      <w:sz w:val="24"/>
      <w:lang w:eastAsia="en-US"/>
    </w:rPr>
  </w:style>
  <w:style w:type="paragraph" w:customStyle="1" w:styleId="LO-Normal53">
    <w:name w:val="LO-Normal53"/>
    <w:pPr>
      <w:suppressAutoHyphens/>
    </w:pPr>
    <w:rPr>
      <w:color w:val="00000A"/>
      <w:sz w:val="24"/>
      <w:lang w:eastAsia="en-US"/>
    </w:rPr>
  </w:style>
  <w:style w:type="paragraph" w:customStyle="1" w:styleId="LO-Normal51">
    <w:name w:val="LO-Normal51"/>
    <w:pPr>
      <w:suppressAutoHyphens/>
    </w:pPr>
    <w:rPr>
      <w:color w:val="00000A"/>
      <w:sz w:val="24"/>
      <w:lang w:eastAsia="en-US"/>
    </w:rPr>
  </w:style>
  <w:style w:type="paragraph" w:customStyle="1" w:styleId="LO-Normal49">
    <w:name w:val="LO-Normal49"/>
    <w:pPr>
      <w:suppressAutoHyphens/>
    </w:pPr>
    <w:rPr>
      <w:color w:val="00000A"/>
      <w:sz w:val="24"/>
      <w:lang w:eastAsia="en-US"/>
    </w:rPr>
  </w:style>
  <w:style w:type="paragraph" w:customStyle="1" w:styleId="LO-Normal47">
    <w:name w:val="LO-Normal47"/>
    <w:pPr>
      <w:suppressAutoHyphens/>
    </w:pPr>
    <w:rPr>
      <w:color w:val="00000A"/>
      <w:sz w:val="24"/>
      <w:lang w:eastAsia="en-US"/>
    </w:rPr>
  </w:style>
  <w:style w:type="paragraph" w:customStyle="1" w:styleId="LO-Normal45">
    <w:name w:val="LO-Normal45"/>
    <w:pPr>
      <w:suppressAutoHyphens/>
    </w:pPr>
    <w:rPr>
      <w:color w:val="00000A"/>
      <w:sz w:val="24"/>
      <w:lang w:eastAsia="en-US"/>
    </w:rPr>
  </w:style>
  <w:style w:type="paragraph" w:customStyle="1" w:styleId="LO-Normal43">
    <w:name w:val="LO-Normal43"/>
    <w:pPr>
      <w:suppressAutoHyphens/>
    </w:pPr>
    <w:rPr>
      <w:color w:val="00000A"/>
      <w:sz w:val="24"/>
      <w:lang w:eastAsia="en-US"/>
    </w:rPr>
  </w:style>
  <w:style w:type="paragraph" w:customStyle="1" w:styleId="LO-Normal41">
    <w:name w:val="LO-Normal41"/>
    <w:pPr>
      <w:suppressAutoHyphens/>
    </w:pPr>
    <w:rPr>
      <w:color w:val="00000A"/>
      <w:sz w:val="24"/>
      <w:lang w:eastAsia="en-US"/>
    </w:rPr>
  </w:style>
  <w:style w:type="paragraph" w:customStyle="1" w:styleId="LO-Normal39">
    <w:name w:val="LO-Normal39"/>
    <w:pPr>
      <w:suppressAutoHyphens/>
    </w:pPr>
    <w:rPr>
      <w:color w:val="00000A"/>
      <w:sz w:val="24"/>
      <w:lang w:eastAsia="en-US"/>
    </w:rPr>
  </w:style>
  <w:style w:type="paragraph" w:customStyle="1" w:styleId="LO-Normal37">
    <w:name w:val="LO-Normal37"/>
    <w:pPr>
      <w:suppressAutoHyphens/>
    </w:pPr>
    <w:rPr>
      <w:color w:val="00000A"/>
      <w:sz w:val="24"/>
      <w:lang w:eastAsia="en-US"/>
    </w:rPr>
  </w:style>
  <w:style w:type="paragraph" w:customStyle="1" w:styleId="LO-Normal35">
    <w:name w:val="LO-Normal35"/>
    <w:pPr>
      <w:suppressAutoHyphens/>
    </w:pPr>
    <w:rPr>
      <w:color w:val="00000A"/>
      <w:sz w:val="24"/>
      <w:lang w:eastAsia="en-US"/>
    </w:rPr>
  </w:style>
  <w:style w:type="paragraph" w:customStyle="1" w:styleId="LO-Normal33">
    <w:name w:val="LO-Normal33"/>
    <w:pPr>
      <w:suppressAutoHyphens/>
    </w:pPr>
    <w:rPr>
      <w:color w:val="00000A"/>
      <w:sz w:val="24"/>
      <w:lang w:eastAsia="en-US"/>
    </w:rPr>
  </w:style>
  <w:style w:type="paragraph" w:customStyle="1" w:styleId="LO-Normal31">
    <w:name w:val="LO-Normal31"/>
    <w:pPr>
      <w:suppressAutoHyphens/>
    </w:pPr>
    <w:rPr>
      <w:color w:val="00000A"/>
      <w:sz w:val="24"/>
      <w:lang w:eastAsia="en-US"/>
    </w:rPr>
  </w:style>
  <w:style w:type="paragraph" w:customStyle="1" w:styleId="LO-Normal29">
    <w:name w:val="LO-Normal29"/>
    <w:pPr>
      <w:suppressAutoHyphens/>
    </w:pPr>
    <w:rPr>
      <w:color w:val="00000A"/>
      <w:sz w:val="24"/>
      <w:lang w:eastAsia="en-US"/>
    </w:rPr>
  </w:style>
  <w:style w:type="paragraph" w:customStyle="1" w:styleId="LO-Normal27">
    <w:name w:val="LO-Normal27"/>
    <w:pPr>
      <w:suppressAutoHyphens/>
    </w:pPr>
    <w:rPr>
      <w:color w:val="00000A"/>
      <w:sz w:val="24"/>
      <w:lang w:eastAsia="en-US"/>
    </w:rPr>
  </w:style>
  <w:style w:type="paragraph" w:customStyle="1" w:styleId="LO-Normal25">
    <w:name w:val="LO-Normal25"/>
    <w:pPr>
      <w:suppressAutoHyphens/>
    </w:pPr>
    <w:rPr>
      <w:color w:val="00000A"/>
      <w:sz w:val="24"/>
      <w:lang w:eastAsia="en-US"/>
    </w:rPr>
  </w:style>
  <w:style w:type="paragraph" w:customStyle="1" w:styleId="LO-Normal23">
    <w:name w:val="LO-Normal23"/>
    <w:pPr>
      <w:suppressAutoHyphens/>
    </w:pPr>
    <w:rPr>
      <w:color w:val="00000A"/>
      <w:sz w:val="24"/>
      <w:lang w:eastAsia="en-US"/>
    </w:rPr>
  </w:style>
  <w:style w:type="paragraph" w:customStyle="1" w:styleId="LO-Normal21">
    <w:name w:val="LO-Normal21"/>
    <w:pPr>
      <w:suppressAutoHyphens/>
    </w:pPr>
    <w:rPr>
      <w:color w:val="00000A"/>
      <w:sz w:val="24"/>
      <w:lang w:eastAsia="en-US"/>
    </w:rPr>
  </w:style>
  <w:style w:type="paragraph" w:customStyle="1" w:styleId="LO-Normal19">
    <w:name w:val="LO-Normal19"/>
    <w:pPr>
      <w:suppressAutoHyphens/>
    </w:pPr>
    <w:rPr>
      <w:color w:val="00000A"/>
      <w:sz w:val="24"/>
      <w:lang w:eastAsia="en-US"/>
    </w:rPr>
  </w:style>
  <w:style w:type="paragraph" w:customStyle="1" w:styleId="LO-Normal17">
    <w:name w:val="LO-Normal17"/>
    <w:pPr>
      <w:suppressAutoHyphens/>
    </w:pPr>
    <w:rPr>
      <w:color w:val="00000A"/>
      <w:sz w:val="24"/>
      <w:lang w:eastAsia="en-US"/>
    </w:rPr>
  </w:style>
  <w:style w:type="paragraph" w:customStyle="1" w:styleId="affa">
    <w:name w:val="Текст таблицы"/>
    <w:basedOn w:val="a"/>
  </w:style>
  <w:style w:type="paragraph" w:customStyle="1" w:styleId="affb">
    <w:name w:val="Заголовок таблицы повторяющийся"/>
    <w:basedOn w:val="a"/>
    <w:pPr>
      <w:jc w:val="center"/>
    </w:pPr>
    <w:rPr>
      <w:b/>
    </w:rPr>
  </w:style>
  <w:style w:type="paragraph" w:customStyle="1" w:styleId="affc">
    <w:name w:val="Разделитель таблиц"/>
    <w:basedOn w:val="a"/>
    <w:pPr>
      <w:spacing w:line="14" w:lineRule="exact"/>
    </w:pPr>
    <w:rPr>
      <w:sz w:val="2"/>
      <w:lang w:eastAsia="ru-RU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le2">
    <w:name w:val="Title2"/>
    <w:basedOn w:val="20"/>
    <w:next w:val="a0"/>
    <w:pPr>
      <w:jc w:val="center"/>
    </w:pPr>
    <w:rPr>
      <w:b/>
      <w:bCs/>
      <w:sz w:val="56"/>
      <w:szCs w:val="56"/>
    </w:rPr>
  </w:style>
  <w:style w:type="paragraph" w:customStyle="1" w:styleId="19">
    <w:name w:val="Цитата1"/>
    <w:basedOn w:val="a"/>
    <w:pPr>
      <w:spacing w:after="283"/>
      <w:ind w:left="567" w:right="567"/>
    </w:pPr>
  </w:style>
  <w:style w:type="paragraph" w:customStyle="1" w:styleId="affd">
    <w:name w:val="Стиль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ffe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WW-">
    <w:name w:val="WW-Базовый"/>
    <w:pPr>
      <w:widowControl w:val="0"/>
      <w:suppressAutoHyphens/>
      <w:autoSpaceDE w:val="0"/>
    </w:pPr>
    <w:rPr>
      <w:rFonts w:eastAsia="Lohit Hindi" w:cs="WenQuanYi Micro Hei"/>
      <w:kern w:val="2"/>
      <w:sz w:val="24"/>
      <w:szCs w:val="24"/>
      <w:lang w:eastAsia="zh-CN" w:bidi="hi-IN"/>
    </w:rPr>
  </w:style>
  <w:style w:type="paragraph" w:styleId="afff">
    <w:name w:val="Normal (Web)"/>
    <w:basedOn w:val="Standarduser"/>
    <w:pPr>
      <w:suppressAutoHyphens w:val="0"/>
    </w:pPr>
    <w:rPr>
      <w:sz w:val="24"/>
      <w:szCs w:val="24"/>
    </w:rPr>
  </w:style>
  <w:style w:type="paragraph" w:customStyle="1" w:styleId="Textbodyindentuser">
    <w:name w:val="Text body indent (user)"/>
    <w:basedOn w:val="Standarduser"/>
    <w:pPr>
      <w:ind w:firstLine="748"/>
      <w:jc w:val="both"/>
    </w:pPr>
    <w:rPr>
      <w:sz w:val="28"/>
    </w:rPr>
  </w:style>
  <w:style w:type="paragraph" w:customStyle="1" w:styleId="afff0">
    <w:name w:val="Таблицы (моноширинный)"/>
    <w:basedOn w:val="Standarduser"/>
    <w:next w:val="Standarduser"/>
    <w:rPr>
      <w:rFonts w:ascii="Courier New" w:eastAsia="Courier New" w:hAnsi="Courier New" w:cs="Courier New"/>
    </w:rPr>
  </w:style>
  <w:style w:type="paragraph" w:customStyle="1" w:styleId="afff1">
    <w:name w:val="Комментарий"/>
    <w:basedOn w:val="Standarduser"/>
    <w:next w:val="Standarduser"/>
    <w:pPr>
      <w:ind w:left="170"/>
    </w:pPr>
    <w:rPr>
      <w:i/>
      <w:iCs/>
      <w:color w:val="800080"/>
    </w:rPr>
  </w:style>
  <w:style w:type="paragraph" w:customStyle="1" w:styleId="211">
    <w:name w:val="Основной текст 21"/>
    <w:basedOn w:val="Standarduser"/>
    <w:pPr>
      <w:spacing w:after="120" w:line="480" w:lineRule="auto"/>
    </w:pPr>
    <w:rPr>
      <w:sz w:val="24"/>
      <w:szCs w:val="24"/>
    </w:rPr>
  </w:style>
  <w:style w:type="paragraph" w:customStyle="1" w:styleId="Standarduser">
    <w:name w:val="Standard (user)"/>
    <w:pPr>
      <w:suppressAutoHyphens/>
      <w:textAlignment w:val="baseline"/>
    </w:pPr>
    <w:rPr>
      <w:kern w:val="2"/>
      <w:lang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a">
    <w:name w:val="Текст1"/>
    <w:basedOn w:val="Standard"/>
    <w:rPr>
      <w:rFonts w:ascii="Courier New" w:hAnsi="Courier New" w:cs="Courier New"/>
    </w:rPr>
  </w:style>
  <w:style w:type="paragraph" w:customStyle="1" w:styleId="ConsPlusNonformat">
    <w:name w:val="ConsPlusNonformat"/>
    <w:pPr>
      <w:widowControl w:val="0"/>
      <w:suppressAutoHyphens/>
      <w:textAlignment w:val="baseline"/>
    </w:pPr>
    <w:rPr>
      <w:rFonts w:ascii="Courier New" w:eastAsia="Arial" w:hAnsi="Courier New" w:cs="Courier New"/>
      <w:kern w:val="2"/>
      <w:lang w:eastAsia="zh-CN"/>
    </w:rPr>
  </w:style>
  <w:style w:type="paragraph" w:customStyle="1" w:styleId="Textbodyindent">
    <w:name w:val="Text body indent"/>
    <w:basedOn w:val="Standard"/>
    <w:pPr>
      <w:snapToGrid w:val="0"/>
    </w:pPr>
    <w:rPr>
      <w:sz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b">
    <w:name w:val="Название объекта1"/>
    <w:basedOn w:val="Standard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7">
    <w:name w:val="Указатель2"/>
    <w:basedOn w:val="a"/>
    <w:pPr>
      <w:suppressLineNumbers/>
    </w:pPr>
    <w:rPr>
      <w:rFonts w:cs="Mangal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fff2">
    <w:name w:val="Title"/>
    <w:basedOn w:val="a"/>
    <w:next w:val="a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20">
    <w:name w:val="Основной текст 22"/>
    <w:basedOn w:val="a"/>
    <w:pPr>
      <w:snapToGrid w:val="0"/>
    </w:pPr>
    <w:rPr>
      <w:sz w:val="28"/>
    </w:rPr>
  </w:style>
  <w:style w:type="paragraph" w:customStyle="1" w:styleId="100">
    <w:name w:val="Заголовок 10"/>
    <w:basedOn w:val="20"/>
    <w:next w:val="a0"/>
    <w:pPr>
      <w:numPr>
        <w:numId w:val="2"/>
      </w:numPr>
    </w:pPr>
    <w:rPr>
      <w:b/>
      <w:bCs/>
      <w:sz w:val="21"/>
      <w:szCs w:val="21"/>
    </w:rPr>
  </w:style>
  <w:style w:type="paragraph" w:styleId="aff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2">
    <w:name w:val="Caption1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korenovsk.ru/?page_id=4798" TargetMode="External"/><Relationship Id="rId18" Type="http://schemas.openxmlformats.org/officeDocument/2006/relationships/hyperlink" Target="https://www.korenovsk.ru/?page_id=4798" TargetMode="External"/><Relationship Id="rId26" Type="http://schemas.openxmlformats.org/officeDocument/2006/relationships/hyperlink" Target="https://www.korenovsk.ru/?page_id=4798" TargetMode="External"/><Relationship Id="rId39" Type="http://schemas.openxmlformats.org/officeDocument/2006/relationships/hyperlink" Target="https://www.korenovsk.ru/?page_id=47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orenovsk.ru/?page_id=4798" TargetMode="External"/><Relationship Id="rId34" Type="http://schemas.openxmlformats.org/officeDocument/2006/relationships/hyperlink" Target="https://www.korenovsk.ru/?page_id=4798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korenovsk.ru/?page_id=4798" TargetMode="External"/><Relationship Id="rId17" Type="http://schemas.openxmlformats.org/officeDocument/2006/relationships/hyperlink" Target="https://www.korenovsk.ru/?page_id=4798" TargetMode="External"/><Relationship Id="rId25" Type="http://schemas.openxmlformats.org/officeDocument/2006/relationships/hyperlink" Target="https://www.korenovsk.ru/?page_id=4798" TargetMode="External"/><Relationship Id="rId33" Type="http://schemas.openxmlformats.org/officeDocument/2006/relationships/hyperlink" Target="https://www.korenovsk.ru/?page_id=4798" TargetMode="External"/><Relationship Id="rId38" Type="http://schemas.openxmlformats.org/officeDocument/2006/relationships/hyperlink" Target="https://www.korenovsk.ru/?page_id=4798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korenovsk.ru/?page_id=4798" TargetMode="External"/><Relationship Id="rId20" Type="http://schemas.openxmlformats.org/officeDocument/2006/relationships/hyperlink" Target="https://www.korenovsk.ru/?page_id=4798" TargetMode="External"/><Relationship Id="rId29" Type="http://schemas.openxmlformats.org/officeDocument/2006/relationships/hyperlink" Target="https://www.korenovsk.ru/?page_id=4798" TargetMode="External"/><Relationship Id="rId41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orenovsk.ru/?page_id=4798" TargetMode="External"/><Relationship Id="rId24" Type="http://schemas.openxmlformats.org/officeDocument/2006/relationships/hyperlink" Target="https://www.korenovsk.ru/?page_id=4798" TargetMode="External"/><Relationship Id="rId32" Type="http://schemas.openxmlformats.org/officeDocument/2006/relationships/hyperlink" Target="https://www.korenovsk.ru/?page_id=4798" TargetMode="External"/><Relationship Id="rId37" Type="http://schemas.openxmlformats.org/officeDocument/2006/relationships/hyperlink" Target="https://www.korenovsk.ru/?page_id=4798" TargetMode="External"/><Relationship Id="rId40" Type="http://schemas.openxmlformats.org/officeDocument/2006/relationships/header" Target="header4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korenovsk.ru/?page_id=4798" TargetMode="External"/><Relationship Id="rId23" Type="http://schemas.openxmlformats.org/officeDocument/2006/relationships/hyperlink" Target="https://www.korenovsk.ru/?page_id=4798" TargetMode="External"/><Relationship Id="rId28" Type="http://schemas.openxmlformats.org/officeDocument/2006/relationships/hyperlink" Target="https://www.korenovsk.ru/?page_id=4798" TargetMode="External"/><Relationship Id="rId36" Type="http://schemas.openxmlformats.org/officeDocument/2006/relationships/hyperlink" Target="https://www.korenovsk.ru/?page_id=4798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www.korenovsk.ru/?page_id=4798" TargetMode="External"/><Relationship Id="rId31" Type="http://schemas.openxmlformats.org/officeDocument/2006/relationships/hyperlink" Target="https://www.korenovsk.ru/?page_id=4798" TargetMode="External"/><Relationship Id="rId44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korenovsk.ru/?page_id=4798" TargetMode="External"/><Relationship Id="rId22" Type="http://schemas.openxmlformats.org/officeDocument/2006/relationships/hyperlink" Target="https://www.korenovsk.ru/?page_id=4798" TargetMode="External"/><Relationship Id="rId27" Type="http://schemas.openxmlformats.org/officeDocument/2006/relationships/hyperlink" Target="https://www.korenovsk.ru/?page_id=4798" TargetMode="External"/><Relationship Id="rId30" Type="http://schemas.openxmlformats.org/officeDocument/2006/relationships/hyperlink" Target="https://www.korenovsk.ru/?page_id=4798" TargetMode="External"/><Relationship Id="rId35" Type="http://schemas.openxmlformats.org/officeDocument/2006/relationships/hyperlink" Target="https://www.korenovsk.ru/?page_id=4798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3677</Words>
  <Characters>20959</Characters>
  <Application>Microsoft Office Word</Application>
  <DocSecurity>0</DocSecurity>
  <Lines>174</Lines>
  <Paragraphs>49</Paragraphs>
  <ScaleCrop>false</ScaleCrop>
  <Company>SPecialiST RePack</Company>
  <LinksUpToDate>false</LinksUpToDate>
  <CharactersWithSpaces>24587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cp:lastModifiedBy>user</cp:lastModifiedBy>
  <cp:revision>2</cp:revision>
  <cp:lastPrinted>2025-01-17T04:36:00Z</cp:lastPrinted>
  <dcterms:created xsi:type="dcterms:W3CDTF">2025-07-30T06:18:00Z</dcterms:created>
  <dcterms:modified xsi:type="dcterms:W3CDTF">2025-07-30T06:18:00Z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