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74295">
      <w:pPr>
        <w:pageBreakBefore/>
        <w:widowControl w:val="0"/>
        <w:numPr>
          <w:ilvl w:val="0"/>
          <w:numId w:val="2"/>
        </w:numPr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71f" cropbottom="-671f" cropleft="-838f" cropright="-838f"/>
          </v:shape>
        </w:pict>
      </w:r>
    </w:p>
    <w:p w:rsidR="00000000" w:rsidRDefault="00A74295">
      <w:pPr>
        <w:numPr>
          <w:ilvl w:val="0"/>
          <w:numId w:val="2"/>
        </w:numPr>
        <w:contextualSpacing/>
        <w:jc w:val="center"/>
        <w:rPr>
          <w:lang/>
        </w:rPr>
      </w:pPr>
    </w:p>
    <w:p w:rsidR="00000000" w:rsidRDefault="00A74295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74295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A74295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A74295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A74295">
      <w:pPr>
        <w:numPr>
          <w:ilvl w:val="0"/>
          <w:numId w:val="2"/>
        </w:num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A74295">
      <w:pPr>
        <w:widowControl w:val="0"/>
        <w:numPr>
          <w:ilvl w:val="0"/>
          <w:numId w:val="2"/>
        </w:numPr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08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11</w:t>
      </w:r>
      <w:r>
        <w:rPr>
          <w:b/>
          <w:bCs/>
          <w:sz w:val="24"/>
          <w:szCs w:val="24"/>
          <w:lang w:eastAsia="ru-RU"/>
        </w:rPr>
        <w:t>32</w:t>
      </w:r>
    </w:p>
    <w:p w:rsidR="00000000" w:rsidRDefault="00A74295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A74295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</w:p>
    <w:p w:rsidR="00000000" w:rsidRDefault="00A74295">
      <w:pPr>
        <w:numPr>
          <w:ilvl w:val="0"/>
          <w:numId w:val="2"/>
        </w:numPr>
        <w:rPr>
          <w:sz w:val="28"/>
          <w:szCs w:val="28"/>
        </w:rPr>
      </w:pPr>
    </w:p>
    <w:p w:rsidR="00000000" w:rsidRDefault="00A74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</w:t>
      </w:r>
      <w:r>
        <w:rPr>
          <w:b/>
          <w:bCs/>
          <w:sz w:val="28"/>
          <w:szCs w:val="28"/>
        </w:rPr>
        <w:t>на Краснодарского края</w:t>
      </w:r>
    </w:p>
    <w:p w:rsidR="00000000" w:rsidRDefault="00A74295">
      <w:pPr>
        <w:jc w:val="center"/>
        <w:rPr>
          <w:b/>
          <w:bCs/>
          <w:sz w:val="28"/>
          <w:szCs w:val="28"/>
        </w:rPr>
      </w:pPr>
    </w:p>
    <w:p w:rsidR="00000000" w:rsidRDefault="00A74295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 xml:space="preserve">Федеральным законом от 25 октября 2001 года № 137-ФЗ «О введении в действие Земельного кодекса Российской Федерации», Федеральным законом от 03 </w:t>
      </w:r>
      <w:r>
        <w:rPr>
          <w:bCs/>
          <w:sz w:val="28"/>
          <w:szCs w:val="28"/>
        </w:rPr>
        <w:t>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</w:t>
      </w:r>
      <w:r>
        <w:rPr>
          <w:rFonts w:eastAsia="Calibri"/>
          <w:bCs/>
          <w:sz w:val="28"/>
          <w:szCs w:val="28"/>
        </w:rPr>
        <w:t>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</w:t>
      </w:r>
      <w:r>
        <w:rPr>
          <w:rFonts w:eastAsia="Calibri"/>
          <w:spacing w:val="-2"/>
          <w:sz w:val="28"/>
          <w:szCs w:val="28"/>
        </w:rPr>
        <w:t>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образования Кореновский муниципальный район Краснодарского края  п о с т а н о в л я е т: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договоров аренды  земельных участков государственная собственность на которые не разграничена, расположенн</w:t>
      </w:r>
      <w:r>
        <w:rPr>
          <w:sz w:val="28"/>
          <w:szCs w:val="28"/>
        </w:rPr>
        <w:t>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</w:rPr>
        <w:t xml:space="preserve"> 27 августа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</w:t>
        </w:r>
        <w:r>
          <w:rPr>
            <w:rStyle w:val="a6"/>
            <w:color w:val="000000"/>
            <w:sz w:val="28"/>
            <w:szCs w:val="28"/>
            <w:u w:val="none"/>
          </w:rPr>
          <w:t>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Лотам №1, №2, №3 участниками аукциона на право заключения договора аренды земельного участка могут являться только граждане.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A74295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</w:t>
      </w:r>
      <w:r>
        <w:rPr>
          <w:color w:val="000000"/>
          <w:sz w:val="28"/>
          <w:szCs w:val="28"/>
          <w:lang w:eastAsia="ru-RU"/>
        </w:rPr>
        <w:t>часток с кадастровым номером 23:12:0000000:2103, площадью: 2064 кв.м, местоположение: Краснодарский край, Кореновский р-н, ст-ца Сергиевская, ул Крупской, б/н, к</w:t>
      </w:r>
      <w:r>
        <w:rPr>
          <w:sz w:val="28"/>
          <w:szCs w:val="28"/>
        </w:rPr>
        <w:t>атегория земель — земли  населенных пунктов, вид разрешенного использования – для ведения садов</w:t>
      </w:r>
      <w:r>
        <w:rPr>
          <w:sz w:val="28"/>
          <w:szCs w:val="28"/>
        </w:rPr>
        <w:t xml:space="preserve">одства. </w:t>
      </w:r>
      <w:r>
        <w:rPr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</w:t>
      </w:r>
      <w:r>
        <w:rPr>
          <w:sz w:val="28"/>
          <w:szCs w:val="28"/>
        </w:rPr>
        <w:t xml:space="preserve">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защитная полоса реки Кирпили, реестровый номер: 23:12-6.753, учетный номер: 23.12.2.692: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учетный </w:t>
      </w:r>
      <w:r>
        <w:rPr>
          <w:sz w:val="28"/>
          <w:szCs w:val="28"/>
        </w:rPr>
        <w:t>номер части: 23:12:0000000:2103/1, площадью 1805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</w:t>
      </w:r>
      <w:r>
        <w:rPr>
          <w:sz w:val="28"/>
          <w:szCs w:val="28"/>
        </w:rPr>
        <w:t>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</w:t>
      </w:r>
      <w:r>
        <w:rPr>
          <w:sz w:val="28"/>
          <w:szCs w:val="28"/>
        </w:rPr>
        <w:t xml:space="preserve">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</w:t>
      </w:r>
      <w:r>
        <w:rPr>
          <w:sz w:val="28"/>
          <w:szCs w:val="28"/>
        </w:rPr>
        <w:t>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</w:t>
      </w:r>
      <w:r>
        <w:rPr>
          <w:sz w:val="28"/>
          <w:szCs w:val="28"/>
        </w:rPr>
        <w:t>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</w:t>
      </w:r>
      <w:r>
        <w:rPr>
          <w:sz w:val="28"/>
          <w:szCs w:val="28"/>
        </w:rPr>
        <w:t>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</w:t>
      </w:r>
      <w:r>
        <w:rPr>
          <w:sz w:val="28"/>
          <w:szCs w:val="28"/>
        </w:rPr>
        <w:t>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</w:t>
      </w:r>
      <w:r>
        <w:rPr>
          <w:sz w:val="28"/>
          <w:szCs w:val="28"/>
        </w:rPr>
        <w:t xml:space="preserve">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</w:t>
      </w:r>
      <w:r>
        <w:rPr>
          <w:sz w:val="28"/>
          <w:szCs w:val="28"/>
        </w:rPr>
        <w:t>года № 2395-1 «О недрах»).  В    границах    водоохранных    зон    допускаются    проектирование,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</w:t>
      </w:r>
      <w:r>
        <w:rPr>
          <w:sz w:val="28"/>
          <w:szCs w:val="28"/>
        </w:rPr>
        <w:t>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</w:t>
      </w:r>
      <w:r>
        <w:rPr>
          <w:sz w:val="28"/>
          <w:szCs w:val="28"/>
        </w:rPr>
        <w:t xml:space="preserve">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  <w:r>
        <w:rPr>
          <w:sz w:val="28"/>
          <w:szCs w:val="28"/>
        </w:rPr>
        <w:t>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</w:t>
      </w:r>
      <w:r>
        <w:rPr>
          <w:sz w:val="28"/>
          <w:szCs w:val="28"/>
        </w:rPr>
        <w:t>герей, ванн.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</w:t>
      </w:r>
      <w:r>
        <w:rPr>
          <w:sz w:val="28"/>
          <w:szCs w:val="28"/>
        </w:rPr>
        <w:t>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</w:t>
      </w:r>
      <w:r>
        <w:rPr>
          <w:sz w:val="28"/>
          <w:szCs w:val="28"/>
        </w:rPr>
        <w:t>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</w:t>
      </w:r>
      <w:r>
        <w:rPr>
          <w:sz w:val="28"/>
          <w:szCs w:val="28"/>
        </w:rPr>
        <w:t>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</w:t>
      </w:r>
      <w:r>
        <w:rPr>
          <w:sz w:val="28"/>
          <w:szCs w:val="28"/>
        </w:rPr>
        <w:t xml:space="preserve">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</w:t>
      </w:r>
      <w:r>
        <w:rPr>
          <w:sz w:val="28"/>
          <w:szCs w:val="28"/>
        </w:rPr>
        <w:t>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</w:t>
      </w:r>
      <w:r>
        <w:rPr>
          <w:sz w:val="28"/>
          <w:szCs w:val="28"/>
        </w:rPr>
        <w:t>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</w:t>
      </w:r>
      <w:r>
        <w:rPr>
          <w:sz w:val="28"/>
          <w:szCs w:val="28"/>
        </w:rPr>
        <w:t>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В   границах    водоохранных    зон</w:t>
      </w:r>
      <w:r>
        <w:rPr>
          <w:sz w:val="28"/>
          <w:szCs w:val="28"/>
        </w:rPr>
        <w:t xml:space="preserve">     допускаются     проектирование,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</w:t>
      </w:r>
      <w:r>
        <w:rPr>
          <w:sz w:val="28"/>
          <w:szCs w:val="28"/>
        </w:rPr>
        <w:t>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</w:t>
      </w:r>
      <w:r>
        <w:rPr>
          <w:sz w:val="28"/>
          <w:szCs w:val="28"/>
        </w:rPr>
        <w:t>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</w:t>
      </w:r>
      <w:r>
        <w:rPr>
          <w:sz w:val="28"/>
          <w:szCs w:val="28"/>
        </w:rPr>
        <w:t xml:space="preserve"> затопления территории ст. Сергиевская Сергиевского сельского поселения Кореновского района Краснодарского края при половодьях и паводках р. Кирпили 1% обеспеченности, реестровый номер: 23:12-6.1242: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</w:t>
      </w:r>
      <w:r>
        <w:rPr>
          <w:sz w:val="28"/>
          <w:szCs w:val="28"/>
        </w:rPr>
        <w:t>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</w:t>
      </w:r>
      <w:r>
        <w:rPr>
          <w:sz w:val="28"/>
          <w:szCs w:val="28"/>
        </w:rPr>
        <w:t>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</w:t>
      </w:r>
      <w:r>
        <w:rPr>
          <w:sz w:val="28"/>
          <w:szCs w:val="28"/>
        </w:rPr>
        <w:t>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прибрежная за</w:t>
      </w:r>
      <w:r>
        <w:rPr>
          <w:sz w:val="28"/>
          <w:szCs w:val="28"/>
        </w:rPr>
        <w:t>щитная полоса реки Кирпили, реестровый номер: 23:12-6.753, учетный номер: 23.12.2.692: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</w:t>
      </w:r>
      <w:r>
        <w:rPr>
          <w:sz w:val="28"/>
          <w:szCs w:val="28"/>
        </w:rPr>
        <w:t>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</w:t>
      </w:r>
      <w:r>
        <w:rPr>
          <w:sz w:val="28"/>
          <w:szCs w:val="28"/>
        </w:rPr>
        <w:t>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</w:t>
      </w:r>
      <w:r>
        <w:rPr>
          <w:sz w:val="28"/>
          <w:szCs w:val="28"/>
        </w:rPr>
        <w:t xml:space="preserve">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</w:t>
      </w:r>
      <w:r>
        <w:rPr>
          <w:sz w:val="28"/>
          <w:szCs w:val="28"/>
        </w:rPr>
        <w:t xml:space="preserve">ы внутренних водных путей при условии соблюдения требований законодательства в области охраны окружающей среды и Водного кодекса),   станций  технического  обслуживания,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используемых для технического осмотра и ремонта транспортных средств, осуществление</w:t>
      </w:r>
      <w:r>
        <w:rPr>
          <w:sz w:val="28"/>
          <w:szCs w:val="28"/>
        </w:rPr>
        <w:t xml:space="preserve">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</w:t>
      </w:r>
      <w:r>
        <w:rPr>
          <w:sz w:val="28"/>
          <w:szCs w:val="28"/>
        </w:rPr>
        <w:t>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</w:t>
      </w:r>
      <w:r>
        <w:rPr>
          <w:sz w:val="28"/>
          <w:szCs w:val="28"/>
        </w:rPr>
        <w:t>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</w:t>
      </w:r>
      <w:r>
        <w:rPr>
          <w:sz w:val="28"/>
          <w:szCs w:val="28"/>
        </w:rPr>
        <w:t>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</w:t>
      </w:r>
      <w:r>
        <w:rPr>
          <w:sz w:val="28"/>
          <w:szCs w:val="28"/>
        </w:rPr>
        <w:t>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</w:t>
      </w:r>
      <w:r>
        <w:rPr>
          <w:sz w:val="28"/>
          <w:szCs w:val="28"/>
        </w:rPr>
        <w:t xml:space="preserve">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</w:t>
      </w:r>
      <w:r>
        <w:rPr>
          <w:sz w:val="28"/>
          <w:szCs w:val="28"/>
        </w:rPr>
        <w:t>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</w:t>
      </w:r>
      <w:r>
        <w:rPr>
          <w:sz w:val="28"/>
          <w:szCs w:val="28"/>
        </w:rPr>
        <w:t xml:space="preserve">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</w:t>
      </w:r>
      <w:r>
        <w:rPr>
          <w:sz w:val="28"/>
          <w:szCs w:val="28"/>
        </w:rPr>
        <w:t>территории аэродрома Кореновск»).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122277 рублей, размер задатка составляет</w:t>
      </w:r>
      <w:r>
        <w:rPr>
          <w:sz w:val="28"/>
          <w:szCs w:val="28"/>
        </w:rPr>
        <w:t xml:space="preserve">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97821 рубль 60 копеек, шаг аукциона составляет 3%  </w:t>
      </w:r>
      <w:r>
        <w:rPr>
          <w:sz w:val="28"/>
          <w:szCs w:val="28"/>
        </w:rPr>
        <w:t>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3668 рублей 31 копейка.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>участок с кадастровым номером 23:12:0801004:898, площадью: 2375 кв.м, местоположение: Краснодарский край край., Кореновский р-н., ст-ца. Сергиевская, ул. Крупской, категория земель — земли  населенных пунктов, вид разрешенного использования – для ведения с</w:t>
      </w:r>
      <w:r>
        <w:rPr>
          <w:sz w:val="28"/>
          <w:szCs w:val="28"/>
        </w:rPr>
        <w:t xml:space="preserve">адоводства.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</w:t>
      </w:r>
      <w:r>
        <w:rPr>
          <w:sz w:val="28"/>
          <w:szCs w:val="28"/>
        </w:rPr>
        <w:t>я об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защитная полоса реки Кирпили, реестровый номер: 23:12-6.753, учетный номер: 23.12.2.692: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</w:t>
      </w:r>
      <w:r>
        <w:rPr>
          <w:sz w:val="28"/>
          <w:szCs w:val="28"/>
        </w:rPr>
        <w:t>ный номер части: 23:12:0801004:898/1, площадью 1667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</w:t>
      </w:r>
      <w:r>
        <w:rPr>
          <w:sz w:val="28"/>
          <w:szCs w:val="28"/>
        </w:rPr>
        <w:t xml:space="preserve">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</w:t>
      </w:r>
      <w:r>
        <w:rPr>
          <w:sz w:val="28"/>
          <w:szCs w:val="28"/>
        </w:rPr>
        <w:t>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</w:t>
      </w:r>
      <w:r>
        <w:rPr>
          <w:sz w:val="28"/>
          <w:szCs w:val="28"/>
        </w:rPr>
        <w:t>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</w:t>
      </w:r>
      <w:r>
        <w:rPr>
          <w:sz w:val="28"/>
          <w:szCs w:val="28"/>
        </w:rPr>
        <w:t>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</w:t>
      </w:r>
      <w:r>
        <w:rPr>
          <w:sz w:val="28"/>
          <w:szCs w:val="28"/>
        </w:rPr>
        <w:t xml:space="preserve">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</w:t>
      </w:r>
      <w:r>
        <w:rPr>
          <w:sz w:val="28"/>
          <w:szCs w:val="28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</w:t>
      </w:r>
      <w:r>
        <w:rPr>
          <w:sz w:val="28"/>
          <w:szCs w:val="28"/>
        </w:rPr>
        <w:t>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</w:t>
      </w:r>
      <w:r>
        <w:rPr>
          <w:sz w:val="28"/>
          <w:szCs w:val="28"/>
        </w:rPr>
        <w:t>92 года № 2395-1 «О недрах»).   В    границах   водоохранных    зон    допускаются    проектирование,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</w:t>
      </w:r>
      <w:r>
        <w:rPr>
          <w:sz w:val="28"/>
          <w:szCs w:val="28"/>
        </w:rPr>
        <w:t>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</w:t>
      </w:r>
      <w:r>
        <w:rPr>
          <w:sz w:val="28"/>
          <w:szCs w:val="28"/>
        </w:rPr>
        <w:t>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</w:t>
      </w:r>
      <w:r>
        <w:rPr>
          <w:sz w:val="28"/>
          <w:szCs w:val="28"/>
        </w:rPr>
        <w:t>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</w:t>
      </w:r>
      <w:r>
        <w:rPr>
          <w:sz w:val="28"/>
          <w:szCs w:val="28"/>
        </w:rPr>
        <w:t xml:space="preserve"> лагерей, ванн.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</w:t>
      </w:r>
      <w:r>
        <w:rPr>
          <w:sz w:val="28"/>
          <w:szCs w:val="28"/>
        </w:rPr>
        <w:t xml:space="preserve">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</w:t>
      </w:r>
      <w:r>
        <w:rPr>
          <w:sz w:val="28"/>
          <w:szCs w:val="28"/>
        </w:rPr>
        <w:t>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</w:t>
      </w:r>
      <w:r>
        <w:rPr>
          <w:sz w:val="28"/>
          <w:szCs w:val="28"/>
        </w:rPr>
        <w:t>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</w:t>
      </w:r>
      <w:r>
        <w:rPr>
          <w:sz w:val="28"/>
          <w:szCs w:val="28"/>
        </w:rPr>
        <w:t>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</w:t>
      </w:r>
      <w:r>
        <w:rPr>
          <w:sz w:val="28"/>
          <w:szCs w:val="28"/>
        </w:rPr>
        <w:t>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</w:t>
      </w:r>
      <w:r>
        <w:rPr>
          <w:sz w:val="28"/>
          <w:szCs w:val="28"/>
        </w:rPr>
        <w:t xml:space="preserve">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</w:t>
      </w:r>
      <w:r>
        <w:rPr>
          <w:sz w:val="28"/>
          <w:szCs w:val="28"/>
        </w:rPr>
        <w:t>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    В      границах     водоохран</w:t>
      </w:r>
      <w:r>
        <w:rPr>
          <w:sz w:val="28"/>
          <w:szCs w:val="28"/>
        </w:rPr>
        <w:t xml:space="preserve">ных     зон допускаются проектирование,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</w:t>
      </w:r>
      <w:r>
        <w:rPr>
          <w:sz w:val="28"/>
          <w:szCs w:val="28"/>
        </w:rPr>
        <w:t xml:space="preserve">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</w:t>
      </w:r>
      <w:r>
        <w:rPr>
          <w:sz w:val="28"/>
          <w:szCs w:val="28"/>
        </w:rPr>
        <w:t>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</w:t>
      </w:r>
      <w:r>
        <w:rPr>
          <w:sz w:val="28"/>
          <w:szCs w:val="28"/>
        </w:rPr>
        <w:t>она затопления территории ст. Сергиевская Сергиевского сельского поселения Кореновского района Краснодарского края при половодьях и паводках р. Кирпили 1% обеспеченности, реестровый номер: 23:12-6.1242: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67.1 п. 6 Водного кодекса РФ в </w:t>
      </w:r>
      <w:r>
        <w:rPr>
          <w:sz w:val="28"/>
          <w:szCs w:val="28"/>
        </w:rPr>
        <w:t>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</w:t>
      </w:r>
      <w:r>
        <w:rPr>
          <w:sz w:val="28"/>
          <w:szCs w:val="28"/>
        </w:rPr>
        <w:t>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</w:t>
      </w:r>
      <w:r>
        <w:rPr>
          <w:sz w:val="28"/>
          <w:szCs w:val="28"/>
        </w:rPr>
        <w:t xml:space="preserve">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прибрежная</w:t>
      </w:r>
      <w:r>
        <w:rPr>
          <w:sz w:val="28"/>
          <w:szCs w:val="28"/>
        </w:rPr>
        <w:t xml:space="preserve"> защитная полоса реки Кирпили, реестровый номер: 23:12-6.753, учетный номер: 23.12.2.692: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</w:t>
      </w:r>
      <w:r>
        <w:rPr>
          <w:sz w:val="28"/>
          <w:szCs w:val="28"/>
        </w:rPr>
        <w:t xml:space="preserve">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</w:t>
      </w:r>
      <w:r>
        <w:rPr>
          <w:sz w:val="28"/>
          <w:szCs w:val="28"/>
        </w:rPr>
        <w:t>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r>
        <w:rPr>
          <w:sz w:val="28"/>
          <w:szCs w:val="28"/>
        </w:rPr>
        <w:t xml:space="preserve">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</w:t>
      </w:r>
      <w:r>
        <w:rPr>
          <w:sz w:val="28"/>
          <w:szCs w:val="28"/>
        </w:rPr>
        <w:t xml:space="preserve">туры внутренних водных путей при условии соблюдения требований законодательства в области охраны окружающей среды и    Водного  кодекса), станций технического обслуживания,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используемых для технического осмотра и ремонта транспортных средств, осуществле</w:t>
      </w:r>
      <w:r>
        <w:rPr>
          <w:sz w:val="28"/>
          <w:szCs w:val="28"/>
        </w:rPr>
        <w:t>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</w:t>
      </w:r>
      <w:r>
        <w:rPr>
          <w:sz w:val="28"/>
          <w:szCs w:val="28"/>
        </w:rPr>
        <w:t>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</w:t>
      </w:r>
      <w:r>
        <w:rPr>
          <w:sz w:val="28"/>
          <w:szCs w:val="28"/>
        </w:rPr>
        <w:t xml:space="preserve">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</w:t>
      </w:r>
      <w:r>
        <w:rPr>
          <w:sz w:val="28"/>
          <w:szCs w:val="28"/>
        </w:rPr>
        <w:t>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</w:t>
      </w:r>
      <w:r>
        <w:rPr>
          <w:sz w:val="28"/>
          <w:szCs w:val="28"/>
        </w:rPr>
        <w:t xml:space="preserve">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</w:t>
      </w:r>
      <w:r>
        <w:rPr>
          <w:sz w:val="28"/>
          <w:szCs w:val="28"/>
        </w:rPr>
        <w:t>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</w:t>
      </w:r>
      <w:r>
        <w:rPr>
          <w:sz w:val="28"/>
          <w:szCs w:val="28"/>
        </w:rPr>
        <w:t>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сведений из государственной информационной системы обеспечения </w:t>
      </w:r>
      <w:r>
        <w:rPr>
          <w:sz w:val="28"/>
          <w:szCs w:val="28"/>
        </w:rPr>
        <w:t>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</w:t>
      </w:r>
      <w:r>
        <w:rPr>
          <w:sz w:val="28"/>
          <w:szCs w:val="28"/>
        </w:rPr>
        <w:t>ой территории аэродрома Кореновск»).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136832 рублей, размер задатка составл</w:t>
      </w:r>
      <w:r>
        <w:rPr>
          <w:sz w:val="28"/>
          <w:szCs w:val="28"/>
        </w:rPr>
        <w:t>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109465 рублей 60 копеек, шаг аукциона составляет</w:t>
      </w:r>
      <w:r>
        <w:rPr>
          <w:sz w:val="28"/>
          <w:szCs w:val="28"/>
        </w:rPr>
        <w:t xml:space="preserve">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4104 рубля 96 копеек.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</w:t>
      </w:r>
      <w:r>
        <w:rPr>
          <w:sz w:val="28"/>
          <w:szCs w:val="28"/>
        </w:rPr>
        <w:t>ный участок с кадастровым номером 23:12:0901008:365, площадью: 1418 кв.м,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 Кореновский, с/п Платнировская</w:t>
      </w:r>
      <w:r>
        <w:rPr>
          <w:sz w:val="28"/>
          <w:szCs w:val="28"/>
        </w:rPr>
        <w:t>, ст-ца Платнировская, ул. Подвойского, б/н, категория земель — земли  населенных пунктов, вид разрешенного использования – для индивидуального жилищного строительства. Обременения правами третьих лиц: обеспечить доступ к инженерным  коммуникациям обслужив</w:t>
      </w:r>
      <w:r>
        <w:rPr>
          <w:sz w:val="28"/>
          <w:szCs w:val="28"/>
        </w:rPr>
        <w:t xml:space="preserve">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</w:t>
      </w:r>
      <w:r>
        <w:rPr>
          <w:sz w:val="28"/>
          <w:szCs w:val="28"/>
        </w:rPr>
        <w:t>ьзования территории: водоохранная зона - зона реки Кирпили, реестровый номер: 23:12-6.760, учетный номер: 23.12.2.693: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сточных вод</w:t>
      </w:r>
      <w:r>
        <w:rPr>
          <w:sz w:val="28"/>
          <w:szCs w:val="28"/>
        </w:rPr>
        <w:t xml:space="preserve">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</w:t>
      </w:r>
      <w:r>
        <w:rPr>
          <w:sz w:val="28"/>
          <w:szCs w:val="28"/>
        </w:rPr>
        <w:t>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</w:t>
      </w:r>
      <w:r>
        <w:rPr>
          <w:sz w:val="28"/>
          <w:szCs w:val="28"/>
        </w:rPr>
        <w:t>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</w:t>
      </w:r>
      <w:r>
        <w:rPr>
          <w:sz w:val="28"/>
          <w:szCs w:val="28"/>
        </w:rPr>
        <w:t>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</w:t>
      </w:r>
      <w:r>
        <w:rPr>
          <w:sz w:val="28"/>
          <w:szCs w:val="28"/>
        </w:rPr>
        <w:t>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</w:t>
      </w:r>
      <w:r>
        <w:rPr>
          <w:sz w:val="28"/>
          <w:szCs w:val="28"/>
        </w:rPr>
        <w:t xml:space="preserve">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</w:t>
      </w:r>
      <w:r>
        <w:rPr>
          <w:sz w:val="28"/>
          <w:szCs w:val="28"/>
        </w:rPr>
        <w:t>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</w:t>
      </w:r>
      <w:r>
        <w:rPr>
          <w:sz w:val="28"/>
          <w:szCs w:val="28"/>
        </w:rPr>
        <w:t xml:space="preserve">роектирование, строительство,      реконструкция,      ввод    в     эксплуатацию,       эксплуатация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</w:t>
      </w:r>
      <w:r>
        <w:rPr>
          <w:sz w:val="28"/>
          <w:szCs w:val="28"/>
        </w:rPr>
        <w:t>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</w:t>
      </w:r>
      <w:r>
        <w:rPr>
          <w:sz w:val="28"/>
          <w:szCs w:val="28"/>
        </w:rPr>
        <w:t>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</w:t>
      </w:r>
      <w:r>
        <w:rPr>
          <w:sz w:val="28"/>
          <w:szCs w:val="28"/>
        </w:rPr>
        <w:t xml:space="preserve">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</w:t>
      </w:r>
      <w:r>
        <w:rPr>
          <w:sz w:val="28"/>
          <w:szCs w:val="28"/>
        </w:rPr>
        <w:t xml:space="preserve"> приаэродромной территории аэродрома Кореновск»).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125507 рублей, размер за</w:t>
      </w:r>
      <w:r>
        <w:rPr>
          <w:sz w:val="28"/>
          <w:szCs w:val="28"/>
        </w:rPr>
        <w:t>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100405 рублей 60 копеек, шаг аукцио</w:t>
      </w:r>
      <w:r>
        <w:rPr>
          <w:sz w:val="28"/>
          <w:szCs w:val="28"/>
        </w:rPr>
        <w:t>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3765 рублей 21 копейка.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>
        <w:rPr>
          <w:sz w:val="28"/>
          <w:szCs w:val="28"/>
        </w:rPr>
        <w:t>становить срок подачи заявок на участие в аукционе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края, указанн</w:t>
      </w:r>
      <w:r>
        <w:rPr>
          <w:sz w:val="28"/>
          <w:szCs w:val="28"/>
        </w:rPr>
        <w:t>ый   в   пункте  1  настоящего постановления: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13.08.2025 года в 10 часов 00 минут по местному времени;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на участие в аукционе – 21.08.2025 года в 17 часов 12 мину</w:t>
      </w:r>
      <w:r>
        <w:rPr>
          <w:sz w:val="28"/>
          <w:szCs w:val="28"/>
        </w:rPr>
        <w:t>т по местному времени.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22.08.2025 года.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14 августа 2025</w:t>
      </w:r>
      <w:r>
        <w:rPr>
          <w:sz w:val="28"/>
          <w:szCs w:val="28"/>
        </w:rPr>
        <w:t xml:space="preserve"> года р</w:t>
      </w:r>
      <w:r>
        <w:rPr>
          <w:sz w:val="28"/>
          <w:szCs w:val="28"/>
        </w:rPr>
        <w:t>азместить извещение о проведении аукциона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    на официальном</w:t>
      </w:r>
      <w:r>
        <w:rPr>
          <w:sz w:val="28"/>
          <w:szCs w:val="28"/>
        </w:rPr>
        <w:t xml:space="preserve"> сайте  Российской Федерации в </w:t>
      </w:r>
    </w:p>
    <w:p w:rsidR="00000000" w:rsidRDefault="00A7429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000000" w:rsidRDefault="00A7429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</w:t>
      </w:r>
      <w:r>
        <w:rPr>
          <w:sz w:val="28"/>
          <w:szCs w:val="28"/>
        </w:rPr>
        <w:t>редусмотренных пунктом 21 статьи 39.11 Земельного кодекса Российской Федерации.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</w:t>
      </w:r>
      <w:r>
        <w:rPr>
          <w:sz w:val="28"/>
          <w:szCs w:val="28"/>
        </w:rPr>
        <w:t xml:space="preserve">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              </w:t>
      </w:r>
      <w:r>
        <w:rPr>
          <w:sz w:val="28"/>
          <w:szCs w:val="28"/>
        </w:rPr>
        <w:t xml:space="preserve">              «Интернет».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 w:rsidR="00000000" w:rsidRDefault="00A7429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</w:t>
      </w:r>
      <w:r>
        <w:rPr>
          <w:sz w:val="28"/>
          <w:szCs w:val="28"/>
        </w:rPr>
        <w:t>о официального обнародования.</w:t>
      </w:r>
    </w:p>
    <w:p w:rsidR="00000000" w:rsidRDefault="00A74295">
      <w:pPr>
        <w:jc w:val="both"/>
        <w:rPr>
          <w:sz w:val="28"/>
          <w:szCs w:val="28"/>
        </w:rPr>
      </w:pPr>
    </w:p>
    <w:p w:rsidR="00000000" w:rsidRDefault="00A74295">
      <w:pPr>
        <w:jc w:val="both"/>
        <w:rPr>
          <w:sz w:val="28"/>
          <w:szCs w:val="28"/>
        </w:rPr>
      </w:pPr>
    </w:p>
    <w:p w:rsidR="00000000" w:rsidRDefault="00A74295">
      <w:pPr>
        <w:jc w:val="both"/>
        <w:rPr>
          <w:sz w:val="28"/>
          <w:szCs w:val="28"/>
        </w:rPr>
      </w:pPr>
    </w:p>
    <w:p w:rsidR="00000000" w:rsidRDefault="00A7429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A7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A7429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A74295">
      <w:pPr>
        <w:jc w:val="both"/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   И.А. Максименко</w:t>
      </w:r>
    </w:p>
    <w:p w:rsidR="00000000" w:rsidRDefault="00A74295">
      <w:pPr>
        <w:jc w:val="center"/>
        <w:rPr>
          <w:sz w:val="28"/>
        </w:rPr>
      </w:pPr>
    </w:p>
    <w:p w:rsidR="00000000" w:rsidRDefault="00A74295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95"/>
    <w:rsid w:val="00A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6C17661-3827-4969-B940-096DDB00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4886</Words>
  <Characters>27856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2025-08-08T08:48:00Z</cp:lastPrinted>
  <dcterms:created xsi:type="dcterms:W3CDTF">2025-08-15T07:28:00Z</dcterms:created>
  <dcterms:modified xsi:type="dcterms:W3CDTF">2025-08-15T07:28:00Z</dcterms:modified>
</cp:coreProperties>
</file>