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22EF">
      <w:pPr>
        <w:pageBreakBefore/>
        <w:widowControl w:val="0"/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0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71f" cropbottom="-771f" cropleft="-962f" cropright="-962f"/>
          </v:shape>
        </w:pict>
      </w:r>
    </w:p>
    <w:p w:rsidR="00000000" w:rsidRDefault="00ED22EF">
      <w:pPr>
        <w:spacing w:after="0" w:line="240" w:lineRule="auto"/>
        <w:ind w:left="514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ED22EF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D22EF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ED22EF">
      <w:pPr>
        <w:spacing w:after="0"/>
        <w:ind w:left="514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ED22EF">
      <w:pPr>
        <w:widowControl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ED22EF">
      <w:pPr>
        <w:spacing w:after="0"/>
        <w:ind w:left="5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ED22EF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19.09.2025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13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</w:t>
      </w:r>
    </w:p>
    <w:p w:rsidR="00000000" w:rsidRDefault="00ED22EF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ED22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Default="00ED22EF">
      <w:pPr>
        <w:rPr>
          <w:rFonts w:ascii="Times New Roman" w:hAnsi="Times New Roman"/>
          <w:sz w:val="28"/>
          <w:szCs w:val="28"/>
        </w:rPr>
      </w:pPr>
    </w:p>
    <w:p w:rsidR="00000000" w:rsidRDefault="00ED2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>О создании специальной комиссии по определению границ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рии</w:t>
      </w:r>
    </w:p>
    <w:p w:rsidR="00000000" w:rsidRDefault="00ED22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Кореновский муниципальный </w:t>
      </w:r>
    </w:p>
    <w:p w:rsidR="00000000" w:rsidRDefault="00ED22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 Краснодарского края</w:t>
      </w:r>
    </w:p>
    <w:p w:rsidR="00000000" w:rsidRDefault="00ED22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ED22EF">
      <w:pPr>
        <w:pStyle w:val="ConsPlusTitle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b w:val="0"/>
          <w:sz w:val="28"/>
          <w:szCs w:val="28"/>
        </w:rPr>
        <w:t>В соответствии с постановлением Правительства Российской Федерации от 23.12.2020 №2220 «Об утверждении Правил определения органами местного самоуправления границ прилегаю</w:t>
      </w:r>
      <w:r>
        <w:rPr>
          <w:rStyle w:val="0pt"/>
          <w:b w:val="0"/>
          <w:sz w:val="28"/>
          <w:szCs w:val="28"/>
        </w:rPr>
        <w:t>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администрация муниципального образования  Кореновский муниципальный район Краснодарского к</w:t>
      </w:r>
      <w:r>
        <w:rPr>
          <w:rStyle w:val="0pt"/>
          <w:b w:val="0"/>
          <w:sz w:val="28"/>
          <w:szCs w:val="28"/>
        </w:rPr>
        <w:t xml:space="preserve">рая  </w:t>
      </w:r>
      <w:r>
        <w:rPr>
          <w:rStyle w:val="0pt"/>
          <w:b w:val="0"/>
          <w:spacing w:val="20"/>
          <w:sz w:val="28"/>
          <w:szCs w:val="28"/>
        </w:rPr>
        <w:t>п о с т а н о в л я е т</w:t>
      </w:r>
      <w:r>
        <w:rPr>
          <w:rStyle w:val="0pt"/>
          <w:b w:val="0"/>
          <w:sz w:val="28"/>
          <w:szCs w:val="28"/>
        </w:rPr>
        <w:t>:</w:t>
      </w:r>
    </w:p>
    <w:p w:rsidR="00000000" w:rsidRDefault="00ED2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специальную комиссию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Style w:val="0pt"/>
          <w:rFonts w:eastAsia="SimSun"/>
          <w:sz w:val="28"/>
          <w:szCs w:val="28"/>
        </w:rPr>
        <w:t xml:space="preserve">муниципального образования  Кореновский муниципальный район Краснодарского края 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Комиссия), и утвердить ее состав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000000" w:rsidRDefault="00ED22EF">
      <w:pPr>
        <w:spacing w:after="0"/>
        <w:ind w:firstLine="709"/>
        <w:jc w:val="both"/>
        <w:rPr>
          <w:rStyle w:val="0pt"/>
          <w:rFonts w:eastAsia="SimSu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специальной комиссии по определению границ</w:t>
      </w:r>
      <w:r>
        <w:rPr>
          <w:rFonts w:ascii="Times New Roman" w:hAnsi="Times New Roman" w:cs="Times New Roman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  услуг   общественного   питания   на    территории    </w:t>
      </w:r>
      <w:r>
        <w:rPr>
          <w:rStyle w:val="0pt"/>
          <w:rFonts w:eastAsia="SimSun"/>
          <w:sz w:val="28"/>
          <w:szCs w:val="28"/>
        </w:rPr>
        <w:t>муниципального</w:t>
      </w:r>
    </w:p>
    <w:p w:rsidR="00000000" w:rsidRDefault="00ED22EF">
      <w:pPr>
        <w:spacing w:after="0"/>
        <w:jc w:val="both"/>
        <w:rPr>
          <w:rStyle w:val="pt-a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0pt"/>
          <w:rFonts w:eastAsia="SimSun"/>
          <w:sz w:val="28"/>
          <w:szCs w:val="28"/>
        </w:rPr>
        <w:t xml:space="preserve">образования  Кореновский муниципальный </w:t>
      </w:r>
      <w:r>
        <w:rPr>
          <w:rStyle w:val="0pt"/>
          <w:rFonts w:eastAsia="SimSun"/>
          <w:sz w:val="28"/>
          <w:szCs w:val="28"/>
        </w:rPr>
        <w:t>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согласно приложению 2 к настоящему постановлению.</w:t>
      </w:r>
    </w:p>
    <w:p w:rsidR="00000000" w:rsidRDefault="00ED22EF">
      <w:pPr>
        <w:widowControl w:val="0"/>
        <w:autoSpaceDE w:val="0"/>
        <w:spacing w:after="0"/>
        <w:ind w:firstLine="540"/>
        <w:jc w:val="both"/>
        <w:rPr>
          <w:rStyle w:val="pt-a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Style w:val="0pt"/>
          <w:rFonts w:eastAsia="Calibri"/>
          <w:sz w:val="28"/>
          <w:szCs w:val="28"/>
          <w:shd w:val="clear" w:color="auto" w:fill="auto"/>
        </w:rPr>
        <w:t xml:space="preserve">Управлению службы протокола и информационной политики администрации </w:t>
      </w:r>
      <w:r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 обнародовать  настоящее поста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новление в 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установленном порядке и разместить на официальном сайте администрации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000000" w:rsidRDefault="00ED22E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настоящего пос</w:t>
      </w:r>
      <w:r>
        <w:rPr>
          <w:rFonts w:ascii="Times New Roman" w:hAnsi="Times New Roman" w:cs="Times New Roman"/>
          <w:sz w:val="28"/>
          <w:szCs w:val="28"/>
        </w:rPr>
        <w:t>тановления возложить на заместителя главы администрации муниципального образования Кореновский муниципальный район Краснодарского края С.В. Колупайко.</w:t>
      </w:r>
    </w:p>
    <w:p w:rsidR="00000000" w:rsidRDefault="00ED22E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>
        <w:rPr>
          <w:rStyle w:val="pt-a0"/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ED22E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муниципального образования                                                                                    </w:t>
      </w: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</w:t>
      </w: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>ского края                                                                 С.А. Голобородько</w:t>
      </w: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D22EF">
      <w:pPr>
        <w:shd w:val="clear" w:color="auto" w:fill="FFFFFF"/>
        <w:tabs>
          <w:tab w:val="left" w:pos="1008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000000" w:rsidRDefault="00ED22EF">
      <w:pPr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00000" w:rsidRDefault="00ED22EF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УТВЕРЖДЕН</w:t>
      </w:r>
    </w:p>
    <w:p w:rsidR="00000000" w:rsidRDefault="00ED22EF">
      <w:pPr>
        <w:widowControl w:val="0"/>
        <w:spacing w:after="0"/>
        <w:ind w:left="5664" w:firstLine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постановлением администрации           муниципа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льного образования Кореновский муниципальный  район Краснодарского края  </w:t>
      </w:r>
    </w:p>
    <w:p w:rsidR="00000000" w:rsidRDefault="00ED22EF">
      <w:pPr>
        <w:widowControl w:val="0"/>
        <w:spacing w:after="261"/>
        <w:ind w:left="5664" w:firstLine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19.09.2025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1325</w:t>
      </w:r>
    </w:p>
    <w:p w:rsidR="00000000" w:rsidRDefault="00ED22EF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специальной комиссии по определению границ прилегающих территорий,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на которых не допускается розничная продажа алкогольной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продукции и розничная продажа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алкогольной продукции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при оказании услуг общественного питания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территории</w:t>
      </w:r>
    </w:p>
    <w:p w:rsidR="00000000" w:rsidRDefault="00ED22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Кореновский </w:t>
      </w:r>
    </w:p>
    <w:p w:rsidR="00000000" w:rsidRDefault="00ED22E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 Краснодарского края</w:t>
      </w:r>
    </w:p>
    <w:p w:rsidR="00000000" w:rsidRDefault="00ED22EF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6521"/>
      </w:tblGrid>
      <w:tr w:rsidR="00000000">
        <w:tc>
          <w:tcPr>
            <w:tcW w:w="3085" w:type="dxa"/>
            <w:shd w:val="clear" w:color="auto" w:fill="auto"/>
          </w:tcPr>
          <w:p w:rsidR="00000000" w:rsidRDefault="00ED22EF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Колупайко Светлана Викторовна</w:t>
            </w:r>
          </w:p>
        </w:tc>
        <w:tc>
          <w:tcPr>
            <w:tcW w:w="6521" w:type="dxa"/>
            <w:shd w:val="clear" w:color="auto" w:fill="auto"/>
          </w:tcPr>
          <w:p w:rsidR="00000000" w:rsidRDefault="00ED22EF">
            <w:pPr>
              <w:pStyle w:val="af1"/>
              <w:ind w:left="-10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заместитель главы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Кореновский муниципа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льный район Краснодарского края,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председатель комиссии;</w:t>
            </w:r>
          </w:p>
        </w:tc>
      </w:tr>
      <w:tr w:rsidR="00000000">
        <w:tc>
          <w:tcPr>
            <w:tcW w:w="3085" w:type="dxa"/>
            <w:shd w:val="clear" w:color="auto" w:fill="auto"/>
          </w:tcPr>
          <w:p w:rsidR="00000000" w:rsidRDefault="00ED22EF">
            <w:pPr>
              <w:widowControl w:val="0"/>
              <w:spacing w:before="160"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Мисько Анастасия Геннадьевна </w:t>
            </w:r>
          </w:p>
        </w:tc>
        <w:tc>
          <w:tcPr>
            <w:tcW w:w="6521" w:type="dxa"/>
            <w:shd w:val="clear" w:color="auto" w:fill="auto"/>
          </w:tcPr>
          <w:p w:rsidR="00000000" w:rsidRDefault="00ED22E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заместитель председателя комиссии;</w:t>
            </w:r>
          </w:p>
          <w:p w:rsidR="00000000" w:rsidRDefault="00ED22E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3085" w:type="dxa"/>
            <w:shd w:val="clear" w:color="auto" w:fill="auto"/>
          </w:tcPr>
          <w:p w:rsidR="00000000" w:rsidRDefault="00ED22EF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Гурина Ольга Александровна</w:t>
            </w:r>
          </w:p>
        </w:tc>
        <w:tc>
          <w:tcPr>
            <w:tcW w:w="6521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развития потребительской сферы и ценообразования управления экономики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секр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етарь комиссии;</w:t>
            </w:r>
          </w:p>
        </w:tc>
      </w:tr>
    </w:tbl>
    <w:p w:rsidR="00000000" w:rsidRDefault="00ED2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6521"/>
      </w:tblGrid>
      <w:tr w:rsidR="00000000">
        <w:tc>
          <w:tcPr>
            <w:tcW w:w="3085" w:type="dxa"/>
            <w:shd w:val="clear" w:color="auto" w:fill="auto"/>
          </w:tcPr>
          <w:p w:rsidR="00000000" w:rsidRDefault="00ED22E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Прядущенко Анастасия Владимировна</w:t>
            </w:r>
          </w:p>
        </w:tc>
        <w:tc>
          <w:tcPr>
            <w:tcW w:w="6521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2834"/>
                <w:tab w:val="left" w:pos="5374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 исполняющий обязанности начальника</w:t>
            </w:r>
          </w:p>
          <w:p w:rsidR="00000000" w:rsidRDefault="00ED22EF">
            <w:pPr>
              <w:widowControl w:val="0"/>
              <w:tabs>
                <w:tab w:val="left" w:pos="2834"/>
                <w:tab w:val="left" w:pos="5374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управления образованием</w:t>
            </w:r>
          </w:p>
          <w:p w:rsidR="00000000" w:rsidRDefault="00ED22EF">
            <w:pPr>
              <w:widowControl w:val="0"/>
              <w:tabs>
                <w:tab w:val="left" w:pos="2834"/>
                <w:tab w:val="left" w:pos="5374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администрации муниципального</w:t>
            </w:r>
          </w:p>
          <w:p w:rsidR="00000000" w:rsidRDefault="00ED22EF">
            <w:pPr>
              <w:widowControl w:val="0"/>
              <w:tabs>
                <w:tab w:val="left" w:pos="2834"/>
                <w:tab w:val="left" w:pos="5374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образования Кореновский муниципальный район Краснодарского края;</w:t>
            </w:r>
          </w:p>
          <w:p w:rsidR="00000000" w:rsidRDefault="00ED22EF">
            <w:pPr>
              <w:widowControl w:val="0"/>
              <w:tabs>
                <w:tab w:val="left" w:pos="2834"/>
                <w:tab w:val="left" w:pos="5374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3085" w:type="dxa"/>
            <w:shd w:val="clear" w:color="auto" w:fill="auto"/>
          </w:tcPr>
          <w:p w:rsidR="00000000" w:rsidRDefault="00ED22E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Шпыгарь Ирина Юрьевна</w:t>
            </w:r>
          </w:p>
        </w:tc>
        <w:tc>
          <w:tcPr>
            <w:tcW w:w="6521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енный представитель Союз «Тимашевская межрайонная торгово-промышленная палата» Краснодарского края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(по согласованию);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rPr>
          <w:trHeight w:val="896"/>
        </w:trPr>
        <w:tc>
          <w:tcPr>
            <w:tcW w:w="3085" w:type="dxa"/>
            <w:shd w:val="clear" w:color="auto" w:fill="auto"/>
          </w:tcPr>
          <w:p w:rsidR="00000000" w:rsidRDefault="00ED22EF">
            <w:r>
              <w:rPr>
                <w:rFonts w:ascii="Times New Roman" w:hAnsi="Times New Roman" w:cs="Times New Roman"/>
                <w:sz w:val="28"/>
                <w:szCs w:val="28"/>
              </w:rPr>
              <w:t>Солоухина Наталья Александровна</w:t>
            </w:r>
          </w:p>
        </w:tc>
        <w:tc>
          <w:tcPr>
            <w:tcW w:w="6521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ООО "Бизнес-Центр", 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(по согласованию);</w:t>
            </w:r>
          </w:p>
        </w:tc>
      </w:tr>
    </w:tbl>
    <w:p w:rsidR="00000000" w:rsidRDefault="00ED22EF"/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2940"/>
        <w:gridCol w:w="6570"/>
      </w:tblGrid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Колков Сергей Алексеевич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руководитель ГОРПО  (по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согласованию);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Самойлик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Сергей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начальник отдела по физической культуре и спорту </w:t>
            </w:r>
            <w: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bidi="ru-RU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Мартыненко Дарья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исполняющим обязанности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отдела культуры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Милославская  Марина Григорьевн 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 начальник отдела архитектуры и градостроительства администрации муниципального образования Кореновский муни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ципальный район Краснодарского края;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Черченко Алексей Викторович 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главный врач </w:t>
            </w:r>
            <w:hyperlink r:id="rId8" w:anchor="_blank" w:history="1">
              <w:r>
                <w:rPr>
                  <w:rStyle w:val="ab"/>
                  <w:rFonts w:ascii="Times New Roman" w:hAnsi="Times New Roman" w:cs="Times New Roman"/>
                  <w:color w:val="000000"/>
                  <w:sz w:val="28"/>
                  <w:szCs w:val="28"/>
                  <w:bdr w:val="none" w:sz="0" w:space="0" w:color="000000"/>
                  <w:lang w:bidi="ru-RU"/>
                </w:rPr>
                <w:t>ГБУЗ "Кореновская ЦРБ" МЗ КК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00000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(по согласованию);</w:t>
            </w:r>
          </w:p>
          <w:p w:rsidR="00000000" w:rsidRDefault="00ED22EF">
            <w:pPr>
              <w:pStyle w:val="1"/>
              <w:numPr>
                <w:ilvl w:val="0"/>
                <w:numId w:val="1"/>
              </w:numPr>
              <w:ind w:left="-108"/>
              <w:rPr>
                <w:rFonts w:ascii="Times New Roman" w:hAnsi="Times New Roman" w:cs="Times New Roman"/>
                <w:color w:val="111111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Дмитрий Викторович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индивидуальный  предприниматель (по согласованию);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Стариченков Юрий Сергеевич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 индивидуальный  предприниматель (по согласованию);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Горбанов Андрей Николаевич</w:t>
            </w:r>
          </w:p>
          <w:p w:rsidR="00000000" w:rsidRDefault="00ED22EF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pStyle w:val="af6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председатель ТОС «Западный»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Кореновско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городско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Кореновский муниципальный 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йон Краснодарского края;</w:t>
            </w:r>
          </w:p>
          <w:p w:rsidR="00000000" w:rsidRDefault="00ED22EF">
            <w:pPr>
              <w:widowControl w:val="0"/>
              <w:tabs>
                <w:tab w:val="left" w:pos="4783"/>
              </w:tabs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000000">
        <w:tc>
          <w:tcPr>
            <w:tcW w:w="2940" w:type="dxa"/>
            <w:shd w:val="clear" w:color="auto" w:fill="auto"/>
          </w:tcPr>
          <w:p w:rsidR="00000000" w:rsidRDefault="00ED22EF">
            <w:pPr>
              <w:ind w:left="-1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Бубнова Алина Игоревна</w:t>
            </w:r>
          </w:p>
        </w:tc>
        <w:tc>
          <w:tcPr>
            <w:tcW w:w="6570" w:type="dxa"/>
            <w:shd w:val="clear" w:color="auto" w:fill="auto"/>
          </w:tcPr>
          <w:p w:rsidR="00000000" w:rsidRDefault="00ED22EF">
            <w:pPr>
              <w:pStyle w:val="af6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 физическое лицо (по соглосованию);</w:t>
            </w:r>
          </w:p>
          <w:p w:rsidR="00000000" w:rsidRDefault="00ED22EF">
            <w:pPr>
              <w:pStyle w:val="af6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</w:tr>
    </w:tbl>
    <w:p w:rsidR="00000000" w:rsidRDefault="00ED22EF">
      <w:pPr>
        <w:pStyle w:val="Default"/>
        <w:jc w:val="both"/>
        <w:rPr>
          <w:sz w:val="28"/>
          <w:szCs w:val="28"/>
        </w:rPr>
      </w:pPr>
    </w:p>
    <w:p w:rsidR="00000000" w:rsidRDefault="00ED22EF">
      <w:pPr>
        <w:pStyle w:val="Default"/>
        <w:jc w:val="both"/>
        <w:rPr>
          <w:sz w:val="28"/>
          <w:szCs w:val="28"/>
        </w:rPr>
      </w:pPr>
    </w:p>
    <w:p w:rsidR="00000000" w:rsidRDefault="00ED22EF">
      <w:pPr>
        <w:pStyle w:val="Default"/>
        <w:jc w:val="both"/>
        <w:rPr>
          <w:sz w:val="28"/>
          <w:szCs w:val="28"/>
        </w:rPr>
      </w:pPr>
    </w:p>
    <w:p w:rsidR="00000000" w:rsidRDefault="00ED22EF">
      <w:pPr>
        <w:pStyle w:val="af1"/>
        <w:spacing w:after="0" w:line="240" w:lineRule="auto"/>
        <w:ind w:left="5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Заместитель главы </w:t>
      </w:r>
    </w:p>
    <w:p w:rsidR="00000000" w:rsidRDefault="00ED22EF">
      <w:pPr>
        <w:pStyle w:val="af1"/>
        <w:spacing w:after="0" w:line="240" w:lineRule="auto"/>
        <w:ind w:left="5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образования </w:t>
      </w:r>
    </w:p>
    <w:p w:rsidR="00000000" w:rsidRDefault="00ED22EF">
      <w:pPr>
        <w:pStyle w:val="af1"/>
        <w:spacing w:after="0" w:line="240" w:lineRule="auto"/>
        <w:ind w:left="5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Кореновский муниципальный  </w:t>
      </w:r>
    </w:p>
    <w:p w:rsidR="00000000" w:rsidRDefault="00ED22EF">
      <w:pPr>
        <w:pStyle w:val="af1"/>
        <w:spacing w:line="240" w:lineRule="auto"/>
        <w:ind w:left="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район Краснодарского края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С.В. Колупайко</w:t>
      </w:r>
    </w:p>
    <w:p w:rsidR="00000000" w:rsidRDefault="00ED22EF">
      <w:pPr>
        <w:pStyle w:val="af1"/>
        <w:spacing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000000" w:rsidRDefault="00ED22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ED22EF">
      <w:pPr>
        <w:jc w:val="right"/>
      </w:pPr>
    </w:p>
    <w:p w:rsidR="00000000" w:rsidRDefault="00ED22EF">
      <w:pPr>
        <w:pageBreakBefore/>
        <w:ind w:left="2832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0000" w:rsidRDefault="00ED22EF">
      <w:pPr>
        <w:widowControl w:val="0"/>
        <w:tabs>
          <w:tab w:val="left" w:pos="7320"/>
        </w:tabs>
        <w:ind w:left="51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УТВЕРЖДЕНО </w:t>
      </w:r>
    </w:p>
    <w:p w:rsidR="00000000" w:rsidRDefault="00ED22EF">
      <w:pPr>
        <w:widowControl w:val="0"/>
        <w:tabs>
          <w:tab w:val="left" w:pos="7320"/>
        </w:tabs>
        <w:spacing w:after="0"/>
        <w:ind w:left="516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постановлением администрации           муниципального образования Кореновский муниципальный  район Краснодарского края  </w:t>
      </w:r>
    </w:p>
    <w:p w:rsidR="00000000" w:rsidRDefault="00ED22EF">
      <w:pPr>
        <w:widowControl w:val="0"/>
        <w:tabs>
          <w:tab w:val="left" w:pos="7320"/>
        </w:tabs>
        <w:spacing w:after="0"/>
        <w:ind w:left="5160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19.09.2025 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№ 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1325</w:t>
      </w:r>
    </w:p>
    <w:p w:rsidR="00000000" w:rsidRDefault="00ED22EF">
      <w:pPr>
        <w:widowControl w:val="0"/>
        <w:tabs>
          <w:tab w:val="left" w:pos="7320"/>
        </w:tabs>
        <w:ind w:left="5160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специальной комиссии по определению границ</w:t>
      </w: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прилегающих территори</w:t>
      </w:r>
      <w:r>
        <w:rPr>
          <w:bCs/>
          <w:sz w:val="28"/>
          <w:szCs w:val="28"/>
        </w:rPr>
        <w:t xml:space="preserve">й, на которых не допускается </w:t>
      </w: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розничная продажа алкогольной продукции и розничная продажа </w:t>
      </w: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алкогольной продукции при оказании услуг общественного питания </w:t>
      </w:r>
    </w:p>
    <w:p w:rsidR="00000000" w:rsidRDefault="00ED22EF">
      <w:pPr>
        <w:pStyle w:val="Default"/>
        <w:jc w:val="center"/>
        <w:rPr>
          <w:sz w:val="28"/>
          <w:szCs w:val="28"/>
          <w:lang w:bidi="ru-RU"/>
        </w:rPr>
      </w:pPr>
      <w:r>
        <w:rPr>
          <w:bCs/>
          <w:sz w:val="28"/>
          <w:szCs w:val="28"/>
        </w:rPr>
        <w:t>на территор</w:t>
      </w:r>
      <w:r>
        <w:rPr>
          <w:sz w:val="28"/>
          <w:szCs w:val="28"/>
        </w:rPr>
        <w:t xml:space="preserve">ии </w:t>
      </w:r>
      <w:r>
        <w:rPr>
          <w:sz w:val="28"/>
          <w:szCs w:val="28"/>
          <w:lang w:bidi="ru-RU"/>
        </w:rPr>
        <w:t>муниципального образования Кореновский</w:t>
      </w:r>
    </w:p>
    <w:p w:rsidR="00000000" w:rsidRDefault="00ED22E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муниципальный  район Краснодарского края </w:t>
      </w:r>
    </w:p>
    <w:p w:rsidR="00000000" w:rsidRDefault="00ED22EF">
      <w:pPr>
        <w:pStyle w:val="Default"/>
        <w:jc w:val="center"/>
        <w:rPr>
          <w:sz w:val="28"/>
          <w:szCs w:val="28"/>
        </w:rPr>
      </w:pPr>
    </w:p>
    <w:p w:rsidR="00000000" w:rsidRDefault="00ED22E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I.Об</w:t>
      </w:r>
      <w:r>
        <w:rPr>
          <w:sz w:val="28"/>
          <w:szCs w:val="28"/>
        </w:rPr>
        <w:t>щие положения</w:t>
      </w:r>
    </w:p>
    <w:p w:rsidR="00000000" w:rsidRDefault="00ED22EF">
      <w:pPr>
        <w:pStyle w:val="Default"/>
        <w:jc w:val="center"/>
        <w:rPr>
          <w:sz w:val="28"/>
          <w:szCs w:val="28"/>
        </w:rPr>
      </w:pP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Специальная Комиссия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</w:t>
      </w:r>
      <w:r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  <w:lang w:bidi="ru-RU"/>
        </w:rPr>
        <w:t>Кореновский  муниципальный  район Краснодарского края</w:t>
      </w:r>
      <w:r>
        <w:rPr>
          <w:sz w:val="28"/>
          <w:szCs w:val="28"/>
        </w:rPr>
        <w:t xml:space="preserve"> (далее – Комиссия), является постоянно действующим коллегиальным совещательным органом, рассматривающим поступившие замечания и предложения по определению границ, прилегающих к неко</w:t>
      </w:r>
      <w:r>
        <w:rPr>
          <w:sz w:val="28"/>
          <w:szCs w:val="28"/>
        </w:rPr>
        <w:t xml:space="preserve">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r>
        <w:rPr>
          <w:sz w:val="28"/>
          <w:szCs w:val="28"/>
          <w:lang w:bidi="ru-RU"/>
        </w:rPr>
        <w:t>Кореновский  муниципальн</w:t>
      </w:r>
      <w:r>
        <w:rPr>
          <w:sz w:val="28"/>
          <w:szCs w:val="28"/>
          <w:lang w:bidi="ru-RU"/>
        </w:rPr>
        <w:t>ый  район Краснодарского края</w:t>
      </w:r>
      <w:r>
        <w:rPr>
          <w:sz w:val="28"/>
          <w:szCs w:val="28"/>
        </w:rPr>
        <w:t xml:space="preserve">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в своей деятельности руководствуется Федеральным законом от 22.11.1995 № 171-ФЗ «О государственном регулировании производства и оборота этилового спирта, алкогольной продукции и спиртосодержащей продукции и об </w:t>
      </w:r>
      <w:r>
        <w:rPr>
          <w:sz w:val="28"/>
          <w:szCs w:val="28"/>
        </w:rPr>
        <w:t>ограничении потребления (распития) алкогольной продукции», Федеральным законом от 25.12.2008 № 273-ФЗ «О противодействии коррупции», Правилами определения органами местного самоуправления границ прилегающих территорий, на которых не допускается розничная п</w:t>
      </w:r>
      <w:r>
        <w:rPr>
          <w:sz w:val="28"/>
          <w:szCs w:val="28"/>
        </w:rPr>
        <w:t xml:space="preserve">родажа алкогольной продукции и розничная продажа алкогольной продукции   при   оказании   услуг   общественного   питания,    утвержденными </w:t>
      </w:r>
    </w:p>
    <w:p w:rsidR="00000000" w:rsidRDefault="00ED22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23.12.2020 № 2220 (далее – Правила), и настоящим Положением.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Персональный состав Комиссии утверждается постановлением администрации муниципального образования </w:t>
      </w:r>
      <w:r>
        <w:rPr>
          <w:sz w:val="28"/>
          <w:szCs w:val="28"/>
          <w:lang w:bidi="ru-RU"/>
        </w:rPr>
        <w:t>Кореновский муниципальный  район Краснодарского края</w:t>
      </w:r>
      <w:r>
        <w:rPr>
          <w:sz w:val="28"/>
          <w:szCs w:val="28"/>
        </w:rPr>
        <w:t xml:space="preserve"> с учетом пункта 6 Правил. </w:t>
      </w:r>
    </w:p>
    <w:p w:rsidR="00000000" w:rsidRDefault="00ED22EF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1.4. Основным документом, принимаемым Комиссией, является решение, оформ</w:t>
      </w:r>
      <w:r>
        <w:rPr>
          <w:sz w:val="28"/>
          <w:szCs w:val="28"/>
        </w:rPr>
        <w:t>ленное в виде протокола.</w:t>
      </w:r>
    </w:p>
    <w:p w:rsidR="00000000" w:rsidRDefault="00ED22E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II. Функции Комиссии</w:t>
      </w:r>
    </w:p>
    <w:p w:rsidR="00000000" w:rsidRDefault="00ED22EF">
      <w:pPr>
        <w:pStyle w:val="Default"/>
        <w:jc w:val="center"/>
        <w:rPr>
          <w:bCs/>
          <w:sz w:val="28"/>
          <w:szCs w:val="28"/>
        </w:rPr>
      </w:pP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Комиссии являются: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-участие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увеличение и</w:t>
      </w:r>
      <w:r>
        <w:rPr>
          <w:sz w:val="28"/>
          <w:szCs w:val="28"/>
        </w:rPr>
        <w:t xml:space="preserve">ли уменьшение границ прилегающих территорий;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-рассмотрение заключений органов государственной власти,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предпринимателей, а </w:t>
      </w:r>
      <w:r>
        <w:rPr>
          <w:sz w:val="28"/>
          <w:szCs w:val="28"/>
        </w:rPr>
        <w:t xml:space="preserve">также замечаний и предложений на проект, представленных членами Комиссии, заинтересованными организациями и гражданами;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-вынесение заключения об одобрении проекта муниципального правового акта либо об отказе в его одобрении;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иных полномочи</w:t>
      </w:r>
      <w:r>
        <w:rPr>
          <w:sz w:val="28"/>
          <w:szCs w:val="28"/>
        </w:rPr>
        <w:t>й.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вынесения Комиссией заключения об отказе в одобрении проекта, он возвращается Комиссией на доработку с последующим соблюдением этапов подготовки проекта муниципального правового акта, предусмотренных п.3-6 Правил.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</w:p>
    <w:p w:rsidR="00000000" w:rsidRDefault="00ED22EF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III. Организация деятельност</w:t>
      </w:r>
      <w:r>
        <w:rPr>
          <w:bCs/>
          <w:sz w:val="28"/>
          <w:szCs w:val="28"/>
        </w:rPr>
        <w:t>и Комиссии</w:t>
      </w:r>
    </w:p>
    <w:p w:rsidR="00000000" w:rsidRDefault="00ED22EF">
      <w:pPr>
        <w:pStyle w:val="Default"/>
        <w:ind w:firstLine="709"/>
        <w:jc w:val="center"/>
        <w:rPr>
          <w:bCs/>
          <w:sz w:val="28"/>
          <w:szCs w:val="28"/>
        </w:rPr>
      </w:pP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Комиссия образуется в следующем составе: председатель, заместитель председателя, секретарь и члены Комиссии.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Организацию деятельности Комиссии обеспечивает ее председатель, а в его отсутствие – заместитель председателя Комиссии.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</w:rPr>
        <w:t xml:space="preserve">. Заседание Комиссии является правомочным при участии в нем не менее двух третей от общего числа членов Комиссии.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</w:t>
      </w:r>
      <w:r>
        <w:rPr>
          <w:sz w:val="28"/>
          <w:szCs w:val="28"/>
        </w:rPr>
        <w:t xml:space="preserve">трении вопроса, включенного в повестку дня заседания Комиссии,  он  обязан  до  начала   заседания   заявить   об этом. В таком случае </w:t>
      </w:r>
    </w:p>
    <w:p w:rsidR="00000000" w:rsidRDefault="00ED22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соответствующий член Комиссии не принимает участия в рассмотрении указанного вопроса.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На заседании Комиссии доклад</w:t>
      </w:r>
      <w:r>
        <w:rPr>
          <w:sz w:val="28"/>
          <w:szCs w:val="28"/>
        </w:rPr>
        <w:t xml:space="preserve">ывает председатель Комиссии.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Решение об одобрении проекта принимается большинством голосов членов Комиссии.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Член Комиссии, несогласный с принятым решением, имеет право в письменном виде изложить свое мнение, которое подлежит обязательному приоб</w:t>
      </w:r>
      <w:r>
        <w:rPr>
          <w:sz w:val="28"/>
          <w:szCs w:val="28"/>
        </w:rPr>
        <w:t>щению к протоколу общественных обсуждений.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Председатель Комиссии: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-руководит деятельностью Комиссии и несет ответственность за выполнение возложенных на нее задач;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-организует работу Комиссии, дает поручения членам Комиссии, утверждает повестку дня </w:t>
      </w:r>
      <w:r>
        <w:rPr>
          <w:sz w:val="28"/>
          <w:szCs w:val="28"/>
        </w:rPr>
        <w:t xml:space="preserve">заседания Комиссии;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время и место проведения заседаний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-представляет Комиссию по вопросам, относящимся к ее компетенции;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-проводит очередные и выездные заседания Комиссии по мере необходимости;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-вносит предложения об изменении соста</w:t>
      </w:r>
      <w:r>
        <w:rPr>
          <w:sz w:val="28"/>
          <w:szCs w:val="28"/>
        </w:rPr>
        <w:t>ва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общее руководство деятельностью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-председательствует на заседаниях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-распределяет обязанности между членами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-подписывает документы, в том числе протоколы заседаний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-имеет право решающего голо</w:t>
      </w:r>
      <w:r>
        <w:rPr>
          <w:sz w:val="28"/>
          <w:szCs w:val="28"/>
        </w:rPr>
        <w:t>са на заседаниях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-председатель Комиссии вправе перенести очередное заседание или назначить дополнительное.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Заместитель председателя Комиссии: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-знакомиться с материалами по вопросам, рассматриваемым Комиссией;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-вносит предложения по вопроса</w:t>
      </w:r>
      <w:r>
        <w:rPr>
          <w:sz w:val="28"/>
          <w:szCs w:val="28"/>
        </w:rPr>
        <w:t>м, находящимся в компетенции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решения Комиссии и ее председателя;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-исполняет обязанности председателя Комиссии в период его отсутствия.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Секретарь Комиссии осуществляет организационно-техническое обеспечение деятельности Комиссии,</w:t>
      </w:r>
      <w:r>
        <w:rPr>
          <w:sz w:val="28"/>
          <w:szCs w:val="28"/>
        </w:rPr>
        <w:t xml:space="preserve"> не участвуя в принятии решений: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-формирует (по указанию председателя (заместителя председателя)) повестку дня заседания Комиссии;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сбор и подготовку материалов к заседаниям Комиссии;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-информирует членов Комиссии о месте, времени, проведения и</w:t>
      </w:r>
      <w:r>
        <w:rPr>
          <w:sz w:val="28"/>
          <w:szCs w:val="28"/>
        </w:rPr>
        <w:t xml:space="preserve"> повестке дня заседания, обеспечивает их необходимыми справочными материалами;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-докладывает информацию по вопросам, рассматриваемым Комиссией;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протоколы заседаний Комиссии.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3.11.Члены Комиссии: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-вносят предложения в повестку дня заседания Ком</w:t>
      </w:r>
      <w:r>
        <w:rPr>
          <w:sz w:val="28"/>
          <w:szCs w:val="28"/>
        </w:rPr>
        <w:t>иссии;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-знакомятся с материалами по вопросам, рассматриваемым Комиссией;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вносят предложения и замечания по вопросам, относящимся к компетенции Комиссии; </w:t>
      </w:r>
    </w:p>
    <w:p w:rsidR="00000000" w:rsidRDefault="00ED22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-подписывают протоколы Комиссии.</w:t>
      </w:r>
    </w:p>
    <w:p w:rsidR="00000000" w:rsidRDefault="00ED22EF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Заключения Комиссии оформляются протоколом, который подписывают пр</w:t>
      </w:r>
      <w:r>
        <w:rPr>
          <w:sz w:val="28"/>
          <w:szCs w:val="28"/>
        </w:rPr>
        <w:t>едседатель, заместитель председателя, (в том числе за председателя в случае его отсутствия), члены Комиссии и секретарь в течение трех рабочих дней после дня заседания Комиссии. Протокол по готовности может быть подписан указанными лицами непосредственно в</w:t>
      </w:r>
      <w:r>
        <w:rPr>
          <w:sz w:val="28"/>
          <w:szCs w:val="28"/>
        </w:rPr>
        <w:t xml:space="preserve"> день заседания Комиссии.</w:t>
      </w:r>
    </w:p>
    <w:p w:rsidR="00000000" w:rsidRDefault="00ED22EF">
      <w:pPr>
        <w:pStyle w:val="Default"/>
        <w:jc w:val="both"/>
        <w:rPr>
          <w:b/>
          <w:bCs/>
          <w:sz w:val="28"/>
          <w:szCs w:val="28"/>
        </w:rPr>
      </w:pPr>
    </w:p>
    <w:p w:rsidR="00000000" w:rsidRDefault="00ED22EF">
      <w:pPr>
        <w:pStyle w:val="Default"/>
        <w:jc w:val="both"/>
        <w:rPr>
          <w:b/>
          <w:bCs/>
          <w:sz w:val="28"/>
          <w:szCs w:val="28"/>
        </w:rPr>
      </w:pPr>
    </w:p>
    <w:p w:rsidR="00000000" w:rsidRDefault="00ED22EF">
      <w:pPr>
        <w:pStyle w:val="Default"/>
        <w:jc w:val="both"/>
        <w:rPr>
          <w:b/>
          <w:bCs/>
          <w:sz w:val="28"/>
          <w:szCs w:val="28"/>
        </w:rPr>
      </w:pPr>
    </w:p>
    <w:p w:rsidR="00000000" w:rsidRDefault="00ED22EF">
      <w:pPr>
        <w:pStyle w:val="af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Заместитель главы </w:t>
      </w:r>
    </w:p>
    <w:p w:rsidR="00000000" w:rsidRDefault="00ED22EF">
      <w:pPr>
        <w:pStyle w:val="af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образования </w:t>
      </w:r>
    </w:p>
    <w:p w:rsidR="00000000" w:rsidRDefault="00ED22EF">
      <w:pPr>
        <w:pStyle w:val="af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Кореновский муниципальный  </w:t>
      </w:r>
    </w:p>
    <w:p w:rsidR="00000000" w:rsidRDefault="00ED22EF">
      <w:pPr>
        <w:pStyle w:val="af1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район Краснодарского края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С.В. Колупайко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2" w:right="567" w:bottom="1403" w:left="1701" w:header="56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22EF">
      <w:pPr>
        <w:spacing w:after="0" w:line="240" w:lineRule="auto"/>
      </w:pPr>
      <w:r>
        <w:separator/>
      </w:r>
    </w:p>
  </w:endnote>
  <w:endnote w:type="continuationSeparator" w:id="0">
    <w:p w:rsidR="00000000" w:rsidRDefault="00ED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2E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2EF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2E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22EF">
      <w:pPr>
        <w:spacing w:after="0" w:line="240" w:lineRule="auto"/>
      </w:pPr>
      <w:r>
        <w:separator/>
      </w:r>
    </w:p>
  </w:footnote>
  <w:footnote w:type="continuationSeparator" w:id="0">
    <w:p w:rsidR="00000000" w:rsidRDefault="00ED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2EF">
    <w:pPr>
      <w:pStyle w:val="af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2EF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2E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2EF"/>
    <w:rsid w:val="00E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A37E8D-3564-41DA-8EC6-E32EC3B0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customStyle="1" w:styleId="a5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a6">
    <w:name w:val="Текст примечания Знак"/>
    <w:basedOn w:val="DefaultParagraphFont"/>
    <w:rPr>
      <w:sz w:val="20"/>
      <w:szCs w:val="20"/>
    </w:rPr>
  </w:style>
  <w:style w:type="character" w:customStyle="1" w:styleId="a7">
    <w:name w:val="Тема примечания Знак"/>
    <w:basedOn w:val="a6"/>
    <w:rPr>
      <w:b/>
      <w:bCs/>
      <w:sz w:val="20"/>
      <w:szCs w:val="20"/>
    </w:rPr>
  </w:style>
  <w:style w:type="character" w:customStyle="1" w:styleId="pt-a0">
    <w:name w:val="pt-a0"/>
    <w:basedOn w:val="DefaultParagraphFont"/>
  </w:style>
  <w:style w:type="character" w:customStyle="1" w:styleId="pt-a0-000000">
    <w:name w:val="pt-a0-000000"/>
    <w:basedOn w:val="DefaultParagraphFont"/>
  </w:style>
  <w:style w:type="character" w:customStyle="1" w:styleId="a8">
    <w:name w:val="Символ нумерации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Цветовое выделение для Текст"/>
  </w:style>
  <w:style w:type="character" w:customStyle="1" w:styleId="60">
    <w:name w:val="Основной шрифт абзаца6"/>
  </w:style>
  <w:style w:type="character" w:customStyle="1" w:styleId="aa">
    <w:name w:val="Гипертекстовая ссылка"/>
    <w:basedOn w:val="60"/>
    <w:rPr>
      <w:color w:val="106BBE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Без интервала Знак"/>
    <w:rPr>
      <w:rFonts w:ascii="Calibri" w:hAnsi="Calibri" w:cs="Calibri"/>
      <w:sz w:val="24"/>
      <w:szCs w:val="24"/>
    </w:rPr>
  </w:style>
  <w:style w:type="character" w:customStyle="1" w:styleId="ad">
    <w:name w:val="Цветовое выделение"/>
    <w:rPr>
      <w:b/>
      <w:bCs/>
      <w:color w:val="000080"/>
    </w:rPr>
  </w:style>
  <w:style w:type="character" w:customStyle="1" w:styleId="ae">
    <w:name w:val="Текст Знак"/>
    <w:rPr>
      <w:rFonts w:ascii="Courier New" w:hAnsi="Courier New" w:cs="Courier New"/>
    </w:rPr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WW8NumSt12z0">
    <w:name w:val="WW8NumSt12z0"/>
    <w:rPr>
      <w:rFonts w:ascii="Times New Roman" w:hAnsi="Times New Roman" w:cs="Times New Roman"/>
    </w:rPr>
  </w:style>
  <w:style w:type="character" w:customStyle="1" w:styleId="WW8Num16z0">
    <w:name w:val="WW8Num16z0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4z0">
    <w:name w:val="WW8Num14z0"/>
  </w:style>
  <w:style w:type="character" w:customStyle="1" w:styleId="WW8Num13z0">
    <w:name w:val="WW8Num13z0"/>
  </w:style>
  <w:style w:type="character" w:customStyle="1" w:styleId="WW8Num12z0">
    <w:name w:val="WW8Num12z0"/>
  </w:style>
  <w:style w:type="character" w:customStyle="1" w:styleId="WW8Num11z0">
    <w:name w:val="WW8Num11z0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9z0">
    <w:name w:val="WW8Num9z0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5z0">
    <w:name w:val="WW8Num5z0"/>
  </w:style>
  <w:style w:type="character" w:customStyle="1" w:styleId="WW8Num4z0">
    <w:name w:val="WW8Num4z0"/>
  </w:style>
  <w:style w:type="character" w:customStyle="1" w:styleId="WW8Num2z2">
    <w:name w:val="WW8Num2z2"/>
    <w:rPr>
      <w:b w:val="0"/>
      <w:bCs w:val="0"/>
      <w:sz w:val="28"/>
      <w:szCs w:val="28"/>
    </w:rPr>
  </w:style>
  <w:style w:type="character" w:styleId="af">
    <w:name w:val="Strong"/>
    <w:qFormat/>
    <w:rPr>
      <w:b/>
      <w:bCs/>
    </w:rPr>
  </w:style>
  <w:style w:type="character" w:customStyle="1" w:styleId="FontStyle33">
    <w:name w:val="Font Style33"/>
    <w:basedOn w:val="60"/>
    <w:rPr>
      <w:rFonts w:ascii="Arial" w:eastAsia="Arial" w:hAnsi="Arial" w:cs="Arial"/>
      <w:spacing w:val="10"/>
      <w:sz w:val="20"/>
      <w:szCs w:val="20"/>
    </w:rPr>
  </w:style>
  <w:style w:type="character" w:customStyle="1" w:styleId="ListLabel63">
    <w:name w:val="ListLabel 63"/>
  </w:style>
  <w:style w:type="character" w:customStyle="1" w:styleId="ListLabel62">
    <w:name w:val="ListLabel 62"/>
  </w:style>
  <w:style w:type="character" w:customStyle="1" w:styleId="ListLabel61">
    <w:name w:val="ListLabel 61"/>
  </w:style>
  <w:style w:type="character" w:customStyle="1" w:styleId="ListLabel60">
    <w:name w:val="ListLabel 60"/>
  </w:style>
  <w:style w:type="character" w:customStyle="1" w:styleId="ListLabel59">
    <w:name w:val="ListLabel 59"/>
  </w:style>
  <w:style w:type="character" w:customStyle="1" w:styleId="ListLabel58">
    <w:name w:val="ListLabel 58"/>
  </w:style>
  <w:style w:type="character" w:customStyle="1" w:styleId="ListLabel57">
    <w:name w:val="ListLabel 57"/>
  </w:style>
  <w:style w:type="character" w:customStyle="1" w:styleId="ListLabel56">
    <w:name w:val="ListLabel 56"/>
  </w:style>
  <w:style w:type="character" w:customStyle="1" w:styleId="ListLabel55">
    <w:name w:val="ListLabel 55"/>
  </w:style>
  <w:style w:type="character" w:customStyle="1" w:styleId="ListLabel54">
    <w:name w:val="ListLabel 54"/>
  </w:style>
  <w:style w:type="character" w:customStyle="1" w:styleId="ListLabel53">
    <w:name w:val="ListLabel 53"/>
  </w:style>
  <w:style w:type="character" w:customStyle="1" w:styleId="ListLabel52">
    <w:name w:val="ListLabel 52"/>
  </w:style>
  <w:style w:type="character" w:customStyle="1" w:styleId="ListLabel51">
    <w:name w:val="ListLabel 51"/>
  </w:style>
  <w:style w:type="character" w:customStyle="1" w:styleId="ListLabel50">
    <w:name w:val="ListLabel 50"/>
  </w:style>
  <w:style w:type="character" w:customStyle="1" w:styleId="ListLabel49">
    <w:name w:val="ListLabel 49"/>
  </w:style>
  <w:style w:type="character" w:customStyle="1" w:styleId="ListLabel48">
    <w:name w:val="ListLabel 48"/>
  </w:style>
  <w:style w:type="character" w:customStyle="1" w:styleId="ListLabel47">
    <w:name w:val="ListLabel 47"/>
  </w:style>
  <w:style w:type="character" w:customStyle="1" w:styleId="ListLabel46">
    <w:name w:val="ListLabel 46"/>
  </w:style>
  <w:style w:type="character" w:customStyle="1" w:styleId="ListLabel45">
    <w:name w:val="ListLabel 45"/>
  </w:style>
  <w:style w:type="character" w:customStyle="1" w:styleId="ListLabel44">
    <w:name w:val="ListLabel 44"/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</w:style>
  <w:style w:type="character" w:customStyle="1" w:styleId="ListLabel37">
    <w:name w:val="ListLabel 37"/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FontStyle21">
    <w:name w:val="Font Style21"/>
    <w:rPr>
      <w:rFonts w:ascii="Times New Roman" w:eastAsia="Times New Roman" w:hAnsi="Times New Roman" w:cs="Times New Roman"/>
      <w:b/>
      <w:sz w:val="26"/>
    </w:rPr>
  </w:style>
  <w:style w:type="character" w:customStyle="1" w:styleId="10">
    <w:name w:val="Основной шрифт абзаца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40">
    <w:name w:val="Основной шрифт абзаца4"/>
  </w:style>
  <w:style w:type="character" w:customStyle="1" w:styleId="50">
    <w:name w:val="Основной шрифт абзаца5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16"/>
    </w:rPr>
  </w:style>
  <w:style w:type="paragraph" w:customStyle="1" w:styleId="11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">
    <w:name w:val="Title"/>
    <w:basedOn w:val="a"/>
    <w:next w:val="a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1">
    <w:name w:val="index heading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color w:val="00000A"/>
      <w:sz w:val="22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color w:val="00000A"/>
      <w:sz w:val="22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  <w:color w:val="00000A"/>
    </w:r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pt-consplusnormal-000011">
    <w:name w:val="pt-consplusnormal-000011"/>
    <w:basedOn w:val="a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0">
    <w:name w:val="pt-consplusnormal-000020"/>
    <w:basedOn w:val="a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 w:bidi="en-US"/>
    </w:rPr>
  </w:style>
  <w:style w:type="paragraph" w:customStyle="1" w:styleId="af7">
    <w:name w:val="Содержимое таблицы"/>
    <w:basedOn w:val="a"/>
    <w:pPr>
      <w:widowControl w:val="0"/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Spacing">
    <w:name w:val="No Spacing"/>
    <w:basedOn w:val="a"/>
    <w:rPr>
      <w:lang w:val="x-none"/>
    </w:rPr>
  </w:style>
  <w:style w:type="paragraph" w:customStyle="1" w:styleId="12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</w:style>
  <w:style w:type="paragraph" w:customStyle="1" w:styleId="af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b">
    <w:name w:val="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Стиль1"/>
    <w:basedOn w:val="a"/>
    <w:pPr>
      <w:jc w:val="both"/>
    </w:pPr>
    <w:rPr>
      <w:sz w:val="28"/>
      <w:szCs w:val="20"/>
    </w:rPr>
  </w:style>
  <w:style w:type="paragraph" w:styleId="afd">
    <w:name w:val="index heading"/>
    <w:basedOn w:val="a"/>
    <w:pPr>
      <w:suppressLineNumbers/>
    </w:pPr>
    <w:rPr>
      <w:rFonts w:ascii="Arial" w:hAnsi="Arial" w:cs="Tahoma"/>
    </w:rPr>
  </w:style>
  <w:style w:type="paragraph" w:styleId="15">
    <w:name w:val="index 1"/>
    <w:basedOn w:val="a"/>
    <w:next w:val="a"/>
    <w:pPr>
      <w:ind w:left="240" w:hanging="240"/>
    </w:pPr>
  </w:style>
  <w:style w:type="paragraph" w:customStyle="1" w:styleId="afe">
    <w:name w:val="Знак Знак Знак"/>
    <w:basedOn w:val="a"/>
    <w:pPr>
      <w:widowControl w:val="0"/>
      <w:spacing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styleId="aff">
    <w:name w:val="Subtitle"/>
    <w:basedOn w:val="a"/>
    <w:next w:val="af0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51">
    <w:name w:val="Название объекта5"/>
    <w:basedOn w:val="a"/>
    <w:next w:val="a"/>
    <w:pPr>
      <w:jc w:val="center"/>
    </w:pPr>
    <w:rPr>
      <w:sz w:val="28"/>
    </w:rPr>
  </w:style>
  <w:style w:type="paragraph" w:styleId="aff0">
    <w:name w:val="Body Text Indent"/>
    <w:basedOn w:val="a"/>
    <w:pPr>
      <w:ind w:left="720"/>
      <w:jc w:val="both"/>
    </w:pPr>
    <w:rPr>
      <w:sz w:val="28"/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</w:rPr>
  </w:style>
  <w:style w:type="paragraph" w:customStyle="1" w:styleId="211">
    <w:name w:val="Основной текст 21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aff1">
    <w:name w:val="Верхний колонтитул слева"/>
    <w:basedOn w:val="af4"/>
    <w:pPr>
      <w:suppressLineNumbers/>
      <w:tabs>
        <w:tab w:val="clear" w:pos="4677"/>
        <w:tab w:val="clear" w:pos="9355"/>
        <w:tab w:val="center" w:pos="4819"/>
        <w:tab w:val="right" w:pos="9639"/>
      </w:tabs>
    </w:pPr>
  </w:style>
  <w:style w:type="paragraph" w:customStyle="1" w:styleId="NormalWeb">
    <w:name w:val="Normal (Web)"/>
    <w:basedOn w:val="a"/>
    <w:pPr>
      <w:spacing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Цитата1"/>
    <w:basedOn w:val="a"/>
    <w:pPr>
      <w:spacing w:after="283"/>
      <w:ind w:left="567" w:right="567"/>
    </w:pPr>
  </w:style>
  <w:style w:type="paragraph" w:customStyle="1" w:styleId="18">
    <w:name w:val="Указатель1"/>
    <w:basedOn w:val="a"/>
    <w:pPr>
      <w:suppressLineNumbers/>
    </w:pPr>
    <w:rPr>
      <w:rFonts w:cs="Tahoma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Hindi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ohit Hindi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bkor.ru/svedeniya-o-meditsinskoj-organizatsii/rukovodstv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1897</Words>
  <Characters>10819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Коцарева Марина Николаевна</dc:creator>
  <cp:keywords/>
  <cp:lastModifiedBy>user</cp:lastModifiedBy>
  <cp:revision>2</cp:revision>
  <cp:lastPrinted>2025-09-19T13:55:00Z</cp:lastPrinted>
  <dcterms:created xsi:type="dcterms:W3CDTF">2025-10-15T06:21:00Z</dcterms:created>
  <dcterms:modified xsi:type="dcterms:W3CDTF">2025-10-15T06:21:00Z</dcterms:modified>
</cp:coreProperties>
</file>