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138D">
      <w:pPr>
        <w:pageBreakBefore/>
        <w:jc w:val="center"/>
        <w:rPr>
          <w:szCs w:val="20"/>
          <w:lang/>
        </w:rPr>
      </w:pPr>
      <w:bookmarkStart w:id="0" w:name="_GoBack"/>
      <w:bookmarkEnd w:id="0"/>
      <w:r>
        <w:rPr>
          <w:rStyle w:val="4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opacity="0" color2="black"/>
            <v:imagedata r:id="rId7" o:title="" croptop="-206f" cropbottom="-206f" cropleft="-258f" cropright="-258f"/>
          </v:shape>
        </w:pict>
      </w:r>
    </w:p>
    <w:p w:rsidR="00000000" w:rsidRDefault="0030138D">
      <w:pPr>
        <w:pStyle w:val="1"/>
        <w:numPr>
          <w:ilvl w:val="0"/>
          <w:numId w:val="2"/>
        </w:numPr>
        <w:tabs>
          <w:tab w:val="left" w:pos="2160"/>
          <w:tab w:val="left" w:pos="2880"/>
          <w:tab w:val="left" w:pos="6912"/>
        </w:tabs>
        <w:ind w:left="720" w:firstLine="0"/>
        <w:rPr>
          <w:sz w:val="24"/>
          <w:szCs w:val="20"/>
          <w:lang/>
        </w:rPr>
      </w:pPr>
    </w:p>
    <w:p w:rsidR="00000000" w:rsidRDefault="0030138D">
      <w:pPr>
        <w:pStyle w:val="2"/>
        <w:tabs>
          <w:tab w:val="left" w:pos="0"/>
        </w:tabs>
        <w:rPr>
          <w:sz w:val="28"/>
          <w:szCs w:val="20"/>
          <w:lang/>
        </w:rPr>
      </w:pPr>
      <w:r>
        <w:rPr>
          <w:sz w:val="28"/>
          <w:szCs w:val="20"/>
          <w:lang/>
        </w:rPr>
        <w:t>АДМИНИСТРАЦИЯ  МУНИЦИПАЛЬНОГО  ОБРАЗОВАНИЯ</w:t>
      </w:r>
    </w:p>
    <w:p w:rsidR="00000000" w:rsidRDefault="0030138D">
      <w:pPr>
        <w:pStyle w:val="2"/>
        <w:tabs>
          <w:tab w:val="left" w:pos="0"/>
        </w:tabs>
        <w:rPr>
          <w:sz w:val="28"/>
          <w:szCs w:val="20"/>
          <w:lang/>
        </w:rPr>
      </w:pPr>
      <w:r>
        <w:rPr>
          <w:sz w:val="28"/>
          <w:szCs w:val="20"/>
          <w:lang/>
        </w:rPr>
        <w:t xml:space="preserve">КОРЕНОВСКИЙ  </w:t>
      </w:r>
      <w:r>
        <w:rPr>
          <w:sz w:val="28"/>
          <w:szCs w:val="20"/>
          <w:lang/>
        </w:rPr>
        <w:t xml:space="preserve">МУНИЦИПАЛЬНЫЙ  </w:t>
      </w:r>
      <w:r>
        <w:rPr>
          <w:sz w:val="28"/>
          <w:szCs w:val="20"/>
          <w:lang/>
        </w:rPr>
        <w:t>РАЙОН</w:t>
      </w:r>
    </w:p>
    <w:p w:rsidR="00000000" w:rsidRDefault="0030138D">
      <w:pPr>
        <w:pStyle w:val="2"/>
        <w:tabs>
          <w:tab w:val="left" w:pos="684"/>
        </w:tabs>
        <w:spacing w:line="360" w:lineRule="auto"/>
        <w:rPr>
          <w:bCs/>
          <w:sz w:val="36"/>
          <w:szCs w:val="20"/>
          <w:lang/>
        </w:rPr>
      </w:pPr>
      <w:r>
        <w:rPr>
          <w:sz w:val="28"/>
          <w:szCs w:val="20"/>
          <w:lang/>
        </w:rPr>
        <w:t>КРАСНОДАРСКОГО  КРАЯ</w:t>
      </w:r>
    </w:p>
    <w:p w:rsidR="00000000" w:rsidRDefault="0030138D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bCs/>
          <w:sz w:val="36"/>
          <w:szCs w:val="20"/>
          <w:lang/>
        </w:rPr>
        <w:t>РАСПОРЯЖЕНИЕ</w:t>
      </w:r>
    </w:p>
    <w:p w:rsidR="00000000" w:rsidRDefault="0030138D">
      <w:pPr>
        <w:spacing w:line="360" w:lineRule="auto"/>
        <w:jc w:val="both"/>
        <w:rPr>
          <w:rStyle w:val="4"/>
          <w:lang w:eastAsia="ru-RU"/>
        </w:rPr>
      </w:pPr>
      <w:r>
        <w:rPr>
          <w:b/>
        </w:rPr>
        <w:t>о</w:t>
      </w:r>
      <w:r>
        <w:rPr>
          <w:b/>
        </w:rPr>
        <w:t xml:space="preserve">т 26.09.2025            </w:t>
      </w:r>
      <w:r>
        <w:t xml:space="preserve">                                                                                                            </w:t>
      </w:r>
      <w:r>
        <w:rPr>
          <w:b/>
        </w:rPr>
        <w:t>№ 334-р</w:t>
      </w:r>
    </w:p>
    <w:p w:rsidR="00000000" w:rsidRDefault="0030138D">
      <w:pPr>
        <w:widowControl w:val="0"/>
        <w:overflowPunct w:val="0"/>
        <w:jc w:val="center"/>
        <w:rPr>
          <w:sz w:val="28"/>
          <w:szCs w:val="28"/>
        </w:rPr>
      </w:pPr>
      <w:r>
        <w:rPr>
          <w:rStyle w:val="4"/>
          <w:lang w:eastAsia="ru-RU"/>
        </w:rPr>
        <w:t>г</w:t>
      </w:r>
      <w:r>
        <w:rPr>
          <w:rStyle w:val="4"/>
          <w:lang w:eastAsia="ru-RU"/>
        </w:rPr>
        <w:t>. Кореновск</w:t>
      </w:r>
    </w:p>
    <w:p w:rsidR="00000000" w:rsidRDefault="0030138D">
      <w:pPr>
        <w:jc w:val="center"/>
        <w:rPr>
          <w:sz w:val="28"/>
          <w:szCs w:val="28"/>
        </w:rPr>
      </w:pPr>
    </w:p>
    <w:p w:rsidR="00000000" w:rsidRDefault="0030138D">
      <w:pPr>
        <w:rPr>
          <w:sz w:val="28"/>
          <w:szCs w:val="28"/>
        </w:rPr>
      </w:pPr>
    </w:p>
    <w:p w:rsidR="00000000" w:rsidRDefault="003013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танцевально-музыкальных вечеров в </w:t>
      </w:r>
    </w:p>
    <w:p w:rsidR="00000000" w:rsidRDefault="003013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бюджетном учреждении культуры  </w:t>
      </w:r>
    </w:p>
    <w:p w:rsidR="00000000" w:rsidRDefault="003013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«Кореновский районный центр народной культуры и досуга» </w:t>
      </w:r>
    </w:p>
    <w:p w:rsidR="00000000" w:rsidRDefault="003013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Кореновский </w:t>
      </w:r>
    </w:p>
    <w:p w:rsidR="00000000" w:rsidRDefault="0030138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муниципальный район Краснодарского края</w:t>
      </w:r>
    </w:p>
    <w:p w:rsidR="00000000" w:rsidRDefault="0030138D">
      <w:pPr>
        <w:jc w:val="both"/>
        <w:rPr>
          <w:sz w:val="28"/>
          <w:szCs w:val="28"/>
        </w:rPr>
      </w:pPr>
    </w:p>
    <w:p w:rsidR="00000000" w:rsidRDefault="0030138D">
      <w:pPr>
        <w:jc w:val="both"/>
        <w:rPr>
          <w:sz w:val="28"/>
          <w:szCs w:val="28"/>
        </w:rPr>
      </w:pPr>
    </w:p>
    <w:p w:rsidR="00000000" w:rsidRDefault="003013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организации досуга подростков и молодежи, профилактики безнадзорности и правонарушений несовершеннолетних и популяризации здорового образа жизни в муниципальном образовании Кореновский муниципальный район Краснодарского края:</w:t>
      </w:r>
    </w:p>
    <w:p w:rsidR="00000000" w:rsidRDefault="00301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Еженедельно по субботам с 1</w:t>
      </w:r>
      <w:r>
        <w:rPr>
          <w:sz w:val="28"/>
          <w:szCs w:val="28"/>
        </w:rPr>
        <w:t xml:space="preserve">9:00 до 21:00 организовать и провести танцевально-музыкальные вечера в </w:t>
      </w:r>
      <w:r>
        <w:rPr>
          <w:sz w:val="28"/>
          <w:szCs w:val="28"/>
        </w:rPr>
        <w:t>муниципальном бюджетном учреждении культуры «Кореновский районный центр народной культуры и досуга» муниципального образования Кореновский муниципальный район</w:t>
      </w:r>
      <w:r>
        <w:rPr>
          <w:sz w:val="28"/>
          <w:szCs w:val="28"/>
        </w:rPr>
        <w:t xml:space="preserve"> Краснодарского края.</w:t>
      </w:r>
    </w:p>
    <w:p w:rsidR="00000000" w:rsidRDefault="0030138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От</w:t>
      </w:r>
      <w:r>
        <w:rPr>
          <w:sz w:val="28"/>
          <w:szCs w:val="28"/>
          <w:lang w:val="ru-RU"/>
        </w:rPr>
        <w:t>делу культуры администрации муниципал</w:t>
      </w:r>
      <w:r>
        <w:rPr>
          <w:sz w:val="28"/>
          <w:szCs w:val="28"/>
          <w:lang w:val="ru-RU"/>
        </w:rPr>
        <w:t>ьного образования Кореновский муниципальный район Краснодарского края (Мартыненко) обеспечить подготовку и проведение субботних танцевально-музыкальных вечеров.</w:t>
      </w:r>
    </w:p>
    <w:p w:rsidR="00000000" w:rsidRDefault="0030138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 Управлению образования администрации муниципального обр</w:t>
      </w:r>
      <w:r>
        <w:rPr>
          <w:sz w:val="28"/>
          <w:szCs w:val="28"/>
          <w:lang w:val="ru-RU"/>
        </w:rPr>
        <w:t xml:space="preserve">азования Кореновский муниципальный район Краснодарского края (Прядущенко), отделу по делам молодежи муниципального образования Кореновский муниципальный район Краснодарского края (Семененко), </w:t>
      </w:r>
      <w:r>
        <w:rPr>
          <w:sz w:val="28"/>
          <w:szCs w:val="28"/>
          <w:lang w:val="ru-RU"/>
        </w:rPr>
        <w:t xml:space="preserve">отделу по делам несовершеннолетних администрации муниципального </w:t>
      </w:r>
      <w:r>
        <w:rPr>
          <w:sz w:val="28"/>
          <w:szCs w:val="28"/>
          <w:lang w:val="ru-RU"/>
        </w:rPr>
        <w:t>образования Кореновский муниципальный район Краснодарского края (Урсуленко), о</w:t>
      </w:r>
      <w:r>
        <w:rPr>
          <w:sz w:val="28"/>
          <w:szCs w:val="28"/>
          <w:lang w:val="ru-RU"/>
        </w:rPr>
        <w:t>тделу по физической культуре и спорту администрации муниципального образования Кореновский муниципальный район Краснодарского края (Самойлик), о</w:t>
      </w:r>
      <w:r>
        <w:rPr>
          <w:rFonts w:cs="Times New Roman"/>
          <w:sz w:val="28"/>
          <w:szCs w:val="28"/>
          <w:lang w:val="ru-RU"/>
        </w:rPr>
        <w:t xml:space="preserve">тделу по вопросам семьи и детства </w:t>
      </w:r>
      <w:r>
        <w:rPr>
          <w:rFonts w:cs="Times New Roman"/>
          <w:sz w:val="28"/>
          <w:szCs w:val="28"/>
          <w:lang w:val="ru-RU"/>
        </w:rPr>
        <w:t xml:space="preserve">администрации муниципального образования Кореновский муниципальный район Краснодарского края (Резцова) </w:t>
      </w:r>
      <w:r>
        <w:rPr>
          <w:sz w:val="28"/>
          <w:szCs w:val="28"/>
          <w:lang w:val="ru-RU"/>
        </w:rPr>
        <w:t xml:space="preserve">обеспечить дежурство </w:t>
      </w:r>
      <w:r>
        <w:rPr>
          <w:sz w:val="28"/>
          <w:szCs w:val="28"/>
          <w:lang w:val="ru-RU"/>
        </w:rPr>
        <w:lastRenderedPageBreak/>
        <w:t>сотрудников и волонтеров на время проведения субботних танцевально-музыкальных вечеров.</w:t>
      </w:r>
    </w:p>
    <w:p w:rsidR="00000000" w:rsidRDefault="003013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Рекомендовать:</w:t>
      </w:r>
    </w:p>
    <w:p w:rsidR="00000000" w:rsidRDefault="0030138D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color w:val="1F001F"/>
          <w:sz w:val="28"/>
          <w:szCs w:val="28"/>
        </w:rPr>
        <w:t>Атаману Кореновского</w:t>
      </w:r>
      <w:r>
        <w:rPr>
          <w:color w:val="1F001F"/>
          <w:sz w:val="28"/>
          <w:szCs w:val="28"/>
        </w:rPr>
        <w:t xml:space="preserve"> казачьего общества </w:t>
      </w:r>
      <w:r>
        <w:rPr>
          <w:sz w:val="28"/>
          <w:szCs w:val="28"/>
        </w:rPr>
        <w:t>(Бычкову)</w:t>
      </w:r>
      <w:r>
        <w:rPr>
          <w:sz w:val="28"/>
          <w:szCs w:val="28"/>
          <w:lang w:val="ru-RU"/>
        </w:rPr>
        <w:t xml:space="preserve"> обеспечить дежурство представителей </w:t>
      </w:r>
      <w:r>
        <w:rPr>
          <w:sz w:val="28"/>
          <w:szCs w:val="28"/>
        </w:rPr>
        <w:t>районного казачьего общества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 время проведения</w:t>
      </w:r>
      <w:r>
        <w:rPr>
          <w:sz w:val="28"/>
          <w:szCs w:val="28"/>
          <w:lang w:val="ru-RU"/>
        </w:rPr>
        <w:t xml:space="preserve"> субботних танцевально-музыкальных вечеров.</w:t>
      </w:r>
      <w:r>
        <w:rPr>
          <w:sz w:val="28"/>
          <w:szCs w:val="28"/>
        </w:rPr>
        <w:t xml:space="preserve"> </w:t>
      </w:r>
    </w:p>
    <w:p w:rsidR="00000000" w:rsidRDefault="0030138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>
        <w:rPr>
          <w:rFonts w:cs="Times New Roman"/>
          <w:sz w:val="28"/>
          <w:szCs w:val="28"/>
          <w:shd w:val="clear" w:color="auto" w:fill="FFFFFF"/>
        </w:rPr>
        <w:t>Н</w:t>
      </w:r>
      <w:r>
        <w:rPr>
          <w:rFonts w:eastAsia="Times New Roman" w:cs="Liberation Mono"/>
          <w:bCs/>
          <w:sz w:val="28"/>
          <w:szCs w:val="28"/>
          <w:shd w:val="clear" w:color="auto" w:fill="FFFFFF"/>
          <w:lang w:val="ru-RU" w:bidi="ar-SA"/>
        </w:rPr>
        <w:t>ачальнику отдела Министерства Внутренних дел Российской Федерации по Кореновскому району (</w:t>
      </w:r>
      <w:r>
        <w:rPr>
          <w:rFonts w:eastAsia="Times New Roman" w:cs="Liberation Mono"/>
          <w:bCs/>
          <w:sz w:val="28"/>
          <w:szCs w:val="28"/>
          <w:shd w:val="clear" w:color="auto" w:fill="FFFFFF"/>
          <w:lang w:val="ru-RU" w:bidi="ar-SA"/>
        </w:rPr>
        <w:t>Толокнову)</w:t>
      </w:r>
      <w:r>
        <w:rPr>
          <w:sz w:val="28"/>
          <w:szCs w:val="28"/>
        </w:rPr>
        <w:t xml:space="preserve"> обеспечить общественный порядок, безопасность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граждан </w:t>
      </w:r>
      <w:r>
        <w:rPr>
          <w:sz w:val="28"/>
          <w:szCs w:val="28"/>
          <w:lang w:val="ru-RU"/>
        </w:rPr>
        <w:t xml:space="preserve">и дежурство представителей </w:t>
      </w:r>
      <w:r>
        <w:rPr>
          <w:sz w:val="28"/>
          <w:szCs w:val="28"/>
        </w:rPr>
        <w:t xml:space="preserve">во время </w:t>
      </w:r>
      <w:r>
        <w:rPr>
          <w:sz w:val="28"/>
          <w:szCs w:val="28"/>
          <w:lang w:val="ru-RU"/>
        </w:rPr>
        <w:t>проведения субботних танцевально- музыкальных вечеров.</w:t>
      </w:r>
      <w:r>
        <w:rPr>
          <w:sz w:val="28"/>
          <w:szCs w:val="28"/>
        </w:rPr>
        <w:t xml:space="preserve"> </w:t>
      </w:r>
    </w:p>
    <w:p w:rsidR="00000000" w:rsidRDefault="0030138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4.3. </w:t>
      </w:r>
      <w:r>
        <w:rPr>
          <w:rFonts w:eastAsia="Times New Roman" w:cs="Times New Roman"/>
          <w:bCs/>
          <w:sz w:val="28"/>
          <w:szCs w:val="28"/>
          <w:shd w:val="clear" w:color="auto" w:fill="FFFFFF"/>
          <w:lang w:val="ru-RU" w:bidi="ar-SA"/>
        </w:rPr>
        <w:t>Начальнику 103 ПСЧ 12 ПСО ФПС ГПС ГУ МЧС России по Краснодарскому краю (Хилько)</w:t>
      </w:r>
      <w:r>
        <w:rPr>
          <w:sz w:val="28"/>
          <w:szCs w:val="28"/>
        </w:rPr>
        <w:t xml:space="preserve"> осуществлять н</w:t>
      </w:r>
      <w:r>
        <w:rPr>
          <w:sz w:val="28"/>
          <w:szCs w:val="28"/>
        </w:rPr>
        <w:t xml:space="preserve">адзор за соблюдением требований пожарной безопасности </w:t>
      </w:r>
      <w:r>
        <w:rPr>
          <w:sz w:val="28"/>
          <w:szCs w:val="28"/>
        </w:rPr>
        <w:t xml:space="preserve">во время проведения </w:t>
      </w:r>
      <w:r>
        <w:rPr>
          <w:sz w:val="28"/>
          <w:szCs w:val="28"/>
          <w:lang w:val="ru-RU"/>
        </w:rPr>
        <w:t>проведения субботних танцевально-музыкальных вечеров.</w:t>
      </w:r>
    </w:p>
    <w:p w:rsidR="00000000" w:rsidRDefault="0030138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4.4. Начальнику отдела по надзорной деятельности МЧС России               по    Кореновскому   району   (Панченко)   обеспечить </w:t>
      </w:r>
      <w:r>
        <w:rPr>
          <w:sz w:val="28"/>
          <w:szCs w:val="28"/>
          <w:lang w:val="ru-RU"/>
        </w:rPr>
        <w:t xml:space="preserve">  меры   противопожарной</w:t>
      </w:r>
    </w:p>
    <w:p w:rsidR="00000000" w:rsidRDefault="0030138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безопасности во время проведения субботних танцевально-музыкальных вечеров.</w:t>
      </w:r>
    </w:p>
    <w:p w:rsidR="00000000" w:rsidRDefault="0030138D">
      <w:pPr>
        <w:pStyle w:val="Standard"/>
        <w:ind w:firstLine="73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4.5. </w:t>
      </w:r>
      <w:r>
        <w:rPr>
          <w:sz w:val="28"/>
          <w:szCs w:val="28"/>
          <w:lang w:val="ru-RU" w:eastAsia="ru-RU"/>
        </w:rPr>
        <w:t>Государственному бюджетному учреждению здравоохранения муниципального бюджетного учреждения здравоохранения «Кореновская центральная районная больница</w:t>
      </w:r>
      <w:r>
        <w:rPr>
          <w:sz w:val="28"/>
          <w:szCs w:val="28"/>
          <w:lang w:val="ru-RU" w:eastAsia="ru-RU"/>
        </w:rPr>
        <w:t xml:space="preserve">» министерства здравоохранения Краснодарского края (Черченко) обеспечить </w:t>
      </w:r>
      <w:r>
        <w:rPr>
          <w:sz w:val="28"/>
          <w:szCs w:val="28"/>
          <w:lang w:val="ru-RU"/>
        </w:rPr>
        <w:t>дежурство медицинского сотрудника (по согласованию).</w:t>
      </w:r>
      <w:r>
        <w:rPr>
          <w:sz w:val="28"/>
          <w:szCs w:val="28"/>
        </w:rPr>
        <w:t xml:space="preserve"> </w:t>
      </w:r>
    </w:p>
    <w:p w:rsidR="00000000" w:rsidRDefault="0030138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>
        <w:rPr>
          <w:rFonts w:eastAsia="WenQuanYi Micro Hei" w:cs="Times New Roman"/>
          <w:sz w:val="28"/>
          <w:szCs w:val="28"/>
          <w:lang w:eastAsia="hi-IN" w:bidi="hi-IN"/>
        </w:rPr>
        <w:t>У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 xml:space="preserve">правлению службы протокола и информационной политики администрации муниципального образования  Кореновский 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 xml:space="preserve">муниципальный 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>рай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>он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 xml:space="preserve"> 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>Краснодарского края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 xml:space="preserve">муниципальный 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 xml:space="preserve">район 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 xml:space="preserve">Краснодарского края </w:t>
      </w:r>
      <w:r>
        <w:rPr>
          <w:rFonts w:eastAsia="WenQuanYi Micro Hei" w:cs="Times New Roman"/>
          <w:sz w:val="28"/>
          <w:szCs w:val="28"/>
          <w:shd w:val="clear" w:color="auto" w:fill="FFFFFF"/>
          <w:lang w:eastAsia="hi-IN" w:bidi="hi-IN"/>
        </w:rPr>
        <w:t>в сети «Интернет».</w:t>
      </w:r>
    </w:p>
    <w:p w:rsidR="00000000" w:rsidRDefault="0030138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6. Контроль  за  выполнением  настоящего  распоряжени</w:t>
      </w:r>
      <w:r>
        <w:rPr>
          <w:sz w:val="28"/>
          <w:szCs w:val="28"/>
        </w:rPr>
        <w:t xml:space="preserve">я  возложить  на заместителя главы муниципального образования Кореновский   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 xml:space="preserve">район 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>Т.Г. Ковалеву.</w:t>
      </w:r>
    </w:p>
    <w:p w:rsidR="00000000" w:rsidRDefault="0030138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7. Распоряжение вступает в силу со дня его подписания.</w:t>
      </w:r>
    </w:p>
    <w:p w:rsidR="00000000" w:rsidRDefault="0030138D">
      <w:pPr>
        <w:pStyle w:val="Standard"/>
        <w:jc w:val="both"/>
      </w:pPr>
      <w:r>
        <w:rPr>
          <w:sz w:val="28"/>
          <w:szCs w:val="28"/>
          <w:lang w:val="ru-RU"/>
        </w:rPr>
        <w:tab/>
      </w:r>
    </w:p>
    <w:p w:rsidR="00000000" w:rsidRDefault="0030138D">
      <w:pPr>
        <w:pStyle w:val="Standard"/>
        <w:jc w:val="both"/>
      </w:pPr>
    </w:p>
    <w:p w:rsidR="00000000" w:rsidRDefault="0030138D">
      <w:pPr>
        <w:pStyle w:val="Standard"/>
        <w:jc w:val="both"/>
      </w:pPr>
    </w:p>
    <w:p w:rsidR="00000000" w:rsidRDefault="0030138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30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30138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</w:t>
      </w:r>
      <w:r>
        <w:rPr>
          <w:sz w:val="28"/>
          <w:szCs w:val="28"/>
        </w:rPr>
        <w:t>овский муниципальный район</w:t>
      </w:r>
    </w:p>
    <w:p w:rsidR="00000000" w:rsidRDefault="0030138D">
      <w:pPr>
        <w:jc w:val="both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С.В. Колупайко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72" w:right="567" w:bottom="1134" w:left="1701" w:header="567" w:footer="720" w:gutter="0"/>
      <w:cols w:space="720"/>
      <w:docGrid w:linePitch="60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138D">
      <w:r>
        <w:separator/>
      </w:r>
    </w:p>
  </w:endnote>
  <w:endnote w:type="continuationSeparator" w:id="0">
    <w:p w:rsidR="00000000" w:rsidRDefault="003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enQuanYi Micro Hei">
    <w:charset w:val="CC"/>
    <w:family w:val="auto"/>
    <w:pitch w:val="default"/>
  </w:font>
  <w:font w:name="Lohit Hindi">
    <w:altName w:val="Times New Roman"/>
    <w:charset w:val="CC"/>
    <w:family w:val="auto"/>
    <w:pitch w:val="variable"/>
  </w:font>
  <w:font w:name="Liberation Mono">
    <w:altName w:val="Courier New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138D">
      <w:r>
        <w:separator/>
      </w:r>
    </w:p>
  </w:footnote>
  <w:footnote w:type="continuationSeparator" w:id="0">
    <w:p w:rsidR="00000000" w:rsidRDefault="0030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138D">
    <w:pPr>
      <w:pStyle w:val="af9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138D">
    <w:pPr>
      <w:pStyle w:val="af9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13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8D"/>
    <w:rsid w:val="0030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3CEAC9F-968F-4F14-80B5-1BDD84C0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eastAsia="Times New Roman" w:cs="Times New Roman"/>
      <w:b/>
      <w:bCs/>
      <w:sz w:val="28"/>
      <w:szCs w:val="28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Times New Roman"/>
      <w:color w:val="000000"/>
      <w:sz w:val="28"/>
      <w:szCs w:val="28"/>
    </w:rPr>
  </w:style>
  <w:style w:type="character" w:customStyle="1" w:styleId="WW8Num5z0">
    <w:name w:val="WW8Num5z0"/>
    <w:rPr>
      <w:rFonts w:ascii="Symbol" w:hAnsi="Symbol" w:cs="Times New Roman"/>
      <w:sz w:val="28"/>
      <w:szCs w:val="28"/>
    </w:rPr>
  </w:style>
  <w:style w:type="character" w:customStyle="1" w:styleId="WW8Num6z0">
    <w:name w:val="WW8Num6z0"/>
    <w:rPr>
      <w:rFonts w:ascii="Symbol" w:hAnsi="Symbol" w:cs="Times New Roman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lang w:val="ru-RU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 CYR" w:hAnsi="Times New Roman CYR" w:cs="Times New Roman CYR"/>
      <w:b w:val="0"/>
      <w:bCs w:val="0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a6">
    <w:name w:val="???????? ????? ??????"/>
  </w:style>
  <w:style w:type="character" w:customStyle="1" w:styleId="30">
    <w:name w:val="???????? ????? ??????3"/>
  </w:style>
  <w:style w:type="character" w:customStyle="1" w:styleId="21">
    <w:name w:val="???????? ????? ??????2"/>
  </w:style>
  <w:style w:type="character" w:customStyle="1" w:styleId="11">
    <w:name w:val="???????? ????? ??????1"/>
  </w:style>
  <w:style w:type="character" w:customStyle="1" w:styleId="-">
    <w:name w:val="????????-??????"/>
    <w:rPr>
      <w:color w:val="0000FF"/>
      <w:u w:val="single"/>
    </w:rPr>
  </w:style>
  <w:style w:type="character" w:customStyle="1" w:styleId="a7">
    <w:name w:val="?????? ?????????"/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Верхний колонтитул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rPr>
      <w:rFonts w:ascii="Times New Roman" w:eastAsia="Times New Roman" w:hAnsi="Times New Roman" w:cs="Times New Roman"/>
      <w:color w:val="605E5C"/>
      <w:sz w:val="24"/>
      <w:szCs w:val="24"/>
      <w:shd w:val="clear" w:color="auto" w:fill="E1DFDD"/>
    </w:rPr>
  </w:style>
  <w:style w:type="character" w:customStyle="1" w:styleId="ab">
    <w:name w:val="Основной текст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IntenseReference">
    <w:name w:val="Intense Reference"/>
    <w:rPr>
      <w:rFonts w:ascii="Times New Roman" w:eastAsia="Times New Roman" w:hAnsi="Times New Roman" w:cs="Times New Roman"/>
      <w:b/>
      <w:bCs/>
      <w:smallCaps/>
      <w:color w:val="2F5496"/>
      <w:spacing w:val="5"/>
      <w:sz w:val="24"/>
      <w:szCs w:val="24"/>
    </w:rPr>
  </w:style>
  <w:style w:type="character" w:customStyle="1" w:styleId="ac">
    <w:name w:val="Выделенная цитата Знак"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customStyle="1" w:styleId="IntenseEmphasis">
    <w:name w:val="Intense Emphasis"/>
    <w:rPr>
      <w:rFonts w:ascii="Times New Roman" w:eastAsia="Times New Roman" w:hAnsi="Times New Roman" w:cs="Times New Roman"/>
      <w:i/>
      <w:iCs/>
      <w:color w:val="2F5496"/>
      <w:sz w:val="24"/>
      <w:szCs w:val="24"/>
    </w:rPr>
  </w:style>
  <w:style w:type="character" w:customStyle="1" w:styleId="22">
    <w:name w:val="Цитата 2 Знак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ad">
    <w:name w:val="Подзаголовок Знак"/>
    <w:rPr>
      <w:rFonts w:ascii="Times New Roman" w:hAnsi="Times New Roman" w:cs="0"/>
      <w:color w:val="595959"/>
      <w:spacing w:val="15"/>
      <w:sz w:val="28"/>
      <w:szCs w:val="28"/>
    </w:rPr>
  </w:style>
  <w:style w:type="character" w:customStyle="1" w:styleId="ae">
    <w:name w:val="Заголовок Знак"/>
    <w:rPr>
      <w:rFonts w:ascii="Calibri Light" w:hAnsi="Calibri Light" w:cs="0"/>
      <w:color w:val="000000"/>
      <w:spacing w:val="-10"/>
      <w:kern w:val="2"/>
      <w:sz w:val="56"/>
      <w:szCs w:val="56"/>
    </w:rPr>
  </w:style>
  <w:style w:type="character" w:customStyle="1" w:styleId="9">
    <w:name w:val="Заголовок 9 Знак"/>
    <w:rPr>
      <w:rFonts w:ascii="Times New Roman" w:hAnsi="Times New Roman" w:cs="0"/>
      <w:color w:val="272727"/>
      <w:sz w:val="24"/>
      <w:szCs w:val="24"/>
    </w:rPr>
  </w:style>
  <w:style w:type="character" w:customStyle="1" w:styleId="8">
    <w:name w:val="Заголовок 8 Знак"/>
    <w:rPr>
      <w:rFonts w:ascii="Times New Roman" w:hAnsi="Times New Roman" w:cs="0"/>
      <w:i/>
      <w:iCs/>
      <w:color w:val="272727"/>
      <w:sz w:val="24"/>
      <w:szCs w:val="24"/>
    </w:rPr>
  </w:style>
  <w:style w:type="character" w:customStyle="1" w:styleId="7">
    <w:name w:val="Заголовок 7 Знак"/>
    <w:rPr>
      <w:rFonts w:ascii="Times New Roman" w:hAnsi="Times New Roman" w:cs="0"/>
      <w:color w:val="595959"/>
      <w:sz w:val="24"/>
      <w:szCs w:val="24"/>
    </w:rPr>
  </w:style>
  <w:style w:type="character" w:customStyle="1" w:styleId="6">
    <w:name w:val="Заголовок 6 Знак"/>
    <w:rPr>
      <w:rFonts w:ascii="Times New Roman" w:hAnsi="Times New Roman" w:cs="0"/>
      <w:i/>
      <w:iCs/>
      <w:color w:val="595959"/>
      <w:sz w:val="24"/>
      <w:szCs w:val="24"/>
    </w:rPr>
  </w:style>
  <w:style w:type="character" w:customStyle="1" w:styleId="5">
    <w:name w:val="Заголовок 5 Знак"/>
    <w:rPr>
      <w:rFonts w:ascii="Times New Roman" w:hAnsi="Times New Roman" w:cs="0"/>
      <w:color w:val="2F5496"/>
      <w:sz w:val="24"/>
      <w:szCs w:val="24"/>
    </w:rPr>
  </w:style>
  <w:style w:type="character" w:customStyle="1" w:styleId="40">
    <w:name w:val="Заголовок 4 Знак"/>
    <w:rPr>
      <w:rFonts w:ascii="Times New Roman" w:hAnsi="Times New Roman" w:cs="0"/>
      <w:i/>
      <w:iCs/>
      <w:color w:val="2F5496"/>
      <w:sz w:val="24"/>
      <w:szCs w:val="24"/>
    </w:rPr>
  </w:style>
  <w:style w:type="character" w:customStyle="1" w:styleId="31">
    <w:name w:val="Заголовок 3 Знак"/>
    <w:rPr>
      <w:rFonts w:ascii="Times New Roman" w:hAnsi="Times New Roman" w:cs="0"/>
      <w:color w:val="2F5496"/>
      <w:sz w:val="28"/>
      <w:szCs w:val="28"/>
    </w:rPr>
  </w:style>
  <w:style w:type="character" w:customStyle="1" w:styleId="23">
    <w:name w:val="Заголовок 2 Знак"/>
    <w:rPr>
      <w:rFonts w:ascii="Calibri Light" w:hAnsi="Calibri Light" w:cs="0"/>
      <w:color w:val="2F5496"/>
      <w:sz w:val="32"/>
      <w:szCs w:val="32"/>
    </w:rPr>
  </w:style>
  <w:style w:type="character" w:customStyle="1" w:styleId="13">
    <w:name w:val="Заголовок 1 Знак"/>
    <w:rPr>
      <w:rFonts w:ascii="Calibri Light" w:hAnsi="Calibri Light" w:cs="0"/>
      <w:color w:val="2F5496"/>
      <w:sz w:val="40"/>
      <w:szCs w:val="40"/>
    </w:rPr>
  </w:style>
  <w:style w:type="character" w:customStyle="1" w:styleId="DefaultParagraphFont">
    <w:name w:val="Default Paragraph Font"/>
  </w:style>
  <w:style w:type="character" w:customStyle="1" w:styleId="DefaultParagraphFont1">
    <w:name w:val="Default Paragraph Font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styleId="af">
    <w:name w:val="Hyperlink"/>
    <w:rPr>
      <w:color w:val="000080"/>
      <w:u w:val="single"/>
    </w:rPr>
  </w:style>
  <w:style w:type="character" w:customStyle="1" w:styleId="60">
    <w:name w:val="Основной шрифт абзаца6"/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20"/>
      <w:szCs w:val="20"/>
    </w:rPr>
  </w:style>
  <w:style w:type="paragraph" w:customStyle="1" w:styleId="41">
    <w:name w:val="Заголовок4"/>
    <w:basedOn w:val="a"/>
    <w:next w:val="a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Tahoma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Normal (Web)"/>
    <w:basedOn w:val="a"/>
    <w:pPr>
      <w:spacing w:before="280" w:after="119"/>
    </w:pPr>
  </w:style>
  <w:style w:type="paragraph" w:styleId="af6">
    <w:name w:val="Body Text Indent"/>
    <w:basedOn w:val="a"/>
    <w:pPr>
      <w:ind w:left="283" w:right="43" w:firstLine="709"/>
      <w:jc w:val="both"/>
    </w:pPr>
    <w:rPr>
      <w:szCs w:val="20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  <w:textAlignment w:val="baseline"/>
    </w:pPr>
    <w:rPr>
      <w:rFonts w:eastAsia="Lucida Sans Unicode" w:cs="Tahoma"/>
      <w:color w:val="000000"/>
      <w:kern w:val="2"/>
      <w:lang w:val="en-US" w:bidi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TableContentsuser">
    <w:name w:val="Table Contents (user)"/>
    <w:basedOn w:val="Standard"/>
  </w:style>
  <w:style w:type="paragraph" w:customStyle="1" w:styleId="WW-TableContents12345678910111213">
    <w:name w:val="WW-Table Contents12345678910111213"/>
    <w:basedOn w:val="a"/>
    <w:pPr>
      <w:widowControl w:val="0"/>
      <w:spacing w:line="100" w:lineRule="atLeast"/>
      <w:textAlignment w:val="baseline"/>
    </w:pPr>
    <w:rPr>
      <w:rFonts w:ascii="Arial" w:eastAsia="Lucida Sans Unicode" w:hAnsi="Arial" w:cs="Tahoma"/>
      <w:kern w:val="2"/>
      <w:sz w:val="21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">
    <w:name w:val="Заголовок3"/>
    <w:basedOn w:val="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24">
    <w:name w:val="Заголовок2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5">
    <w:name w:val="Название объекта2"/>
    <w:basedOn w:val="a"/>
    <w:pPr>
      <w:spacing w:before="120" w:after="120"/>
    </w:pPr>
    <w:rPr>
      <w:rFonts w:cs="Mangal"/>
      <w:i/>
      <w:iCs/>
    </w:rPr>
  </w:style>
  <w:style w:type="paragraph" w:customStyle="1" w:styleId="16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styleId="af7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7">
    <w:name w:val="Заголовок1"/>
    <w:pPr>
      <w:keepNext/>
      <w:widowControl w:val="0"/>
      <w:suppressAutoHyphens/>
      <w:spacing w:before="240" w:after="120"/>
    </w:pPr>
    <w:rPr>
      <w:rFonts w:ascii="Arial" w:hAnsi="Arial" w:cs="Arial"/>
      <w:kern w:val="2"/>
      <w:sz w:val="28"/>
      <w:szCs w:val="28"/>
      <w:lang w:eastAsia="zh-CN" w:bidi="hi-IN"/>
    </w:rPr>
  </w:style>
  <w:style w:type="paragraph" w:customStyle="1" w:styleId="33">
    <w:name w:val="Название объекта3"/>
    <w:pPr>
      <w:widowControl w:val="0"/>
      <w:suppressAutoHyphens/>
      <w:spacing w:before="120" w:after="120"/>
    </w:pPr>
    <w:rPr>
      <w:i/>
      <w:iCs/>
      <w:kern w:val="2"/>
      <w:sz w:val="24"/>
      <w:szCs w:val="24"/>
      <w:lang w:eastAsia="zh-CN" w:bidi="hi-IN"/>
    </w:rPr>
  </w:style>
  <w:style w:type="paragraph" w:customStyle="1" w:styleId="42">
    <w:name w:val="Указатель4"/>
    <w:basedOn w:val="a"/>
    <w:rPr>
      <w:rFonts w:cs="Lucida Sans"/>
    </w:rPr>
  </w:style>
  <w:style w:type="paragraph" w:customStyle="1" w:styleId="34">
    <w:name w:val="Название3"/>
    <w:pPr>
      <w:widowControl w:val="0"/>
      <w:suppressAutoHyphens/>
      <w:spacing w:before="120" w:after="120"/>
    </w:pPr>
    <w:rPr>
      <w:i/>
      <w:iCs/>
      <w:kern w:val="2"/>
      <w:sz w:val="28"/>
      <w:szCs w:val="28"/>
      <w:lang w:eastAsia="zh-CN" w:bidi="hi-IN"/>
    </w:rPr>
  </w:style>
  <w:style w:type="paragraph" w:customStyle="1" w:styleId="35">
    <w:name w:val="Указатель3"/>
    <w:pPr>
      <w:widowControl w:val="0"/>
      <w:suppressAutoHyphens/>
    </w:pPr>
    <w:rPr>
      <w:kern w:val="2"/>
      <w:sz w:val="24"/>
      <w:szCs w:val="24"/>
      <w:lang w:eastAsia="zh-CN" w:bidi="hi-IN"/>
    </w:rPr>
  </w:style>
  <w:style w:type="paragraph" w:customStyle="1" w:styleId="26">
    <w:name w:val="Название2"/>
    <w:pPr>
      <w:widowControl w:val="0"/>
      <w:suppressAutoHyphens/>
      <w:spacing w:before="120" w:after="120"/>
    </w:pPr>
    <w:rPr>
      <w:i/>
      <w:iCs/>
      <w:kern w:val="2"/>
      <w:sz w:val="24"/>
      <w:szCs w:val="24"/>
      <w:lang w:eastAsia="zh-CN" w:bidi="hi-IN"/>
    </w:rPr>
  </w:style>
  <w:style w:type="paragraph" w:customStyle="1" w:styleId="27">
    <w:name w:val="Указатель2"/>
    <w:pPr>
      <w:widowControl w:val="0"/>
      <w:suppressAutoHyphens/>
    </w:pPr>
    <w:rPr>
      <w:kern w:val="2"/>
      <w:sz w:val="24"/>
      <w:szCs w:val="24"/>
      <w:lang w:eastAsia="zh-CN" w:bidi="hi-IN"/>
    </w:rPr>
  </w:style>
  <w:style w:type="paragraph" w:customStyle="1" w:styleId="18">
    <w:name w:val="Стиль1"/>
    <w:pPr>
      <w:widowControl w:val="0"/>
      <w:suppressAutoHyphens/>
      <w:ind w:left="708"/>
      <w:jc w:val="both"/>
      <w:textAlignment w:val="baseline"/>
    </w:pPr>
    <w:rPr>
      <w:color w:val="000000"/>
      <w:kern w:val="2"/>
      <w:sz w:val="28"/>
      <w:szCs w:val="28"/>
      <w:lang w:val="en-US" w:eastAsia="zh-CN" w:bidi="hi-IN"/>
    </w:rPr>
  </w:style>
  <w:style w:type="paragraph" w:customStyle="1" w:styleId="western">
    <w:name w:val="western"/>
    <w:basedOn w:val="a"/>
    <w:pPr>
      <w:spacing w:before="100" w:after="142" w:line="240" w:lineRule="exact"/>
    </w:pPr>
    <w:rPr>
      <w:rFonts w:ascii="Calibri" w:hAnsi="Calibri" w:cs="Calibri"/>
    </w:rPr>
  </w:style>
  <w:style w:type="paragraph" w:customStyle="1" w:styleId="WW-">
    <w:name w:val="WW-Базовый"/>
    <w:pPr>
      <w:suppressAutoHyphens/>
    </w:pPr>
    <w:rPr>
      <w:kern w:val="2"/>
      <w:sz w:val="24"/>
      <w:szCs w:val="24"/>
      <w:lang w:eastAsia="zh-CN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2"/>
      <w:sz w:val="24"/>
      <w:szCs w:val="24"/>
      <w:lang w:eastAsia="zh-CN" w:bidi="hi-IN"/>
    </w:rPr>
  </w:style>
  <w:style w:type="paragraph" w:customStyle="1" w:styleId="19">
    <w:name w:val="Без интервала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IntenseQuote">
    <w:name w:val="Intense Quote"/>
    <w:basedOn w:val="a"/>
    <w:next w:val="a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Quote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indexheading">
    <w:name w:val="index heading"/>
    <w:basedOn w:val="a"/>
  </w:style>
  <w:style w:type="paragraph" w:customStyle="1" w:styleId="caption11">
    <w:name w:val="caption11"/>
    <w:basedOn w:val="a"/>
    <w:pPr>
      <w:spacing w:before="120" w:after="120"/>
    </w:pPr>
    <w:rPr>
      <w:i/>
      <w:iCs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  <w:spacing w:after="200" w:line="276" w:lineRule="auto"/>
      <w:textAlignment w:val="baseline"/>
    </w:pPr>
    <w:rPr>
      <w:color w:val="00000A"/>
      <w:kern w:val="2"/>
      <w:sz w:val="24"/>
      <w:szCs w:val="24"/>
      <w:lang w:bidi="hi-IN"/>
    </w:rPr>
  </w:style>
  <w:style w:type="paragraph" w:customStyle="1" w:styleId="Style8">
    <w:name w:val="Style8"/>
    <w:basedOn w:val="a"/>
    <w:pPr>
      <w:widowControl w:val="0"/>
      <w:spacing w:line="322" w:lineRule="exact"/>
      <w:ind w:firstLine="662"/>
      <w:jc w:val="both"/>
    </w:p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af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f8"/>
  </w:style>
  <w:style w:type="paragraph" w:customStyle="1" w:styleId="afa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SimSun" w:hAnsi="Liberation Serif" w:cs="Mangal"/>
      <w:kern w:val="2"/>
      <w:lang w:bidi="hi-IN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af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aption1111111">
    <w:name w:val="Caption1111111"/>
    <w:basedOn w:val="a"/>
    <w:next w:val="af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fd">
    <w:name w:val="Subtitle"/>
    <w:basedOn w:val="Caption1111111"/>
    <w:next w:val="af0"/>
    <w:qFormat/>
    <w:pPr>
      <w:jc w:val="center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cp:lastModifiedBy>user</cp:lastModifiedBy>
  <cp:revision>2</cp:revision>
  <cp:lastPrinted>2025-09-25T12:49:00Z</cp:lastPrinted>
  <dcterms:created xsi:type="dcterms:W3CDTF">2025-10-15T06:22:00Z</dcterms:created>
  <dcterms:modified xsi:type="dcterms:W3CDTF">2025-10-15T06:22:00Z</dcterms:modified>
</cp:coreProperties>
</file>