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 w:before="0" w:after="0"/>
        <w:ind w:lef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/>
      </w:pPr>
      <w:r>
        <w:rPr>
          <w:b/>
          <w:sz w:val="28"/>
        </w:rPr>
        <w:t xml:space="preserve">от </w:t>
      </w:r>
      <w:r>
        <w:rPr>
          <w:b/>
          <w:sz w:val="28"/>
        </w:rPr>
        <w:t>08</w:t>
      </w:r>
      <w:r>
        <w:rPr>
          <w:b/>
          <w:sz w:val="28"/>
        </w:rPr>
        <w:t xml:space="preserve">.12.2025 </w:t>
      </w:r>
      <w:r>
        <w:rPr>
          <w:sz w:val="28"/>
        </w:rPr>
        <w:t xml:space="preserve"> 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465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Style w:val="Style12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caps w:val="false"/>
          <w:smallCaps w:val="false"/>
          <w:color w:val="0C0D0E"/>
          <w:spacing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О подготовке и проведении </w:t>
      </w:r>
      <w:r>
        <w:rPr>
          <w:rFonts w:cs="Times New Roman" w:ascii="Times New Roman" w:hAnsi="Times New Roman"/>
          <w:b/>
          <w:bCs/>
          <w:sz w:val="28"/>
          <w:szCs w:val="28"/>
        </w:rPr>
        <w:t>т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C0D0E"/>
          <w:spacing w:val="0"/>
          <w:sz w:val="28"/>
          <w:szCs w:val="28"/>
        </w:rPr>
        <w:t xml:space="preserve">оржественной церемонии вручения Георгиевской ленты и присвоению 238 Бригады звания «Гвардейская» в муниципальном образовании Кореновский муниципальный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C0D0E"/>
          <w:spacing w:val="0"/>
          <w:sz w:val="28"/>
          <w:szCs w:val="28"/>
        </w:rPr>
        <w:t>район Краснодарского края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В целях воспитания у граждан муниципального образования Кореновский муниципальный район Краснодарского края чувства любви и глубокого уважения к военной истории  Кореновского муниципального района Краснодарского края, сохранения исторической памяти  и отдавая дань уважения советским воинам, погибшим в борьбе с фашизмом  и  беспримерном мужестве народа-победителя</w:t>
      </w:r>
    </w:p>
    <w:p>
      <w:pPr>
        <w:pStyle w:val="Normal"/>
        <w:ind w:firstLine="708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Подготовить и организовать проведение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sz w:val="28"/>
          <w:szCs w:val="28"/>
        </w:rPr>
        <w:t>оржественной церемонии вручения Георгиевской ленты и присвоения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sz w:val="28"/>
          <w:szCs w:val="28"/>
        </w:rPr>
        <w:t>238 Бригаде звания «Гвардейская» в муниципальном образовании Кореновский муниципальный район Краснодарского края</w:t>
      </w:r>
      <w:r>
        <w:rPr>
          <w:bCs/>
          <w:sz w:val="28"/>
          <w:szCs w:val="28"/>
        </w:rPr>
        <w:t xml:space="preserve"> 13 декабря 2025 года в 10.00 на </w:t>
      </w:r>
      <w:r>
        <w:rPr>
          <w:bCs/>
          <w:sz w:val="28"/>
          <w:szCs w:val="28"/>
          <w:shd w:fill="auto" w:val="clear"/>
          <w:lang w:val="ru-RU"/>
        </w:rPr>
        <w:t>территории войсковой части № 39235</w:t>
      </w:r>
      <w:r>
        <w:rPr>
          <w:bCs/>
          <w:sz w:val="28"/>
          <w:szCs w:val="28"/>
        </w:rPr>
        <w:t xml:space="preserve"> (далее — торжественная церемония)</w:t>
      </w:r>
      <w:r>
        <w:rPr>
          <w:sz w:val="28"/>
          <w:szCs w:val="28"/>
        </w:rPr>
        <w:t>.</w:t>
      </w:r>
    </w:p>
    <w:p>
      <w:pPr>
        <w:pStyle w:val="Standard"/>
        <w:ind w:firstLine="708" w:right="0"/>
        <w:jc w:val="both"/>
        <w:rPr>
          <w:rFonts w:eastAsia="Arial Unicode MS" w:cs="Times New Roman"/>
          <w:color w:val="000000"/>
          <w:kern w:val="0"/>
          <w:sz w:val="28"/>
          <w:szCs w:val="28"/>
          <w:shd w:fill="FFFFFF" w:val="clear"/>
          <w:lang w:val="ru-RU" w:eastAsia="ru-RU" w:bidi="ru-RU"/>
        </w:rPr>
      </w:pPr>
      <w:r>
        <w:rPr>
          <w:sz w:val="28"/>
          <w:szCs w:val="28"/>
          <w:lang w:val="ru-RU"/>
        </w:rPr>
        <w:t xml:space="preserve">2. Отделу культуры администрации муниципального образования Кореновский муниципальный район Краснодарского края (Мартыненко) подготовить и организовать проведение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sz w:val="28"/>
          <w:szCs w:val="28"/>
          <w:lang w:val="ru-RU"/>
        </w:rPr>
        <w:t>оржественной церемонии вручения Георгиевской ленты и присвоения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sz w:val="28"/>
          <w:szCs w:val="28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sz w:val="28"/>
          <w:szCs w:val="28"/>
          <w:lang w:val="ru-RU"/>
        </w:rPr>
        <w:t>238 Бригаде звания «Гвардейская» в муниципальном образовании Кореновский муниципальный район Краснодарского края</w:t>
      </w:r>
      <w:r>
        <w:rPr>
          <w:bCs/>
          <w:sz w:val="28"/>
          <w:szCs w:val="28"/>
          <w:lang w:val="ru-RU"/>
        </w:rPr>
        <w:t xml:space="preserve"> 13 декабря 2025 года на </w:t>
      </w:r>
      <w:r>
        <w:rPr>
          <w:bCs/>
          <w:sz w:val="28"/>
          <w:szCs w:val="28"/>
          <w:shd w:fill="auto" w:val="clear"/>
          <w:lang w:val="ru-RU"/>
        </w:rPr>
        <w:t>территории войсковой части        № 39235.</w:t>
      </w:r>
    </w:p>
    <w:p>
      <w:pPr>
        <w:pStyle w:val="Normal"/>
        <w:jc w:val="both"/>
        <w:rPr>
          <w:rFonts w:eastAsia="Times New Roman"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ru-RU"/>
        </w:rPr>
      </w:pPr>
      <w:r>
        <w:rPr>
          <w:rFonts w:eastAsia="Arial Unicode MS" w:cs="Times New Roman"/>
          <w:color w:val="000000"/>
          <w:kern w:val="0"/>
          <w:sz w:val="28"/>
          <w:szCs w:val="28"/>
          <w:shd w:fill="FFFFFF" w:val="clear"/>
          <w:lang w:val="ru-RU" w:eastAsia="ru-RU" w:bidi="ru-RU"/>
        </w:rPr>
        <w:tab/>
        <w:t>2.1. Директору муниципального бюджетного учреждения культуры дополнительного образования детей  «Детская школа искусств г. Кореновска» муниципального образования</w:t>
      </w:r>
      <w:r>
        <w:rPr>
          <w:rFonts w:eastAsia="Arial Unicode MS" w:cs="Times New Roman"/>
          <w:bCs/>
          <w:color w:val="000000"/>
          <w:kern w:val="0"/>
          <w:sz w:val="28"/>
          <w:szCs w:val="28"/>
          <w:shd w:fill="FFFFFF" w:val="clear"/>
          <w:lang w:val="ru-RU" w:eastAsia="ru-RU" w:bidi="ru-RU"/>
        </w:rPr>
        <w:t xml:space="preserve"> Кореновский муниципальный район Краснодарского края</w:t>
      </w:r>
      <w:r>
        <w:rPr>
          <w:rFonts w:eastAsia="Arial Unicode MS" w:cs="Times New Roman"/>
          <w:color w:val="000000"/>
          <w:kern w:val="0"/>
          <w:sz w:val="28"/>
          <w:szCs w:val="28"/>
          <w:shd w:fill="FFFFFF" w:val="clear"/>
          <w:lang w:val="ru-RU" w:eastAsia="ru-RU" w:bidi="ru-RU"/>
        </w:rPr>
        <w:t xml:space="preserve"> (Меньшиков) обеспечить участие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ru-RU"/>
        </w:rPr>
        <w:t xml:space="preserve"> детского сводный хора обучающихся ДШИ г. Кореновска — преподаватель Мильченко Дарья Андреевна;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ru-RU"/>
        </w:rPr>
        <w:tab/>
        <w:t xml:space="preserve">2.2. </w:t>
      </w:r>
      <w:r>
        <w:rPr>
          <w:rFonts w:eastAsia="Arial Unicode MS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ru-RU"/>
        </w:rPr>
        <w:t xml:space="preserve">Директору муниципального бюджетного учреждения культуры муниципального образования Кореновский муниципальный район Краснодарского края «Кореновский районный центр народной культуры и досуга» (Ковалев) обеспечить подвоз участников  </w:t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ru-RU"/>
        </w:rPr>
        <w:t>т</w:t>
      </w:r>
      <w:r>
        <w:rPr>
          <w:rFonts w:eastAsia="Arial Unicode MS" w:cs="Times New Roman" w:ascii="Times New Roman" w:hAnsi="Times New Roman"/>
          <w:b w:val="false"/>
          <w:bCs w:val="false"/>
          <w:i w:val="false"/>
          <w:caps w:val="false"/>
          <w:smallCaps w:val="false"/>
          <w:color w:val="0C0D0E"/>
          <w:spacing w:val="0"/>
          <w:kern w:val="0"/>
          <w:sz w:val="28"/>
          <w:szCs w:val="28"/>
          <w:shd w:fill="FFFFFF" w:val="clear"/>
          <w:lang w:val="ru-RU" w:eastAsia="ru-RU" w:bidi="ru-RU"/>
        </w:rPr>
        <w:t>оржественной церемонии.</w:t>
      </w:r>
    </w:p>
    <w:p>
      <w:pPr>
        <w:pStyle w:val="Standard"/>
        <w:ind w:firstLine="708" w:right="0"/>
        <w:jc w:val="both"/>
        <w:rPr/>
      </w:pPr>
      <w:r>
        <w:rPr>
          <w:sz w:val="28"/>
          <w:szCs w:val="28"/>
          <w:lang w:val="ru-RU"/>
        </w:rPr>
        <w:t>3. Управлению образования администрации муниципального образования Кореновский муниципальный район Краснодарского края (Куземченко) обеспечить участие учащихся образовательных организаций, обеспечить участие представителей общероссийского общественного движения детей и молодежи «Движение первых», всероссийского детско-юношеского общественного движения «Юнармия», обеспечить участие о</w:t>
      </w:r>
      <w:r>
        <w:rPr>
          <w:rFonts w:cs="Times New Roman" w:ascii="Times New Roman" w:hAnsi="Times New Roman"/>
          <w:sz w:val="28"/>
          <w:szCs w:val="28"/>
          <w:lang w:val="ru-RU"/>
        </w:rPr>
        <w:t>бразцового хореографического коллектива «Свирелька» 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униципально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го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автономно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го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учреждени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я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дополнительного образования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Дом художественного творчества детей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муниципального образования 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-  руководитель Полупанова Олеся Владимировна,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а так же обеспечить подвоз участников образцового хореографического коллектива «Свирелька». </w:t>
      </w:r>
    </w:p>
    <w:p>
      <w:pPr>
        <w:pStyle w:val="Standard"/>
        <w:ind w:firstLine="708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Рекомендовать: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4.1. Атаману К</w:t>
      </w:r>
      <w:r>
        <w:rPr>
          <w:color w:val="1F001F"/>
          <w:sz w:val="28"/>
          <w:szCs w:val="28"/>
          <w:lang w:val="ru-RU"/>
        </w:rPr>
        <w:t xml:space="preserve">ореновского районного казачьего общества </w:t>
      </w:r>
      <w:r>
        <w:rPr>
          <w:sz w:val="28"/>
          <w:szCs w:val="28"/>
          <w:lang w:val="ru-RU"/>
        </w:rPr>
        <w:t>(Бычкову)  организовать участие представителей Кореновского муниципального отделения «Союз казачьей молодежи Кубани» в торжественной церемонии;</w:t>
      </w:r>
    </w:p>
    <w:p>
      <w:pPr>
        <w:pStyle w:val="Standard"/>
        <w:jc w:val="both"/>
        <w:rPr>
          <w:color w:val="000000"/>
          <w:sz w:val="28"/>
          <w:szCs w:val="28"/>
          <w:lang w:eastAsia="zxx" w:bidi="zxx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shd w:fill="auto" w:val="clear"/>
          <w:lang w:val="ru-RU"/>
        </w:rPr>
        <w:t>4.2. Кореновскому местному гарнизону ( Секунов) организовать выставку боевой рабочей техники, выставку военного оружия и обмундирования, обеспечить встречу, размещение, и питание участников торжественной церемонии на территории войсковой части № 39235.</w:t>
      </w:r>
    </w:p>
    <w:p>
      <w:pPr>
        <w:pStyle w:val="Normal"/>
        <w:ind w:firstLine="708" w:right="0"/>
        <w:jc w:val="both"/>
        <w:rPr/>
      </w:pPr>
      <w:r>
        <w:rPr>
          <w:color w:val="000000"/>
          <w:sz w:val="28"/>
          <w:szCs w:val="28"/>
          <w:lang w:eastAsia="zxx" w:bidi="zxx"/>
        </w:rPr>
        <w:t>5. </w:t>
      </w:r>
      <w:bookmarkStart w:id="0" w:name="_Hlk193899696"/>
      <w:r>
        <w:rPr>
          <w:bCs/>
          <w:color w:val="000000"/>
          <w:sz w:val="28"/>
          <w:szCs w:val="28"/>
          <w:lang w:eastAsia="zxx" w:bidi="zxx"/>
        </w:rPr>
        <w:t xml:space="preserve">Директору общества с ограниченной ответственностью «Редакция газеты «Кореновские вести» (Демихова В.В.) обеспечить освещение мероприятий в СМИ, </w:t>
      </w:r>
      <w:r>
        <w:rPr>
          <w:color w:val="000000"/>
          <w:sz w:val="28"/>
          <w:szCs w:val="28"/>
        </w:rPr>
        <w:t xml:space="preserve"> согласно утвержденному плану.</w:t>
      </w:r>
    </w:p>
    <w:p>
      <w:pPr>
        <w:pStyle w:val="Standard"/>
        <w:jc w:val="both"/>
        <w:rPr/>
      </w:pPr>
      <w:r>
        <w:rPr>
          <w:sz w:val="28"/>
          <w:szCs w:val="28"/>
          <w:lang w:val="ru-RU"/>
        </w:rPr>
        <w:tab/>
        <w:t>6. </w:t>
      </w:r>
      <w:r>
        <w:rPr>
          <w:rFonts w:eastAsia="WenQuanYi Micro Hei;Yu Gothic" w:cs="Times New Roman"/>
          <w:sz w:val="28"/>
          <w:szCs w:val="28"/>
          <w:lang w:val="ru-RU" w:eastAsia="hi-IN" w:bidi="hi-IN"/>
        </w:rPr>
        <w:t>У</w:t>
      </w:r>
      <w:r>
        <w:rPr>
          <w:rFonts w:eastAsia="WenQuanYi Micro Hei;Yu Gothic" w:cs="Times New Roman"/>
          <w:sz w:val="28"/>
          <w:szCs w:val="28"/>
          <w:shd w:fill="FFFFFF" w:val="clear"/>
          <w:lang w:val="ru-RU" w:eastAsia="hi-IN" w:bidi="hi-IN"/>
        </w:rPr>
        <w:t>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район в сети «Интернет».</w:t>
      </w:r>
    </w:p>
    <w:p>
      <w:pPr>
        <w:pStyle w:val="Standard"/>
        <w:jc w:val="both"/>
        <w:rPr/>
      </w:pPr>
      <w:r>
        <w:rPr>
          <w:rFonts w:eastAsia="WenQuanYi Micro Hei;Yu Gothic" w:cs="Times New Roman"/>
          <w:sz w:val="28"/>
          <w:szCs w:val="28"/>
          <w:shd w:fill="FFFFFF" w:val="clear"/>
          <w:lang w:val="ru-RU" w:eastAsia="hi-IN" w:bidi="hi-IN"/>
        </w:rPr>
        <w:tab/>
        <w:t>7</w:t>
      </w:r>
      <w:r>
        <w:rPr>
          <w:sz w:val="28"/>
          <w:szCs w:val="28"/>
          <w:lang w:val="ru-RU"/>
        </w:rPr>
        <w:t>. Контроль за выполнением настоящего распоряжения                        возложить на заместителя главы муниципального образования Кореновский    муниципальный район   Краснодарского края Т.Г. Ковалеву.</w:t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8. Распоряжение вступает в силу со дня его подписания.</w:t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sz w:val="28"/>
          <w:szCs w:val="28"/>
        </w:rPr>
        <w:t>Краснодарского</w:t>
      </w:r>
      <w:bookmarkEnd w:id="0"/>
      <w:r>
        <w:rPr>
          <w:sz w:val="28"/>
          <w:szCs w:val="28"/>
        </w:rPr>
        <w:t xml:space="preserve"> края                                                                  С.А. Голобородько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3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1"/>
  <w:displayBackgroundShape/>
  <w:defaultTabStop w:val="708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color w:val="000000"/>
      <w:sz w:val="28"/>
    </w:rPr>
  </w:style>
  <w:style w:type="character" w:styleId="Style12">
    <w:name w:val="Основной шрифт абзаца"/>
    <w:qFormat/>
    <w:rPr/>
  </w:style>
  <w:style w:type="character" w:styleId="WW8Num4z0">
    <w:name w:val="WW8Num4z0"/>
    <w:qFormat/>
    <w:rPr>
      <w:rFonts w:ascii="Symbol" w:hAnsi="Symbol" w:cs="Times New Roman"/>
    </w:rPr>
  </w:style>
  <w:style w:type="character" w:styleId="3">
    <w:name w:val="Основной шрифт абзаца3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eastAsia="Times New Roman" w:cs="Times New Roman"/>
      <w:b/>
      <w:bCs/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шрифт абзаца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sz w:val="28"/>
      <w:szCs w:val="28"/>
      <w:lang w:val="ru-RU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lang w:val="ru-RU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 CYR" w:hAnsi="Times New Roman CYR" w:cs="Times New Roman CYR"/>
      <w:b w:val="false"/>
      <w:bCs w:val="false"/>
      <w:sz w:val="28"/>
      <w:szCs w:val="28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1">
    <w:name w:val="Основной шрифт абзаца1"/>
    <w:qFormat/>
    <w:rPr/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9">
    <w:name w:val="Font Style19"/>
    <w:qFormat/>
    <w:rPr>
      <w:rFonts w:ascii="Times New Roman" w:hAnsi="Times New Roman" w:cs="Times New Roman"/>
      <w:sz w:val="24"/>
    </w:rPr>
  </w:style>
  <w:style w:type="character" w:styleId="Hyperlink">
    <w:name w:val="Hyperlink"/>
    <w:rPr>
      <w:color w:val="000080"/>
      <w:u w:val="single"/>
    </w:rPr>
  </w:style>
  <w:style w:type="character" w:styleId="Style15">
    <w:name w:val="Основной текст Знак"/>
    <w:qFormat/>
    <w:rPr>
      <w:sz w:val="24"/>
      <w:szCs w:val="24"/>
      <w:lang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ucida Sans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Обычный (веб)"/>
    <w:basedOn w:val="Normal"/>
    <w:qFormat/>
    <w:pPr>
      <w:spacing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9" w:left="283" w:right="43"/>
      <w:jc w:val="both"/>
    </w:pPr>
    <w:rPr>
      <w:rFonts w:eastAsia="Times New Roman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/>
    </w:pPr>
    <w:rPr>
      <w:rFonts w:ascii="Calibri" w:hAnsi="Calibri" w:eastAsia="SimSun;宋体" w:cs="Calibri"/>
      <w:color w:val="auto"/>
      <w:kern w:val="2"/>
      <w:sz w:val="22"/>
      <w:szCs w:val="22"/>
      <w:lang w:val="ru-RU" w:eastAsia="zh-CN" w:bidi="ar-SA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bidi="en-US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ableContentsuser">
    <w:name w:val="Table Contents (user)"/>
    <w:basedOn w:val="Standard"/>
    <w:qFormat/>
    <w:pPr/>
    <w:rPr/>
  </w:style>
  <w:style w:type="paragraph" w:styleId="WW-TableContents12345678910111213">
    <w:name w:val="WW-Table Contents12345678910111213"/>
    <w:basedOn w:val="Normal"/>
    <w:qFormat/>
    <w:pPr>
      <w:widowControl w:val="false"/>
      <w:spacing w:lineRule="atLeast" w:line="100"/>
      <w:textAlignment w:val="baseline"/>
    </w:pPr>
    <w:rPr>
      <w:rFonts w:ascii="Arial" w:hAnsi="Arial" w:eastAsia="Lucida Sans Unicode" w:cs="Tahoma"/>
      <w:kern w:val="2"/>
      <w:sz w:val="21"/>
    </w:rPr>
  </w:style>
  <w:style w:type="paragraph" w:styleId="Default">
    <w:name w:val="Default"/>
    <w:qFormat/>
    <w:pPr>
      <w:widowControl/>
      <w:suppressAutoHyphens w:val="true"/>
      <w:bidi w:val="0"/>
      <w:textAlignment w:val="baseline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ru-RU" w:eastAsia="zh-CN" w:bidi="hi-I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Style23">
    <w:name w:val="Верхний колонтитул слева"/>
    <w:basedOn w:val="Header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190</TotalTime>
  <Application>LibreOffice/7.6.4.1$Windows_X86_64 LibreOffice_project/e19e193f88cd6c0525a17fb7a176ed8e6a3e2aa1</Application>
  <AppVersion>15.0000</AppVersion>
  <Pages>2</Pages>
  <Words>437</Words>
  <Characters>3624</Characters>
  <CharactersWithSpaces>4259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2025-03-28T16:46:00Z</dcterms:created>
  <dc:creator>Алиса</dc:creator>
  <dc:description/>
  <dc:language>ru-RU</dc:language>
  <cp:lastModifiedBy/>
  <cp:lastPrinted>2025-12-09T11:51:04Z</cp:lastPrinted>
  <dcterms:modified xsi:type="dcterms:W3CDTF">2025-12-09T11:50:55Z</dcterms:modified>
  <cp:revision>24</cp:revision>
  <dc:subject/>
  <dc:title/>
</cp:coreProperties>
</file>