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11</w:t>
      </w:r>
      <w:r>
        <w:rPr>
          <w:b/>
          <w:color w:val="000000"/>
          <w:sz w:val="24"/>
        </w:rPr>
        <w:t>.12.2025                                                                                                                           № 1739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108" w:after="100"/>
        <w:ind w:right="207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11 июля 2022 года № 1030 </w:t>
      </w:r>
      <w:r>
        <w:rPr>
          <w:b/>
          <w:color w:val="000000"/>
          <w:sz w:val="28"/>
          <w:szCs w:val="28"/>
        </w:rPr>
        <w:t xml:space="preserve">«Об утверждении </w:t>
      </w:r>
      <w:r>
        <w:rPr>
          <w:b/>
          <w:bCs/>
          <w:color w:val="000000"/>
          <w:sz w:val="28"/>
          <w:szCs w:val="28"/>
        </w:rPr>
        <w:t xml:space="preserve">Положения о комиссии по оценке последствий принятия решения о реорганизации или ликвидации муниципальной образовательной </w:t>
      </w:r>
      <w:r>
        <w:rPr>
          <w:b/>
          <w:color w:val="000000"/>
          <w:sz w:val="28"/>
          <w:szCs w:val="28"/>
        </w:rPr>
        <w:t>организаций Кореновского района»</w:t>
      </w:r>
      <w:bookmarkStart w:id="0" w:name="_Hlk195278032"/>
      <w:bookmarkEnd w:id="0"/>
      <w:r>
        <w:rPr>
          <w:b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</w:rPr>
        <w:t>с изменениями, внесенными постановлением администрации муниципального образования Кореновский район от 15 апреля 2025 года № 456)</w:t>
      </w:r>
    </w:p>
    <w:p>
      <w:pPr>
        <w:pStyle w:val="NormalWeb"/>
        <w:spacing w:beforeAutospacing="0" w:before="108" w:after="100"/>
        <w:ind w:right="207"/>
        <w:jc w:val="center"/>
        <w:rPr>
          <w:color w:val="000000"/>
        </w:rPr>
      </w:pPr>
      <w:r>
        <w:rPr>
          <w:color w:val="000000"/>
        </w:rPr>
      </w:r>
    </w:p>
    <w:p>
      <w:pPr>
        <w:pStyle w:val="NormalWeb"/>
        <w:suppressAutoHyphens w:val="true"/>
        <w:bidi w:val="0"/>
        <w:spacing w:beforeAutospacing="0" w:before="0" w:afterAutospacing="0" w:after="0"/>
        <w:ind w:firstLine="737" w:left="0" w:right="0"/>
        <w:jc w:val="both"/>
        <w:rPr/>
      </w:pPr>
      <w:r>
        <w:rPr>
          <w:color w:val="000000"/>
          <w:sz w:val="28"/>
          <w:szCs w:val="28"/>
        </w:rPr>
        <w:t xml:space="preserve">В соответствии со </w:t>
      </w:r>
      <w:hyperlink r:id="rId3">
        <w:r>
          <w:rPr>
            <w:color w:val="000000"/>
            <w:sz w:val="28"/>
            <w:szCs w:val="28"/>
          </w:rPr>
          <w:t>статьёй 22</w:t>
        </w:r>
      </w:hyperlink>
      <w:r>
        <w:rPr>
          <w:color w:val="000000"/>
          <w:sz w:val="28"/>
          <w:szCs w:val="28"/>
        </w:rPr>
        <w:t xml:space="preserve"> Федерального закона от 29.12.2012 № 273-ФЗ «Об образовании в Российской Федерации», </w:t>
      </w:r>
      <w:hyperlink r:id="rId4">
        <w:r>
          <w:rPr>
            <w:color w:val="000000"/>
            <w:sz w:val="28"/>
            <w:szCs w:val="28"/>
          </w:rPr>
          <w:t>статьей 4</w:t>
        </w:r>
      </w:hyperlink>
      <w:r>
        <w:rPr>
          <w:color w:val="000000"/>
          <w:sz w:val="28"/>
          <w:szCs w:val="28"/>
        </w:rPr>
        <w:t xml:space="preserve"> Закона Краснодарского края от 16.07.2013 № 2770-КЗ «Об образовании в Краснодарском крае», </w:t>
      </w:r>
      <w:hyperlink r:id="rId5">
        <w:r>
          <w:rPr>
            <w:color w:val="000000"/>
            <w:sz w:val="28"/>
            <w:szCs w:val="28"/>
          </w:rPr>
          <w:t>постановлением</w:t>
        </w:r>
      </w:hyperlink>
      <w:r>
        <w:rPr>
          <w:color w:val="000000"/>
          <w:sz w:val="28"/>
          <w:szCs w:val="28"/>
        </w:rPr>
        <w:t xml:space="preserve"> главы администрации (губернатора) Краснодарского края от 20.11.2017 №  895 «Об утверждении Положения о порядке проведения оценки последствий принятия решения о реорганизации или ликвидации образовательной организации, находящейся в ведении Краснодарского края,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заключения»  администрация муниципального образования Кореновский муниципальный район   Краснодарского края п о с т а н о в л я е т:</w:t>
      </w:r>
    </w:p>
    <w:p>
      <w:pPr>
        <w:pStyle w:val="Normal"/>
        <w:suppressAutoHyphens w:val="true"/>
        <w:bidi w:val="0"/>
        <w:spacing w:before="0" w:after="0"/>
        <w:ind w:firstLine="737" w:left="0" w:right="0"/>
        <w:jc w:val="both"/>
        <w:rPr/>
      </w:pPr>
      <w:r>
        <w:rPr>
          <w:color w:val="000000"/>
          <w:sz w:val="28"/>
          <w:szCs w:val="28"/>
        </w:rPr>
        <w:t xml:space="preserve">1.Внести в постановление администрации муниципального образования Кореновский район </w:t>
      </w:r>
      <w:r>
        <w:rPr>
          <w:bCs/>
          <w:color w:val="000000"/>
          <w:sz w:val="28"/>
          <w:szCs w:val="28"/>
        </w:rPr>
        <w:t xml:space="preserve">от 11 июля 2022 года № 1030 «Об утверждении Положения о комиссии по оценке последствий принятия решения о реорганизации или ликвидации муниципальной образовательной организаций Кореновского района» (с изменениями, внесенными постановлением администрации муниципального образования Кореновский район от 15 апреля 2025 года № 456), </w:t>
      </w:r>
      <w:r>
        <w:rPr>
          <w:color w:val="000000"/>
          <w:sz w:val="28"/>
          <w:szCs w:val="28"/>
        </w:rPr>
        <w:t>следующие изменения:</w:t>
      </w:r>
    </w:p>
    <w:p>
      <w:pPr>
        <w:pStyle w:val="Normal"/>
        <w:suppressAutoHyphens w:val="true"/>
        <w:bidi w:val="0"/>
        <w:spacing w:before="0" w:after="0"/>
        <w:ind w:firstLine="737" w:left="0" w:right="0"/>
        <w:jc w:val="both"/>
        <w:rPr/>
      </w:pPr>
      <w:r>
        <w:rPr>
          <w:color w:val="000000"/>
          <w:sz w:val="28"/>
          <w:szCs w:val="28"/>
        </w:rPr>
        <w:t>1.1. Наименование постановления изложить в следующей редакции:</w:t>
      </w:r>
    </w:p>
    <w:p>
      <w:pPr>
        <w:sectPr>
          <w:headerReference w:type="default" r:id="rId6"/>
          <w:type w:val="nextPage"/>
          <w:pgSz w:w="11906" w:h="16838"/>
          <w:pgMar w:left="1701" w:right="567" w:gutter="0" w:header="567" w:top="1174" w:footer="0" w:bottom="1134"/>
          <w:pgNumType w:fmt="decimal"/>
          <w:formProt w:val="false"/>
          <w:textDirection w:val="lrTb"/>
          <w:docGrid w:type="default" w:linePitch="600" w:charSpace="0"/>
        </w:sectPr>
        <w:pStyle w:val="Normal"/>
        <w:ind w:firstLine="720" w:right="207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«Об утверждении Положения о комиссии по оценке последствий принятия решения о реорганизации или ликвидации муниципальных </w:t>
      </w:r>
    </w:p>
    <w:p>
      <w:pPr>
        <w:pStyle w:val="Normal"/>
        <w:ind w:firstLine="720" w:right="207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образовательных организаций Кореновский муниципальный район Краснодарского края»</w:t>
      </w:r>
    </w:p>
    <w:p>
      <w:pPr>
        <w:pStyle w:val="Normal"/>
        <w:ind w:firstLine="720" w:right="207"/>
        <w:jc w:val="both"/>
        <w:rPr>
          <w:color w:val="000000"/>
        </w:rPr>
      </w:pPr>
      <w:r>
        <w:rPr>
          <w:color w:val="000000"/>
          <w:sz w:val="28"/>
          <w:szCs w:val="28"/>
        </w:rPr>
        <w:t>1.2.Приложение № 1 к постановлению изложить в новой  редакции (прилагается).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обеспечить размещение настоящего постановления </w:t>
      </w:r>
      <w:r>
        <w:rPr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color w:val="000000"/>
          <w:sz w:val="28"/>
          <w:szCs w:val="28"/>
          <w:shd w:fill="FFFFFF" w:val="clear"/>
        </w:rPr>
        <w:t xml:space="preserve"> в </w:t>
      </w:r>
      <w:r>
        <w:rPr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3.Настоящее постановление вступает в силу со дня его подписания.</w:t>
      </w:r>
    </w:p>
    <w:p>
      <w:pPr>
        <w:pStyle w:val="BodyText"/>
        <w:ind w:right="207"/>
        <w:rPr/>
      </w:pPr>
      <w:r>
        <w:rPr/>
      </w:r>
    </w:p>
    <w:p>
      <w:pPr>
        <w:pStyle w:val="BodyText"/>
        <w:ind w:right="207"/>
        <w:rPr/>
      </w:pPr>
      <w:r>
        <w:rPr/>
      </w:r>
    </w:p>
    <w:p>
      <w:pPr>
        <w:pStyle w:val="Normal"/>
        <w:spacing w:lineRule="auto" w:line="247"/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7"/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snapToGrid w:val="false"/>
        <w:spacing w:lineRule="auto" w:line="247"/>
        <w:ind w:right="207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pStyle w:val="Normal"/>
        <w:widowControl w:val="false"/>
        <w:suppressAutoHyphens w:val="true"/>
        <w:bidi w:val="0"/>
        <w:snapToGrid w:val="false"/>
        <w:spacing w:lineRule="auto" w:line="247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С.В. Колупайко</w:t>
      </w:r>
    </w:p>
    <w:p>
      <w:pPr>
        <w:pStyle w:val="BodyText"/>
        <w:ind w:right="207"/>
        <w:rPr>
          <w:color w:val="000009"/>
          <w:sz w:val="26"/>
          <w:szCs w:val="26"/>
        </w:rPr>
      </w:pPr>
      <w:r>
        <w:rPr>
          <w:color w:val="000009"/>
          <w:sz w:val="26"/>
          <w:szCs w:val="26"/>
        </w:rPr>
      </w:r>
      <w:r>
        <w:br w:type="page"/>
      </w: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spacing w:before="0" w:after="0"/>
        <w:ind w:left="5103"/>
        <w:jc w:val="center"/>
        <w:rPr>
          <w:color w:val="000009"/>
          <w:sz w:val="26"/>
          <w:szCs w:val="26"/>
        </w:rPr>
      </w:pPr>
      <w:r>
        <w:rPr>
          <w:color w:val="000009"/>
          <w:sz w:val="26"/>
          <w:szCs w:val="26"/>
        </w:rPr>
        <w:t>ПРИЛОЖЕНИЕ 1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color w:val="000009"/>
          <w:sz w:val="26"/>
          <w:szCs w:val="26"/>
        </w:rPr>
      </w:pPr>
      <w:r>
        <w:rPr>
          <w:color w:val="000009"/>
          <w:sz w:val="26"/>
          <w:szCs w:val="26"/>
        </w:rPr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  <w:sz w:val="26"/>
          <w:szCs w:val="26"/>
        </w:rPr>
      </w:pPr>
      <w:r>
        <w:rPr>
          <w:color w:val="000009"/>
          <w:sz w:val="26"/>
          <w:szCs w:val="26"/>
        </w:rPr>
        <w:t>к постановлению администрации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  <w:sz w:val="26"/>
          <w:szCs w:val="26"/>
        </w:rPr>
      </w:pPr>
      <w:r>
        <w:rPr>
          <w:color w:val="000009"/>
          <w:sz w:val="26"/>
          <w:szCs w:val="26"/>
        </w:rPr>
        <w:t>муниципального образования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  <w:sz w:val="26"/>
          <w:szCs w:val="26"/>
        </w:rPr>
      </w:pPr>
      <w:r>
        <w:rPr>
          <w:color w:val="000009"/>
          <w:sz w:val="26"/>
          <w:szCs w:val="26"/>
        </w:rPr>
        <w:t>Кореновский район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  <w:sz w:val="26"/>
          <w:szCs w:val="26"/>
        </w:rPr>
      </w:pPr>
      <w:r>
        <w:rPr>
          <w:sz w:val="26"/>
          <w:szCs w:val="26"/>
        </w:rPr>
        <w:t xml:space="preserve">от 11.12.2025 </w:t>
      </w:r>
      <w:r>
        <w:rPr>
          <w:spacing w:val="-4"/>
          <w:sz w:val="26"/>
          <w:szCs w:val="26"/>
        </w:rPr>
        <w:t xml:space="preserve">№ </w:t>
      </w:r>
      <w:r>
        <w:rPr>
          <w:color w:val="000009"/>
          <w:spacing w:val="-4"/>
          <w:sz w:val="26"/>
          <w:szCs w:val="26"/>
        </w:rPr>
        <w:t>1739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>
      <w:pPr>
        <w:pStyle w:val="BodyText"/>
        <w:jc w:val="center"/>
        <w:rPr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 xml:space="preserve">Комиссия по оценке последствий принятия решения о реорганизации или ликвидации </w:t>
      </w:r>
      <w:r>
        <w:rPr>
          <w:color w:val="000000"/>
          <w:sz w:val="26"/>
          <w:szCs w:val="26"/>
          <w:lang w:eastAsia="ru-RU"/>
        </w:rPr>
        <w:t>муниципальной образовательной организации, находящейся в ведении муниципального образования Кореновский муниципальный район</w:t>
      </w:r>
    </w:p>
    <w:p>
      <w:pPr>
        <w:pStyle w:val="BodyText"/>
        <w:jc w:val="center"/>
        <w:rPr>
          <w:color w:val="000009"/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Краснодарского края </w:t>
      </w:r>
    </w:p>
    <w:p>
      <w:pPr>
        <w:pStyle w:val="Normal"/>
        <w:tabs>
          <w:tab w:val="clear" w:pos="720"/>
          <w:tab w:val="center" w:pos="4823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2"/>
        <w:gridCol w:w="4806"/>
      </w:tblGrid>
      <w:tr>
        <w:trPr>
          <w:trHeight w:val="1930" w:hRule="atLeast"/>
        </w:trPr>
        <w:tc>
          <w:tcPr>
            <w:tcW w:w="4822" w:type="dxa"/>
            <w:tcBorders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Ковалёва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Григорьевна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Куземченко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Васильевна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Прядущенко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Владимировна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uppressAutoHyphens w:val="false"/>
              <w:spacing w:beforeAutospacing="1" w:after="0"/>
              <w:rPr>
                <w:b/>
                <w:bCs/>
                <w:color w:val="26282F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26282F"/>
                <w:sz w:val="26"/>
                <w:szCs w:val="26"/>
                <w:lang w:eastAsia="ru-RU"/>
              </w:rPr>
            </w:r>
          </w:p>
          <w:p>
            <w:pPr>
              <w:pStyle w:val="Normal"/>
              <w:suppressAutoHyphens w:val="false"/>
              <w:spacing w:beforeAutospacing="1" w:after="0"/>
              <w:rPr>
                <w:b/>
                <w:bCs/>
                <w:color w:val="26282F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26282F"/>
                <w:sz w:val="26"/>
                <w:szCs w:val="26"/>
                <w:lang w:eastAsia="ru-RU"/>
              </w:rPr>
            </w:r>
          </w:p>
          <w:p>
            <w:pPr>
              <w:pStyle w:val="Normal"/>
              <w:suppressAutoHyphens w:val="false"/>
              <w:spacing w:beforeAutospacing="1" w:after="0"/>
              <w:rPr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26282F"/>
                <w:sz w:val="26"/>
                <w:szCs w:val="26"/>
                <w:lang w:eastAsia="ru-RU"/>
              </w:rPr>
              <w:t>Члены комиссии: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Волынка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Лилия Николаевна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Гориславская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Николаевна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Викторовна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Геннадьевна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806" w:type="dxa"/>
            <w:tcBorders/>
          </w:tcPr>
          <w:p>
            <w:pPr>
              <w:pStyle w:val="Style22"/>
              <w:widowControl w:val="fals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- заместитель </w:t>
            </w:r>
            <w:r>
              <w:rPr>
                <w:sz w:val="26"/>
                <w:szCs w:val="26"/>
                <w:lang w:eastAsia="ru-RU"/>
              </w:rPr>
              <w:t>главы муниципального образования Кореновский муниципальный район</w:t>
            </w:r>
          </w:p>
          <w:p>
            <w:pPr>
              <w:pStyle w:val="Style22"/>
              <w:widowControl w:val="fals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Краснодарского края</w:t>
            </w:r>
          </w:p>
          <w:p>
            <w:pPr>
              <w:pStyle w:val="Style22"/>
              <w:widowControl w:val="fals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(председатель комиссии);</w:t>
            </w:r>
          </w:p>
          <w:p>
            <w:pPr>
              <w:pStyle w:val="Style22"/>
              <w:widowControl w:val="false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</w:r>
          </w:p>
          <w:p>
            <w:pPr>
              <w:pStyle w:val="Style22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-исполняющий обязанности</w:t>
            </w:r>
          </w:p>
          <w:p>
            <w:pPr>
              <w:pStyle w:val="Style22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начальника управления образования администрации муниципального образования  </w:t>
            </w:r>
            <w:r>
              <w:rPr>
                <w:sz w:val="26"/>
                <w:szCs w:val="26"/>
                <w:lang w:eastAsia="ru-RU"/>
              </w:rPr>
              <w:t>Кореновский муниципальный район</w:t>
            </w:r>
          </w:p>
          <w:p>
            <w:pPr>
              <w:pStyle w:val="Style22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Краснодарского края</w:t>
            </w:r>
          </w:p>
          <w:p>
            <w:pPr>
              <w:pStyle w:val="Style22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(заместитель председателя комиссии);</w:t>
            </w:r>
          </w:p>
          <w:p>
            <w:pPr>
              <w:pStyle w:val="Style22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-заместитель начальника управления образования администрации муниципального образования Кореновский район (секретарь комиссии);</w:t>
            </w:r>
          </w:p>
          <w:p>
            <w:pPr>
              <w:pStyle w:val="Style22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2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2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6"/>
                <w:szCs w:val="26"/>
              </w:rPr>
              <w:t>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2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2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(представитель органа администрации муниципального образования </w:t>
            </w:r>
            <w:r>
              <w:rPr>
                <w:sz w:val="26"/>
                <w:szCs w:val="26"/>
                <w:lang w:eastAsia="ru-RU"/>
              </w:rPr>
              <w:t>Кореновский муниципальный район</w:t>
            </w:r>
          </w:p>
          <w:p>
            <w:pPr>
              <w:pStyle w:val="Style22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Краснодарского края</w:t>
            </w:r>
            <w:r>
              <w:rPr>
                <w:sz w:val="26"/>
                <w:szCs w:val="26"/>
              </w:rPr>
              <w:t xml:space="preserve"> );</w:t>
            </w:r>
          </w:p>
          <w:p>
            <w:pPr>
              <w:pStyle w:val="Style22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2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-заместитель </w:t>
            </w:r>
            <w:r>
              <w:rPr>
                <w:sz w:val="26"/>
                <w:szCs w:val="26"/>
                <w:lang w:eastAsia="ru-RU"/>
              </w:rPr>
              <w:t>главы муниципального образования Кореновский муниципальный район</w:t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Краснодарского края ;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2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-начальник отдела имущественных отношений администрации муниципального образования </w:t>
            </w:r>
            <w:r>
              <w:rPr>
                <w:sz w:val="26"/>
                <w:szCs w:val="26"/>
                <w:lang w:eastAsia="ru-RU"/>
              </w:rPr>
              <w:t>Кореновский муниципальный район</w:t>
            </w:r>
          </w:p>
          <w:p>
            <w:pPr>
              <w:pStyle w:val="Style22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Краснодарского края</w:t>
            </w:r>
          </w:p>
          <w:p>
            <w:pPr>
              <w:pStyle w:val="Style22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(представитель органа администрации муниципального образования </w:t>
            </w:r>
            <w:r>
              <w:rPr>
                <w:sz w:val="26"/>
                <w:szCs w:val="26"/>
                <w:lang w:eastAsia="ru-RU"/>
              </w:rPr>
              <w:t>Кореновский муниципальный район</w:t>
            </w:r>
          </w:p>
          <w:p>
            <w:pPr>
              <w:pStyle w:val="Style22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Краснодарского края</w:t>
            </w:r>
            <w:r>
              <w:rPr>
                <w:sz w:val="26"/>
                <w:szCs w:val="26"/>
              </w:rPr>
              <w:t>, на которое возложено управление муниципальным имуществом)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WW-"/>
        <w:spacing w:lineRule="auto" w:line="240" w:before="0" w:after="200"/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WW-"/>
        <w:spacing w:lineRule="auto" w:line="240" w:before="0" w:after="200"/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Исполняющий обязанности </w:t>
      </w:r>
    </w:p>
    <w:p>
      <w:pPr>
        <w:pStyle w:val="WW-"/>
        <w:spacing w:lineRule="auto" w:line="240" w:before="0" w:after="200"/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начальника управления образования</w:t>
      </w:r>
    </w:p>
    <w:p>
      <w:pPr>
        <w:pStyle w:val="WW-"/>
        <w:spacing w:lineRule="auto" w:line="240" w:before="0" w:after="200"/>
        <w:ind w:right="-284"/>
        <w:contextualSpacing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администрации муниципального образования </w:t>
      </w:r>
    </w:p>
    <w:p>
      <w:pPr>
        <w:pStyle w:val="WW-"/>
        <w:spacing w:lineRule="auto" w:line="240" w:before="0" w:after="200"/>
        <w:ind w:right="-28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Кореновский  муниципальный район </w:t>
      </w:r>
    </w:p>
    <w:p>
      <w:pPr>
        <w:pStyle w:val="WW-"/>
        <w:spacing w:lineRule="auto" w:line="240" w:before="0" w:after="0"/>
        <w:ind w:right="-284"/>
        <w:contextualSpacing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Краснодарского края                                                                               М.В. Куземченко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  <w:tab/>
        <w:tab/>
        <w:tab/>
        <w:tab/>
        <w:tab/>
        <w:tab/>
        <w:tab/>
        <w:tab/>
        <w:tab/>
        <w:tab/>
        <w:tab/>
        <w:t xml:space="preserve">   ».</w:t>
      </w:r>
    </w:p>
    <w:p>
      <w:pPr>
        <w:pStyle w:val="Normal"/>
        <w:ind w:firstLine="708" w:left="-284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701" w:right="567" w:gutter="0" w:header="567" w:top="1683" w:footer="0" w:bottom="1135"/>
          <w:pgNumType w:fmt="decimal"/>
          <w:formProt w:val="false"/>
          <w:titlePg/>
          <w:textDirection w:val="lrTb"/>
          <w:docGrid w:type="default" w:linePitch="600" w:charSpace="36864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567" w:gutter="0" w:header="567" w:top="1683" w:footer="0" w:bottom="1135"/>
          <w:formProt w:val="false"/>
          <w:textDirection w:val="lrTb"/>
          <w:docGrid w:type="default" w:linePitch="600" w:charSpace="36864"/>
        </w:sectPr>
      </w:pPr>
    </w:p>
    <w:p>
      <w:pPr>
        <w:pStyle w:val="22"/>
        <w:spacing w:lineRule="auto" w:line="240" w:before="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sectPr>
          <w:type w:val="continuous"/>
          <w:pgSz w:w="11906" w:h="16838"/>
          <w:pgMar w:left="1701" w:right="567" w:gutter="0" w:header="567" w:top="1683" w:footer="0" w:bottom="1135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</w:r>
    </w:p>
    <w:sectPr>
      <w:type w:val="continuous"/>
      <w:pgSz w:w="11906" w:h="16838"/>
      <w:pgMar w:left="1701" w:right="567" w:gutter="0" w:header="567" w:top="1683" w:footer="0" w:bottom="1135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Times">
    <w:altName w:val="Times New Roman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11728395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11728395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11728395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8"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9"/>
    <w:next w:val="BodyText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Style19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3"/>
      </w:numPr>
      <w:ind w:hanging="0" w:left="0" w:right="0"/>
      <w:outlineLvl w:val="2"/>
    </w:pPr>
    <w:rPr>
      <w:b/>
      <w:bCs/>
    </w:rPr>
  </w:style>
  <w:style w:type="paragraph" w:styleId="Heading4">
    <w:name w:val="Heading 4"/>
    <w:basedOn w:val="Style19"/>
    <w:next w:val="BodyText"/>
    <w:qFormat/>
    <w:pPr>
      <w:numPr>
        <w:ilvl w:val="3"/>
        <w:numId w:val="2"/>
      </w:numPr>
      <w:suppressAutoHyphens w:val="true"/>
      <w:spacing w:before="120" w:after="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sid w:val="006b3246"/>
    <w:rPr>
      <w:rFonts w:ascii="Times New Roman" w:hAnsi="Times New Roman" w:cs="Times New Roman"/>
    </w:rPr>
  </w:style>
  <w:style w:type="character" w:styleId="WW8Num2z1" w:customStyle="1">
    <w:name w:val="WW8Num2z1"/>
    <w:qFormat/>
    <w:rsid w:val="006b3246"/>
    <w:rPr/>
  </w:style>
  <w:style w:type="character" w:styleId="WW8Num2z2" w:customStyle="1">
    <w:name w:val="WW8Num2z2"/>
    <w:qFormat/>
    <w:rsid w:val="006b3246"/>
    <w:rPr>
      <w:b w:val="false"/>
      <w:bCs w:val="false"/>
    </w:rPr>
  </w:style>
  <w:style w:type="character" w:styleId="WW8Num2z3" w:customStyle="1">
    <w:name w:val="WW8Num2z3"/>
    <w:qFormat/>
    <w:rsid w:val="006b3246"/>
    <w:rPr/>
  </w:style>
  <w:style w:type="character" w:styleId="WW8Num2z4" w:customStyle="1">
    <w:name w:val="WW8Num2z4"/>
    <w:qFormat/>
    <w:rsid w:val="006b3246"/>
    <w:rPr/>
  </w:style>
  <w:style w:type="character" w:styleId="WW8Num2z5" w:customStyle="1">
    <w:name w:val="WW8Num2z5"/>
    <w:qFormat/>
    <w:rsid w:val="006b3246"/>
    <w:rPr/>
  </w:style>
  <w:style w:type="character" w:styleId="WW8Num2z6" w:customStyle="1">
    <w:name w:val="WW8Num2z6"/>
    <w:qFormat/>
    <w:rsid w:val="006b3246"/>
    <w:rPr/>
  </w:style>
  <w:style w:type="character" w:styleId="WW8Num2z7" w:customStyle="1">
    <w:name w:val="WW8Num2z7"/>
    <w:qFormat/>
    <w:rsid w:val="006b3246"/>
    <w:rPr/>
  </w:style>
  <w:style w:type="character" w:styleId="WW8Num2z8" w:customStyle="1">
    <w:name w:val="WW8Num2z8"/>
    <w:qFormat/>
    <w:rsid w:val="006b3246"/>
    <w:rPr/>
  </w:style>
  <w:style w:type="character" w:styleId="Hyperlink" w:customStyle="1">
    <w:name w:val="Hyperlink"/>
    <w:basedOn w:val="DefaultParagraphFont"/>
    <w:uiPriority w:val="99"/>
    <w:semiHidden/>
    <w:unhideWhenUsed/>
    <w:rsid w:val="00ae1635"/>
    <w:rPr>
      <w:color w:val="000080"/>
      <w:u w:val="single"/>
    </w:rPr>
  </w:style>
  <w:style w:type="character" w:styleId="1" w:customStyle="1">
    <w:name w:val="Верхний колонтитул Знак1"/>
    <w:basedOn w:val="DefaultParagraphFont"/>
    <w:uiPriority w:val="99"/>
    <w:qFormat/>
    <w:rsid w:val="00844eb4"/>
    <w:rPr>
      <w:rFonts w:ascii="Times New Roman" w:hAnsi="Times New Roman" w:eastAsia="Times New Roman" w:cs="Times New Roman"/>
      <w:lang w:val="ru-RU"/>
    </w:rPr>
  </w:style>
  <w:style w:type="character" w:styleId="11" w:customStyle="1">
    <w:name w:val="Нижний колонтитул Знак1"/>
    <w:basedOn w:val="DefaultParagraphFont"/>
    <w:uiPriority w:val="99"/>
    <w:qFormat/>
    <w:rsid w:val="00844eb4"/>
    <w:rPr>
      <w:rFonts w:ascii="Times New Roman" w:hAnsi="Times New Roman" w:eastAsia="Times New Roman" w:cs="Times New Roman"/>
      <w:lang w:val="ru-RU"/>
    </w:rPr>
  </w:style>
  <w:style w:type="character" w:styleId="12" w:customStyle="1">
    <w:name w:val="Основной шрифт абзаца1"/>
    <w:qFormat/>
    <w:rPr/>
  </w:style>
  <w:style w:type="character" w:styleId="Style13">
    <w:name w:val="Основной шрифт абзаца"/>
    <w:qFormat/>
    <w:rPr/>
  </w:style>
  <w:style w:type="character" w:styleId="Style14">
    <w:name w:val="Символ нумерации"/>
    <w:qFormat/>
    <w:rPr>
      <w:sz w:val="29"/>
      <w:szCs w:val="33"/>
    </w:rPr>
  </w:style>
  <w:style w:type="character" w:styleId="Style15">
    <w:name w:val="Цветовое выделение для Текст"/>
    <w:qFormat/>
    <w:rPr>
      <w:rFonts w:ascii="Times New Roman CYR" w:hAnsi="Times New Roman CYR" w:eastAsia="Times New Roman CYR" w:cs="Times New Roman CYR"/>
      <w:sz w:val="24"/>
    </w:rPr>
  </w:style>
  <w:style w:type="character" w:styleId="DefaultParagraphFont11">
    <w:name w:val="Default Paragraph Font11"/>
    <w:qFormat/>
    <w:rPr/>
  </w:style>
  <w:style w:type="character" w:styleId="FontStyle15">
    <w:name w:val="Font Style15"/>
    <w:basedOn w:val="DefaultParagraphFont11"/>
    <w:qFormat/>
    <w:rPr>
      <w:rFonts w:ascii="Times New Roman" w:hAnsi="Times New Roman" w:cs="Times New Roman"/>
      <w:sz w:val="18"/>
    </w:rPr>
  </w:style>
  <w:style w:type="character" w:styleId="2">
    <w:name w:val="Основной шрифт абзаца2"/>
    <w:qFormat/>
    <w:rPr/>
  </w:style>
  <w:style w:type="character" w:styleId="Style1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>
    <w:name w:val="Текст сноски Знак"/>
    <w:basedOn w:val="DefaultParagraphFont1"/>
    <w:qFormat/>
    <w:rPr>
      <w:rFonts w:ascii="Times New Roman" w:hAnsi="Times New Roman" w:eastAsia="Times New Roman"/>
      <w:lang w:eastAsia="en-US"/>
    </w:rPr>
  </w:style>
  <w:style w:type="character" w:styleId="DefaultParagraphFont1">
    <w:name w:val="Default Paragraph Font1"/>
    <w:qFormat/>
    <w:rPr/>
  </w:style>
  <w:style w:type="character" w:styleId="Style1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List">
    <w:name w:val="List"/>
    <w:basedOn w:val="BodyText"/>
    <w:rsid w:val="006b3246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rsid w:val="006b32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6b3246"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uiPriority w:val="1"/>
    <w:qFormat/>
    <w:rsid w:val="00ab4c73"/>
    <w:p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21" w:customStyle="1">
    <w:name w:val="Заголовок 21"/>
    <w:basedOn w:val="Normal"/>
    <w:next w:val="Normal"/>
    <w:qFormat/>
    <w:rsid w:val="006b3246"/>
    <w:pPr>
      <w:keepNext w:val="true"/>
      <w:jc w:val="center"/>
      <w:outlineLvl w:val="0"/>
    </w:pPr>
    <w:rPr>
      <w:b/>
      <w:sz w:val="24"/>
    </w:rPr>
  </w:style>
  <w:style w:type="paragraph" w:styleId="13" w:customStyle="1">
    <w:name w:val="Заголовок1"/>
    <w:basedOn w:val="Normal"/>
    <w:next w:val="BodyText"/>
    <w:qFormat/>
    <w:rsid w:val="006b3246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4" w:customStyle="1">
    <w:name w:val="Название объекта1"/>
    <w:basedOn w:val="Normal"/>
    <w:qFormat/>
    <w:rsid w:val="006b32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22" w:customStyle="1">
    <w:name w:val="Верхний колонтитул Знак2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1" w:customStyle="1">
    <w:name w:val="Колонтитул"/>
    <w:basedOn w:val="Normal"/>
    <w:qFormat/>
    <w:rsid w:val="006b3246"/>
    <w:pPr/>
    <w:rPr/>
  </w:style>
  <w:style w:type="paragraph" w:styleId="23" w:customStyle="1">
    <w:name w:val="Нижний колонтитул Знак2"/>
    <w:basedOn w:val="Normal"/>
    <w:uiPriority w:val="99"/>
    <w:unhideWhenUsed/>
    <w:qFormat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5" w:customStyle="1">
    <w:name w:val="Нижний колонтитул1"/>
    <w:basedOn w:val="Normal"/>
    <w:uiPriority w:val="99"/>
    <w:semiHidden/>
    <w:unhideWhenUsed/>
    <w:qFormat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2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44eb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844eb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WW-" w:customStyle="1">
    <w:name w:val="WW-Базовый"/>
    <w:qFormat/>
    <w:rsid w:val="00c72f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zh-CN" w:bidi="ar-SA"/>
    </w:rPr>
  </w:style>
  <w:style w:type="paragraph" w:styleId="Style24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paragraph" w:styleId="Subtitle">
    <w:name w:val="Subtitle"/>
    <w:basedOn w:val="Style19"/>
    <w:next w:val="BodyText"/>
    <w:qFormat/>
    <w:pPr>
      <w:suppressAutoHyphens w:val="true"/>
      <w:jc w:val="center"/>
    </w:pPr>
    <w:rPr>
      <w:i/>
      <w:iCs/>
    </w:rPr>
  </w:style>
  <w:style w:type="paragraph" w:styleId="Style25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6">
    <w:name w:val="Заголовок таблицы"/>
    <w:basedOn w:val="Style22"/>
    <w:qFormat/>
    <w:pPr>
      <w:suppressAutoHyphens w:val="true"/>
      <w:jc w:val="center"/>
    </w:pPr>
    <w:rPr>
      <w:b/>
      <w:bCs/>
    </w:rPr>
  </w:style>
  <w:style w:type="paragraph" w:styleId="Style27">
    <w:name w:val="Абзац списка"/>
    <w:basedOn w:val="Normal"/>
    <w:qFormat/>
    <w:pPr>
      <w:tabs>
        <w:tab w:val="clear" w:pos="720"/>
      </w:tabs>
      <w:suppressAutoHyphens w:val="true"/>
      <w:spacing w:before="0" w:after="160"/>
      <w:ind w:left="720"/>
    </w:pPr>
    <w:rPr/>
  </w:style>
  <w:style w:type="paragraph" w:styleId="Style28">
    <w:name w:val="Таблицы (моноширинный)"/>
    <w:basedOn w:val="Normal"/>
    <w:next w:val="Normal"/>
    <w:qFormat/>
    <w:pPr>
      <w:suppressAutoHyphens w:val="true"/>
      <w:jc w:val="both"/>
    </w:pPr>
    <w:rPr>
      <w:rFonts w:ascii="Courier New" w:hAnsi="Courier New" w:eastAsia="Courier New" w:cs="Courier New"/>
      <w:sz w:val="22"/>
      <w:szCs w:val="22"/>
    </w:rPr>
  </w:style>
  <w:style w:type="paragraph" w:styleId="Style29">
    <w:name w:val="Без интервала"/>
    <w:basedOn w:val="Normal"/>
    <w:qFormat/>
    <w:pPr>
      <w:suppressAutoHyphens w:val="true"/>
    </w:pPr>
    <w:rPr>
      <w:rFonts w:ascii="Calibri" w:hAnsi="Calibri" w:eastAsia="Calibri" w:cs="Calibri"/>
      <w:i/>
      <w:iCs/>
      <w:sz w:val="20"/>
      <w:szCs w:val="20"/>
      <w:lang w:val="en-US"/>
    </w:rPr>
  </w:style>
  <w:style w:type="paragraph" w:styleId="Style30">
    <w:name w:val="Текст выноски"/>
    <w:basedOn w:val="Style24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3">
    <w:name w:val="Основной текст (3)"/>
    <w:basedOn w:val="Normal"/>
    <w:qFormat/>
    <w:pPr>
      <w:widowControl w:val="false"/>
      <w:shd w:val="clear" w:fill="FFFFFF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31">
    <w:name w:val="Верхний колонтитул слева"/>
    <w:basedOn w:val="Header"/>
    <w:qFormat/>
    <w:pPr>
      <w:suppressLineNumbers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6">
    <w:name w:val="Цитата1"/>
    <w:basedOn w:val="Normal"/>
    <w:qFormat/>
    <w:pPr>
      <w:ind w:hanging="0" w:left="1134" w:right="-766"/>
    </w:pPr>
    <w:rPr>
      <w:sz w:val="24"/>
    </w:rPr>
  </w:style>
  <w:style w:type="paragraph" w:styleId="WW-1">
    <w:name w:val="WW-Заголовок"/>
    <w:basedOn w:val="Style19"/>
    <w:next w:val="Subtitle"/>
    <w:qFormat/>
    <w:pPr/>
    <w:rPr/>
  </w:style>
  <w:style w:type="paragraph" w:styleId="17">
    <w:name w:val="Указатель1"/>
    <w:basedOn w:val="Normal"/>
    <w:qFormat/>
    <w:pPr>
      <w:suppressLineNumbers/>
    </w:pPr>
    <w:rPr>
      <w:rFonts w:ascii="Times;Times New Roman" w:hAnsi="Times;Times New Roman" w:cs="Tahoma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2">
    <w:name w:val="Прижатый влево"/>
    <w:basedOn w:val="Normal"/>
    <w:qFormat/>
    <w:pPr>
      <w:suppressAutoHyphens w:val="true"/>
      <w:ind w:hanging="0" w:left="0" w:right="0"/>
      <w:jc w:val="left"/>
    </w:pPr>
    <w:rPr/>
  </w:style>
  <w:style w:type="paragraph" w:styleId="Style33">
    <w:name w:val="Нормальны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6b3246"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internet.garant.ru/document/redirect/70291362/22" TargetMode="External"/><Relationship Id="rId4" Type="http://schemas.openxmlformats.org/officeDocument/2006/relationships/hyperlink" Target="http://internet.garant.ru/document/redirect/36992225/14" TargetMode="External"/><Relationship Id="rId5" Type="http://schemas.openxmlformats.org/officeDocument/2006/relationships/hyperlink" Target="http://internet.garant.ru/document/redirect/43676168/0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D3D1-AF32-4C59-B185-92D392EB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LibreOffice/7.6.4.1$Windows_X86_64 LibreOffice_project/e19e193f88cd6c0525a17fb7a176ed8e6a3e2aa1</Application>
  <AppVersion>15.0000</AppVersion>
  <Pages>4</Pages>
  <Words>526</Words>
  <Characters>4307</Characters>
  <CharactersWithSpaces>5070</CharactersWithSpaces>
  <Paragraphs>74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2025-04-11T12:20:00Z</dcterms:created>
  <dc:creator>лдз</dc:creator>
  <dc:description/>
  <dc:language>ru-RU</dc:language>
  <cp:lastModifiedBy/>
  <cp:lastPrinted>2025-12-15T13:10:32Z</cp:lastPrinted>
  <dcterms:modified xsi:type="dcterms:W3CDTF">2025-12-15T13:10:13Z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2019-12-24T00:00:00Z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