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428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Times New Roman"/>
          <w:b/>
          <w:color w:val="000000"/>
          <w:sz w:val="24"/>
          <w:shd w:fill="auto" w:val="clear"/>
        </w:rPr>
        <w:t>от 19.12.2025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№ 181</w:t>
      </w:r>
      <w:r>
        <w:rPr>
          <w:rFonts w:cs="Times New Roman"/>
          <w:b/>
          <w:color w:val="000000"/>
          <w:sz w:val="24"/>
        </w:rPr>
        <w:t>4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color w:val="000000"/>
          <w:kern w:val="2"/>
          <w:sz w:val="28"/>
          <w:szCs w:val="28"/>
          <w:lang w:val="ru-RU" w:eastAsia="ru-RU"/>
        </w:rPr>
        <w:t>Об утверждении  Программы профилактики рисков причинения вреда (ущерба) охраняемым законом ценностям при осуществлении муниципального жилищного контроля в границах сельских поселений, входящих в состав муниципального образования Кореновский муниципальный район Краснодарского края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right="0"/>
        <w:contextualSpacing/>
        <w:jc w:val="center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color w:val="000000"/>
          <w:kern w:val="2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b/>
          <w:color w:val="000000"/>
          <w:kern w:val="2"/>
          <w:sz w:val="28"/>
          <w:szCs w:val="28"/>
          <w:lang w:val="ru-RU" w:eastAsia="ru-RU"/>
        </w:rPr>
        <w:t>на 202</w:t>
      </w:r>
      <w:r>
        <w:rPr>
          <w:rFonts w:eastAsia="Times New Roman" w:cs="Times New Roman"/>
          <w:b/>
          <w:color w:val="000000"/>
          <w:kern w:val="2"/>
          <w:sz w:val="28"/>
          <w:szCs w:val="28"/>
          <w:lang w:val="en-US" w:eastAsia="ru-RU"/>
        </w:rPr>
        <w:t>6</w:t>
      </w:r>
      <w:r>
        <w:rPr>
          <w:rFonts w:eastAsia="Times New Roman" w:cs="Times New Roman"/>
          <w:b/>
          <w:color w:val="000000"/>
          <w:kern w:val="2"/>
          <w:sz w:val="28"/>
          <w:szCs w:val="28"/>
          <w:lang w:val="ru-RU" w:eastAsia="ru-RU"/>
        </w:rPr>
        <w:t xml:space="preserve"> год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right="0"/>
        <w:contextualSpacing/>
        <w:jc w:val="center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right="0"/>
        <w:contextualSpacing/>
        <w:jc w:val="center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ar-SA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ru-RU"/>
        </w:rPr>
        <w:t>В соответствии со статьей 44 Федерального закона от 31 июля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ar-SA"/>
        </w:rPr>
        <w:t xml:space="preserve"> 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Standard1"/>
        <w:tabs>
          <w:tab w:val="clear" w:pos="720"/>
          <w:tab w:val="left" w:pos="9637" w:leader="none"/>
        </w:tabs>
        <w:spacing w:lineRule="auto" w:line="240" w:before="0" w:after="0"/>
        <w:ind w:firstLine="705" w:right="-2"/>
        <w:contextualSpacing/>
        <w:jc w:val="both"/>
        <w:rPr>
          <w:rStyle w:val="Style8"/>
          <w:rFonts w:eastAsia="Times New Roman" w:cs="Times New Roman"/>
          <w:b w:val="false"/>
          <w:color w:val="auto"/>
          <w:kern w:val="2"/>
          <w:sz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ar-SA"/>
        </w:rPr>
        <w:t xml:space="preserve">1. </w:t>
      </w:r>
      <w:r>
        <w:rPr>
          <w:rStyle w:val="Style8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 жилищного контроля в границах сельских поселений, входящих в состав муниципального образования </w:t>
      </w:r>
      <w:r>
        <w:rPr>
          <w:rStyle w:val="Style8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rStyle w:val="Style8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ru-RU"/>
        </w:rPr>
        <w:t xml:space="preserve"> на 202</w:t>
      </w:r>
      <w:r>
        <w:rPr>
          <w:rStyle w:val="Style8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en-US" w:eastAsia="ru-RU"/>
        </w:rPr>
        <w:t>6</w:t>
      </w:r>
      <w:r>
        <w:rPr>
          <w:rStyle w:val="Style8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ru-RU"/>
        </w:rPr>
        <w:t xml:space="preserve"> год (прилагается) (далее - </w:t>
      </w:r>
      <w:r>
        <w:rPr>
          <w:rStyle w:val="Style8"/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ru-RU"/>
        </w:rPr>
        <w:t>Программ</w:t>
      </w:r>
      <w:r>
        <w:rPr>
          <w:rStyle w:val="Style8"/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ru-RU" w:bidi="en-US"/>
        </w:rPr>
        <w:t>а</w:t>
      </w:r>
      <w:r>
        <w:rPr>
          <w:rStyle w:val="Style8"/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ru-RU"/>
        </w:rPr>
        <w:t xml:space="preserve"> </w:t>
      </w:r>
      <w:r>
        <w:rPr>
          <w:rStyle w:val="Style8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ru-RU"/>
        </w:rPr>
        <w:t>профилактики)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ar-SA"/>
        </w:rPr>
        <w:t>.</w:t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>
          <w:rStyle w:val="Blk"/>
          <w:rFonts w:eastAsia="Times New Roman" w:cs="Times New Roman"/>
          <w:b w:val="false"/>
          <w:color w:val="auto"/>
          <w:kern w:val="2"/>
          <w:sz w:val="28"/>
          <w:lang w:val="en-US" w:eastAsia="ru-RU"/>
        </w:rPr>
      </w:pPr>
      <w:r>
        <w:rPr>
          <w:rStyle w:val="Style8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2. Отделу жилищно-коммунального хозяйства, транспорта и связи администрации муниципального образования </w:t>
      </w:r>
      <w:r>
        <w:rPr>
          <w:rStyle w:val="Style8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rStyle w:val="Style8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 (Нейжмак) обеспечить выполнение мероприятий Программы </w:t>
      </w:r>
      <w:r>
        <w:rPr>
          <w:rStyle w:val="Style8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ru-RU"/>
        </w:rPr>
        <w:t>профилактики</w:t>
      </w:r>
      <w:r>
        <w:rPr>
          <w:rStyle w:val="Style8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>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600" w:charSpace="4294961151"/>
        </w:sectPr>
        <w:pStyle w:val="Normal"/>
        <w:widowControl/>
        <w:spacing w:lineRule="auto" w:line="240" w:before="0" w:after="0"/>
        <w:ind w:firstLine="737" w:right="0"/>
        <w:contextualSpacing/>
        <w:jc w:val="both"/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</w:pP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en-US" w:eastAsia="ru-RU"/>
        </w:rPr>
        <w:t>3</w:t>
      </w: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. </w:t>
      </w:r>
      <w:r>
        <w:rPr>
          <w:rStyle w:val="Blk"/>
          <w:rFonts w:eastAsia="Times New Roman" w:cs="Times New Roman"/>
          <w:b w:val="false"/>
          <w:color w:val="000000"/>
          <w:kern w:val="2"/>
          <w:sz w:val="28"/>
          <w:szCs w:val="28"/>
          <w:lang w:val="ru-RU" w:eastAsia="ru-RU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rStyle w:val="Blk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rStyle w:val="Blk"/>
          <w:rFonts w:eastAsia="Times New Roman" w:cs="Times New Roman"/>
          <w:b w:val="false"/>
          <w:color w:val="000000"/>
          <w:kern w:val="2"/>
          <w:sz w:val="28"/>
          <w:szCs w:val="28"/>
          <w:lang w:val="ru-RU" w:eastAsia="ru-RU"/>
        </w:rPr>
        <w:t xml:space="preserve">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</w:t>
      </w:r>
      <w:r>
        <w:rPr>
          <w:rStyle w:val="Blk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 xml:space="preserve">Кореновский муниципальный </w:t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</w:pPr>
      <w:r>
        <w:rPr>
          <w:rStyle w:val="Blk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район Краснодарского края</w:t>
      </w:r>
      <w:r>
        <w:rPr>
          <w:rStyle w:val="Blk"/>
          <w:rFonts w:eastAsia="Times New Roman" w:cs="Times New Roman"/>
          <w:b w:val="false"/>
          <w:color w:val="000000"/>
          <w:kern w:val="2"/>
          <w:sz w:val="28"/>
          <w:szCs w:val="28"/>
          <w:lang w:val="ru-RU" w:eastAsia="ru-RU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>
          <w:rStyle w:val="Blk"/>
          <w:rFonts w:eastAsia="Times New Roman" w:cs="Times New Roman"/>
          <w:b w:val="false"/>
          <w:color w:val="auto"/>
          <w:kern w:val="2"/>
          <w:sz w:val="28"/>
          <w:lang w:val="en-US" w:eastAsia="ru-RU"/>
        </w:rPr>
      </w:pP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4. Контроль за выполнением настоящего постановления возложить на заместителя главы муниципального образования </w:t>
      </w:r>
      <w:r>
        <w:rPr>
          <w:rStyle w:val="Blk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  А.Е. Дружинкина. </w:t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/>
      </w:pP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en-US" w:eastAsia="ru-RU"/>
        </w:rPr>
        <w:t>5</w:t>
      </w: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. </w:t>
      </w:r>
      <w:r>
        <w:rPr>
          <w:rStyle w:val="Blk"/>
          <w:rFonts w:eastAsia="Times New Roman" w:cs="Times New Roman" w:ascii="Times New Roman" w:hAnsi="Times New Roman"/>
          <w:b w:val="false"/>
          <w:color w:val="000000"/>
          <w:kern w:val="2"/>
          <w:sz w:val="28"/>
          <w:shd w:fill="auto" w:val="clear"/>
          <w:lang w:val="ru-RU" w:eastAsia="ru-RU"/>
        </w:rPr>
        <w:t>Постановление вступает в силу после его официального обнародования.</w:t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/>
      </w:pPr>
      <w:r>
        <w:rPr/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/>
      </w:pPr>
      <w:r>
        <w:rPr/>
      </w:r>
    </w:p>
    <w:p>
      <w:pPr>
        <w:pStyle w:val="Normal"/>
        <w:widowControl/>
        <w:spacing w:lineRule="auto" w:line="240" w:before="0" w:after="0"/>
        <w:ind w:firstLine="737" w:right="0"/>
        <w:contextualSpacing/>
        <w:jc w:val="both"/>
        <w:rPr>
          <w:rFonts w:ascii="Liberation Serif;Times New Roman" w:hAnsi="Liberation Serif;Times New Roman" w:eastAsia="Liberation Serif;Times New Roman" w:cs="Liberation Serif;Times New Roman"/>
          <w:color w:val="auto"/>
          <w:kern w:val="2"/>
          <w:sz w:val="24"/>
          <w:lang w:val="ru-RU" w:eastAsia="ru-RU"/>
        </w:rPr>
      </w:pPr>
      <w:r>
        <w:rPr>
          <w:rFonts w:eastAsia="Liberation Serif;Times New Roman" w:cs="Liberation Serif;Times New Roman" w:ascii="Liberation Serif;Times New Roman" w:hAnsi="Liberation Serif;Times New Roman"/>
          <w:color w:val="auto"/>
          <w:kern w:val="2"/>
          <w:sz w:val="24"/>
          <w:lang w:val="ru-RU" w:eastAsia="ru-RU"/>
        </w:rPr>
      </w:r>
    </w:p>
    <w:p>
      <w:pPr>
        <w:pStyle w:val="Normal"/>
        <w:widowControl/>
        <w:spacing w:lineRule="auto" w:line="240" w:before="0" w:after="0"/>
        <w:ind w:right="0"/>
        <w:contextualSpacing/>
        <w:jc w:val="both"/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</w:pP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Исполняющий обязанности главы </w:t>
      </w:r>
    </w:p>
    <w:p>
      <w:pPr>
        <w:pStyle w:val="Normal"/>
        <w:widowControl/>
        <w:spacing w:lineRule="auto" w:line="240" w:before="0" w:after="0"/>
        <w:ind w:right="0"/>
        <w:contextualSpacing/>
        <w:jc w:val="both"/>
        <w:rPr>
          <w:rStyle w:val="Blk"/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/>
        </w:rPr>
      </w:pPr>
      <w:r>
        <w:rPr>
          <w:rStyle w:val="Blk"/>
          <w:rFonts w:eastAsia="Times New Roman" w:cs="Times New Roman"/>
          <w:b w:val="false"/>
          <w:color w:val="auto"/>
          <w:kern w:val="2"/>
          <w:sz w:val="28"/>
          <w:lang w:val="ru-RU" w:eastAsia="ru-RU"/>
        </w:rPr>
        <w:t xml:space="preserve">муниципального образования </w:t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right="0"/>
        <w:contextualSpacing/>
        <w:jc w:val="both"/>
        <w:rPr>
          <w:rStyle w:val="Blk"/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/>
        </w:rPr>
      </w:pPr>
      <w:r>
        <w:rPr>
          <w:rStyle w:val="Blk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ar-SA"/>
        </w:rPr>
        <w:t xml:space="preserve">Кореновский муниципальный район </w:t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right="0"/>
        <w:contextualSpacing/>
        <w:jc w:val="both"/>
        <w:rPr/>
      </w:pPr>
      <w:r>
        <w:rPr>
          <w:rStyle w:val="Blk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ar-SA"/>
        </w:rPr>
        <w:t>Краснодарского края</w:t>
      </w:r>
      <w:r>
        <w:rPr>
          <w:rStyle w:val="Blk"/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ru-RU"/>
        </w:rPr>
        <w:t xml:space="preserve">                                                                         С.В. Колупайко</w:t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right="0"/>
        <w:contextualSpacing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right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ПРИЛОЖЕНИЕ</w:t>
      </w:r>
    </w:p>
    <w:p>
      <w:pPr>
        <w:pStyle w:val="Normal"/>
        <w:spacing w:lineRule="auto" w:line="240" w:before="0" w:after="0"/>
        <w:ind w:left="5103" w:right="0"/>
        <w:contextualSpacing/>
        <w:jc w:val="center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5103" w:right="0"/>
        <w:contextualSpacing/>
        <w:jc w:val="center"/>
        <w:rPr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</w:t>
      </w:r>
      <w:r>
        <w:rPr>
          <w:sz w:val="28"/>
          <w:szCs w:val="28"/>
          <w:lang w:eastAsia="ar-SA"/>
        </w:rPr>
        <w:t>Кореновский муниципальный район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</w:t>
      </w:r>
      <w:r>
        <w:rPr>
          <w:sz w:val="28"/>
          <w:szCs w:val="28"/>
          <w:lang w:eastAsia="ar-SA"/>
        </w:rPr>
        <w:t>Краснодарского края</w:t>
      </w:r>
    </w:p>
    <w:p>
      <w:pPr>
        <w:pStyle w:val="Normal"/>
        <w:spacing w:lineRule="auto" w:line="240" w:before="0" w:after="0"/>
        <w:ind w:left="5103" w:right="0"/>
        <w:contextualSpacing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 xml:space="preserve">19.12.2025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/>
        </w:rPr>
        <w:t>1814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val="ru-RU" w:eastAsia="ru-RU"/>
        </w:rPr>
      </w:r>
    </w:p>
    <w:p>
      <w:pPr>
        <w:pStyle w:val="NormalWeb1"/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Программа профилактики </w:t>
      </w:r>
    </w:p>
    <w:p>
      <w:pPr>
        <w:pStyle w:val="NormalWeb1"/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</w:p>
    <w:p>
      <w:pPr>
        <w:pStyle w:val="NormalWeb1"/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val="ru-RU" w:eastAsia="ru-RU"/>
        </w:rPr>
        <w:t>в границах сельских поселений, входящих в состав муниципального образования Кореновский муниципальный район Краснодарского края на 202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val="en-US" w:eastAsia="ru-RU"/>
        </w:rPr>
        <w:t>6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val="ru-RU" w:eastAsia="ru-RU"/>
        </w:rPr>
        <w:t xml:space="preserve"> год</w:t>
      </w:r>
    </w:p>
    <w:p>
      <w:pPr>
        <w:pStyle w:val="NormalWeb1"/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контроля, описание текущего уровня развития профилактической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деятельности, характеристика проблем, на решение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которых направлена Программа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положение</w:t>
      </w:r>
    </w:p>
    <w:p>
      <w:pPr>
        <w:pStyle w:val="ListParagraph1"/>
        <w:numPr>
          <w:ilvl w:val="0"/>
          <w:numId w:val="2"/>
        </w:numPr>
        <w:ind w:firstLine="709" w:left="0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cs="Times New Roman"/>
          <w:b w:val="false"/>
          <w:color w:val="000000"/>
          <w:sz w:val="28"/>
          <w:szCs w:val="28"/>
        </w:rPr>
        <w:t xml:space="preserve">в границах сельских поселений, входящих в состав муниципального образования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(далее – Программа) реализуется отделом жилищно-коммунального хозяйства, транспорта и связи</w:t>
      </w:r>
      <w:r>
        <w:rPr>
          <w:bCs/>
          <w:sz w:val="28"/>
          <w:szCs w:val="28"/>
        </w:rPr>
        <w:t xml:space="preserve"> администрации муниципального образования 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bCs/>
          <w:sz w:val="28"/>
          <w:szCs w:val="28"/>
        </w:rPr>
        <w:t xml:space="preserve">                    (далее – Управление) и </w:t>
      </w:r>
      <w:r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>
        <w:rPr>
          <w:bCs/>
          <w:sz w:val="28"/>
          <w:szCs w:val="28"/>
        </w:rPr>
        <w:t xml:space="preserve">в рамках муниципального жилищного контроля </w:t>
      </w:r>
      <w:r>
        <w:rPr>
          <w:rFonts w:cs="Times New Roman"/>
          <w:b w:val="false"/>
          <w:bCs/>
          <w:color w:val="000000"/>
          <w:sz w:val="28"/>
          <w:szCs w:val="28"/>
        </w:rPr>
        <w:t xml:space="preserve">в границах сельских поселений, входящих в состав муниципального образования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lang w:val="ru-RU" w:eastAsia="ar-SA"/>
        </w:rPr>
        <w:t>Кореновский муниципальный район Краснодарского края</w:t>
      </w:r>
      <w:r>
        <w:rPr>
          <w:bCs/>
          <w:sz w:val="28"/>
          <w:szCs w:val="28"/>
        </w:rPr>
        <w:t xml:space="preserve">   (далее – муниципальный контроль). 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2. Объекты муниципального контроля и контролируемые лица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установлены </w:t>
      </w:r>
      <w:r>
        <w:rPr>
          <w:rFonts w:eastAsia="Times New Roman" w:cs="Times New Roman" w:ascii="Times New Roman" w:hAnsi="Times New Roman"/>
          <w:b w:val="false"/>
          <w:sz w:val="28"/>
          <w:szCs w:val="28"/>
          <w:u w:val="none"/>
          <w:shd w:fill="auto" w:val="clear"/>
          <w:lang w:eastAsia="ru-RU"/>
        </w:rPr>
        <w:t xml:space="preserve">решением Совета муниципального образования Кореновский район от 26 марта 2025 года № 650 «Об утверждении Положения об осуществлении муниципального жилищного контроля на территории муниципального образования Кореновский район» </w:t>
      </w:r>
      <w:r>
        <w:rPr>
          <w:rStyle w:val="Style8"/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u w:val="none"/>
          <w:shd w:fill="auto" w:val="clear"/>
          <w:lang w:val="ru-RU" w:eastAsia="ru-RU"/>
        </w:rPr>
        <w:t xml:space="preserve"> 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>(далее – Положение).</w:t>
      </w:r>
    </w:p>
    <w:p>
      <w:pPr>
        <w:pStyle w:val="ConsPlusTitle1"/>
        <w:suppressAutoHyphens w:val="true"/>
        <w:ind w:firstLine="709" w:right="0"/>
        <w:jc w:val="both"/>
        <w:rPr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>
      <w:pPr>
        <w:pStyle w:val="Normal"/>
        <w:spacing w:lineRule="exact" w:line="312"/>
        <w:ind w:firstLine="709" w:right="-1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4.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нарушениям.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Normal"/>
        <w:spacing w:lineRule="atLeast" w:line="0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Ключевыми рисками причинения ущерба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pacing w:lineRule="atLeast" w:line="0"/>
        <w:ind w:firstLine="709" w:right="0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exact" w:line="312"/>
        <w:ind w:firstLine="709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</w:t>
      </w:r>
      <w:r>
        <w:rPr>
          <w:rFonts w:eastAsia="Liberation Serif;Times New Roman" w:cs="Times New Roman" w:ascii="Times New Roman" w:hAnsi="Times New Roman"/>
          <w:b/>
          <w:bCs/>
          <w:sz w:val="28"/>
          <w:szCs w:val="26"/>
          <w:lang w:eastAsia="ru-RU"/>
        </w:rPr>
        <w:t>Виды и формы профилактических мероприятий</w:t>
      </w:r>
    </w:p>
    <w:p>
      <w:pPr>
        <w:pStyle w:val="Normal"/>
        <w:spacing w:lineRule="exact" w:line="312"/>
        <w:ind w:firstLine="709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2.1. Орган муниципального жилищного контроля осуществляет следующие виды и формы профилактических мероприятий: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 xml:space="preserve">-  информирование (консультация) юридических лиц, индивидуальных предпринимателей и граждан по вопросам соблюдения обязательных требований, в том числе разработанных и опубликованных руководств, посредством проведения разъяснительной работы лично и в средствах массовой информации, а также иными способами; 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 обобщение практики муниципального жилищного контроля и размещение на официальном сайте отдела жилищно-коммунального хозяйства администрации муниципального образования Кореновский муниципальный район Краснодарского края в сети Интернет соответствующих обобщений в виде ежемесячных отчётов,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                    и гражданами в целях дальнейшего недопущения таких нарушений; 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ab/>
        <w:t xml:space="preserve">- осмотр 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</w:rPr>
        <w:t>(визуальное обследование территорий, помещений, зданий)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, в соответствии со статьей 76 Федерального закона от 31.07.2020 № 248-ФЗ «О государственном контроле (надзоре) и муниципальном контроле в Российской Федерации»;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ab/>
        <w:t>- и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</w:rPr>
        <w:t>нспекционный визит, проводится по месту нахождения (осуществления деятельности) контролируемого лица (субъекта контроля) либо объекта контроля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</w:rPr>
        <w:t xml:space="preserve"> (здания МКД), 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в соответствии со статьей 70 Федерального закона от 31.07.2020 № 248-ФЗ «О государственном контроле (надзоре) и муниципальном контроле в Российской Федерации»; 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Liberation Serif;Times New Roman" w:cs="Times New Roman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ab/>
        <w:t>- выездная проверка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</w:rPr>
        <w:t>, проводится по месту нахождения (осуществления деятельности) контролируемого лица (субъекта контроля) либо объекта контроля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</w:rPr>
        <w:t xml:space="preserve"> (здания МКД), 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>в соответствии со статьей 73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eastAsia="Liberation Serif;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2.2. Организация и проведение профилактических мероприятий, направленных на предупреждение нарушения обязательных требований действующего законодательства в части муниципального жилищного контроля, установленных муниципальными правовыми актами, осуществляется ответственными должностными лицами на основании плана мероприятий по профилактике нарушений обязательных требований законодательства в жилищной сфере.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0"/>
        <w:jc w:val="center"/>
        <w:rPr>
          <w:rFonts w:ascii="Times New Roman" w:hAnsi="Times New Roman" w:eastAsia="Liberation Serif;Times New Roman" w:cs="Times New Roman"/>
          <w:b/>
          <w:sz w:val="28"/>
          <w:szCs w:val="28"/>
        </w:rPr>
      </w:pPr>
      <w:r>
        <w:rPr>
          <w:rFonts w:eastAsia="Liberation Serif;Times New Roman" w:cs="Times New Roman" w:ascii="Times New Roman" w:hAnsi="Times New Roman"/>
          <w:b/>
          <w:sz w:val="28"/>
          <w:szCs w:val="28"/>
          <w:lang w:eastAsia="ru-RU"/>
        </w:rPr>
        <w:t>3. Обзор муниципального жилищного контроля</w:t>
      </w:r>
    </w:p>
    <w:p>
      <w:pPr>
        <w:pStyle w:val="Normal"/>
        <w:spacing w:lineRule="auto" w:line="240" w:before="0" w:after="0"/>
        <w:ind w:firstLine="708" w:right="0"/>
        <w:jc w:val="center"/>
        <w:rPr>
          <w:rFonts w:ascii="Times New Roman" w:hAnsi="Times New Roman" w:eastAsia="Liberation Serif;Times New Roman" w:cs="Times New Roman"/>
          <w:b/>
          <w:sz w:val="28"/>
          <w:szCs w:val="28"/>
        </w:rPr>
      </w:pPr>
      <w:r>
        <w:rPr>
          <w:rFonts w:eastAsia="Liberation Serif;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3.1. Предмет муниципального жилищного контроля.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Одним из важнейших направлений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 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 в многоквартирных домах.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которой являются организация и проведение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а также организация и проведение мероприятий по профилактике нарушений указанных требований.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3.2. Органам местного самоуправления в области жилищных отношений подконтрольны следующие субъекты (далее – подконтрольные субъекты):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юридические лица и индивидуальные предприниматели, </w:t>
      </w: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осуществляющие управление многоквартирными домами, в которых имеются муниципальные жилые помещения;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- юридические лица, уполномоченные на заключение договоров найма жилых помещений жилищного фонда социального использования;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- граждане – наниматели помещений жилищного фонда социального использования;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- граждане, осуществляющие пользование помещениями муниципального жилищного фонда на основании договоров найма жилых помещений.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В зависимости от объекта, в отношении которого осуществляется муниципальный жилищный контроль, выделяются два основных типа подконтрольных субъектов: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-юридические лица и индивидуальные предприниматели, осуществляющие управление многоквартирными домами, в которых имеются муниципальные жилые помещения;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lang w:eastAsia="ru-RU"/>
        </w:rPr>
        <w:t>граждане, осуществляющие пользование помещениями муниципального жилищного фонда на основании договоров найма жилых помещений.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 связи с отсутствием в настоящее время на территории муниципального образования Кореновский муниципальный район Краснодарского края юридических лиц и индивидуальных предпринимателей, осуществляющие управление многоквартирными домами, в которых имеются муниципальные жилые помещения  контроль в отношении их не осуществляется.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ListParagraph1"/>
        <w:numPr>
          <w:ilvl w:val="0"/>
          <w:numId w:val="0"/>
        </w:numPr>
        <w:spacing w:lineRule="auto" w:line="240" w:before="0" w:after="0"/>
        <w:ind w:hanging="0" w:left="1440" w:right="0"/>
        <w:contextualSpacing/>
        <w:jc w:val="center"/>
        <w:rPr>
          <w:rFonts w:ascii="Times New Roman" w:hAnsi="Times New Roman" w:eastAsia="Liberation Serif;Times New Roman" w:cs="Times New Roman"/>
          <w:b/>
          <w:sz w:val="28"/>
          <w:szCs w:val="28"/>
          <w:highlight w:val="white"/>
        </w:rPr>
      </w:pPr>
      <w:r>
        <w:rPr>
          <w:rFonts w:eastAsia="Liberation Serif;Times New Roman" w:cs="Times New Roman" w:ascii="Times New Roman" w:hAnsi="Times New Roman"/>
          <w:b/>
          <w:sz w:val="28"/>
          <w:szCs w:val="28"/>
          <w:lang w:eastAsia="ru-RU"/>
        </w:rPr>
        <w:t>4. Обзор текущего состояния подконтрольной сферы</w:t>
      </w:r>
    </w:p>
    <w:p>
      <w:pPr>
        <w:pStyle w:val="Normal"/>
        <w:spacing w:lineRule="auto" w:line="240" w:before="0" w:after="0"/>
        <w:ind w:firstLine="708" w:right="0"/>
        <w:jc w:val="center"/>
        <w:rPr>
          <w:rFonts w:ascii="Times New Roman" w:hAnsi="Times New Roman" w:eastAsia="Liberation Serif;Times New Roman" w:cs="Times New Roman"/>
          <w:b/>
          <w:sz w:val="28"/>
          <w:szCs w:val="28"/>
          <w:highlight w:val="white"/>
        </w:rPr>
      </w:pPr>
      <w:r>
        <w:rPr>
          <w:rFonts w:eastAsia="Liberation Serif;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eastAsia="Liberation Sans;Arial" w:cs="Times New Roman"/>
          <w:color w:val="000000"/>
          <w:sz w:val="28"/>
          <w:szCs w:val="28"/>
          <w:highlight w:val="white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highlight w:val="white"/>
          <w:lang w:eastAsia="ru-RU"/>
        </w:rPr>
        <w:t>4.1. На территории муниципального образования Кореновский муниципальный район Краснодарского края (сельских поселений) расположено 68 многоквартирных домов, из них 68 многоквартирных дома находятся на непосредственном управлении собственниками жилых помещений.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eastAsia="Liberation Sans;Arial" w:cs="Times New Roman"/>
          <w:color w:val="000000"/>
          <w:sz w:val="28"/>
          <w:szCs w:val="28"/>
          <w:highlight w:val="white"/>
        </w:rPr>
      </w:pPr>
      <w:r>
        <w:rPr>
          <w:rFonts w:eastAsia="Liberation Sans;Arial" w:cs="Times New Roman" w:ascii="Times New Roman" w:hAnsi="Times New Roman"/>
          <w:color w:val="000000"/>
          <w:sz w:val="28"/>
          <w:szCs w:val="28"/>
          <w:highlight w:val="white"/>
        </w:rPr>
        <w:t xml:space="preserve">В собственности муниципального образования  </w:t>
      </w:r>
      <w:r>
        <w:rPr>
          <w:rFonts w:eastAsia="Liberation Serif;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>Кореновский муниципальный район Краснодарского края находятся   жилые помещения в       ст. Платнировской.</w:t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Times New Roman" w:hAnsi="Times New Roman" w:eastAsia="Liberation Serif;Times New Roman" w:cs="Times New Roman"/>
          <w:sz w:val="28"/>
          <w:szCs w:val="28"/>
          <w:lang w:eastAsia="ru-RU"/>
        </w:rPr>
      </w:pPr>
      <w:r>
        <w:rPr>
          <w:rFonts w:eastAsia="Liberation Sans;Arial" w:cs="Times New Roman" w:ascii="Times New Roman" w:hAnsi="Times New Roman"/>
          <w:color w:val="000000"/>
          <w:sz w:val="28"/>
          <w:szCs w:val="28"/>
          <w:highlight w:val="white"/>
        </w:rPr>
        <w:t>Муниципальные помещения находятся в 1 многоквартирном доме.</w:t>
      </w:r>
      <w:r>
        <w:rPr>
          <w:rFonts w:eastAsia="Liberation Serif;Times New Roman" w:cs="Times New Roman" w:ascii="Times New Roman" w:hAnsi="Times New Roman"/>
          <w:bCs/>
          <w:color w:val="FFFFFF"/>
          <w:sz w:val="28"/>
          <w:szCs w:val="28"/>
          <w:highlight w:val="white"/>
          <w:lang w:eastAsia="ru-RU"/>
        </w:rPr>
        <w:t xml:space="preserve">ме может 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4.2. Данные о проведенных мероприятиях по контролю, мероприятиях по пр</w:t>
      </w:r>
      <w:r>
        <w:rPr>
          <w:rFonts w:eastAsia="Liberation Serif;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офилактике нарушений и их результатах в 2025 году.  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Liberation Serif;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 связи с отсутствием  на территории муниципального образования Кореновский муниципальный район Краснодарского края юридических лиц и индивидуальных предпринимателей, осуществляющие управление многоквартирными домами, в которых имеются муниципальные жилые помещения  контроль в отношении их не осуществлялся.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eastAsia="Liberation Serif;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В соответствии с Постановлением Правительства РФ от 10 марта 2023 № 372 "О внесении изменений в некоторые акты правительства Российской Федерации и признании утратившими силу отдельного положения акта правительства Российской Федерации ", опубликованным 17 марта 2023 г. на официальном интернет-портале правовой информации Российской Федерации, внесены изменения в Постановление 336. Установлены особенности осуществления государственного и муниципального контроля (надзора) до 2030 г. В частности, по общему правилу плановые контрольные (надзорные) мероприятия, осуществляемые в соответствии с Федеральным законом № 248-ФЗ, могут проводиться только в отношении объектов контроля (надзора), отнесённых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;Times New Roman" w:cs="Times New Roman" w:ascii="Times New Roman" w:hAnsi="Times New Roman"/>
          <w:sz w:val="28"/>
          <w:szCs w:val="28"/>
          <w:lang w:eastAsia="ru-RU"/>
        </w:rPr>
        <w:t>4.3. В связи с отсутствием оснований, указанных в статье 10 Федерального закона № 294-ФЗ внеплановые выездные и документарные проверки в отношении подконтрольных субъектов в 2025 году не проводились.</w:t>
      </w:r>
    </w:p>
    <w:p>
      <w:pPr>
        <w:pStyle w:val="Normal"/>
        <w:widowControl w:val="false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>
      <w:pPr>
        <w:pStyle w:val="ConsPlusTitle1"/>
        <w:suppressAutoHyphens w:val="true"/>
        <w:jc w:val="center"/>
        <w:rPr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Цели и задачи реализации Программы</w:t>
      </w:r>
    </w:p>
    <w:p>
      <w:pPr>
        <w:pStyle w:val="Normal"/>
        <w:spacing w:lineRule="exact" w:line="312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Title1"/>
        <w:suppressAutoHyphens w:val="true"/>
        <w:ind w:firstLine="709" w:right="0"/>
        <w:jc w:val="both"/>
        <w:rPr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1. Целями реализации Программы являются:</w:t>
      </w:r>
    </w:p>
    <w:p>
      <w:pPr>
        <w:pStyle w:val="Normal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>
      <w:pPr>
        <w:pStyle w:val="Normal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>
      <w:pPr>
        <w:pStyle w:val="Normal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>
      <w:pPr>
        <w:pStyle w:val="Normal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2. Задачами реализации Программы являются: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>
      <w:pPr>
        <w:pStyle w:val="ConsPlusTitle1"/>
        <w:suppressAutoHyphens w:val="true"/>
        <w:ind w:firstLine="709" w:right="0"/>
        <w:jc w:val="both"/>
        <w:rPr>
          <w:rFonts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>
      <w:pPr>
        <w:pStyle w:val="Normal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/>
          <w:b w:val="false"/>
          <w:bCs/>
          <w:sz w:val="28"/>
          <w:szCs w:val="28"/>
        </w:rPr>
        <w:t xml:space="preserve">В положении о виде контроля мероприятия, направленные на нематериальное </w:t>
      </w:r>
      <w:r>
        <w:rPr>
          <w:sz w:val="28"/>
          <w:szCs w:val="28"/>
        </w:rPr>
        <w:t>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p>
      <w:pPr>
        <w:pStyle w:val="Normal"/>
        <w:suppressAutoHyphens w:val="true"/>
        <w:ind w:firstLine="709" w:right="0"/>
        <w:jc w:val="both"/>
        <w:rPr/>
      </w:pPr>
      <w:r>
        <w:rPr>
          <w:rFonts w:cs="Times New Roman"/>
          <w:b w:val="false"/>
          <w:bCs/>
          <w:color w:val="000000"/>
          <w:sz w:val="28"/>
          <w:szCs w:val="28"/>
        </w:rPr>
        <w:t xml:space="preserve">В положении о виде контроля самостоятельная оценка соблюдения обязательных </w:t>
      </w:r>
      <w:r>
        <w:rPr>
          <w:color w:val="000000"/>
          <w:sz w:val="28"/>
          <w:szCs w:val="28"/>
        </w:rPr>
        <w:t>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>
      <w:pPr>
        <w:pStyle w:val="Normal"/>
        <w:suppressAutoHyphens w:val="true"/>
        <w:ind w:firstLine="709" w:right="0"/>
        <w:jc w:val="both"/>
        <w:rPr/>
      </w:pPr>
      <w:r>
        <w:rPr/>
      </w:r>
    </w:p>
    <w:p>
      <w:pPr>
        <w:pStyle w:val="Normal"/>
        <w:suppressAutoHyphens w:val="true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Перечень профилактических мероприятий, </w:t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сроки (периодичность) их проведения</w:t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Cs/>
          <w:color w:val="FF0000"/>
          <w:sz w:val="28"/>
          <w:szCs w:val="28"/>
        </w:rPr>
      </w:r>
    </w:p>
    <w:p>
      <w:pPr>
        <w:pStyle w:val="Normal"/>
        <w:suppressAutoHyphens w:val="true"/>
        <w:ind w:firstLine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 соответствии с Положением проводятся следующие профилактические мероприятия: </w:t>
      </w:r>
    </w:p>
    <w:p>
      <w:pPr>
        <w:pStyle w:val="Normal"/>
        <w:spacing w:lineRule="auto" w:line="240" w:before="0" w:after="0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>
      <w:pPr>
        <w:pStyle w:val="Normal"/>
        <w:spacing w:lineRule="auto" w:line="240" w:before="0" w:after="0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2) обобщение правоприменительной практики;</w:t>
      </w:r>
    </w:p>
    <w:p>
      <w:pPr>
        <w:pStyle w:val="Normal"/>
        <w:spacing w:lineRule="auto" w:line="240" w:before="0" w:after="0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3)объявление предостережения;</w:t>
      </w:r>
    </w:p>
    <w:p>
      <w:pPr>
        <w:pStyle w:val="Normal"/>
        <w:spacing w:lineRule="auto" w:line="240" w:before="0" w:after="0"/>
        <w:ind w:firstLine="567" w:right="0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>4) консультирование;</w:t>
      </w:r>
    </w:p>
    <w:p>
      <w:pPr>
        <w:pStyle w:val="Normal"/>
        <w:spacing w:lineRule="auto" w:line="240" w:before="0" w:after="0"/>
        <w:ind w:firstLine="567" w:right="0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5) профилактический визит.</w:t>
      </w:r>
    </w:p>
    <w:p>
      <w:pPr>
        <w:pStyle w:val="Normal"/>
        <w:spacing w:lineRule="auto" w:line="240" w:before="0" w:after="0"/>
        <w:ind w:firstLine="567" w:right="0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</w:p>
    <w:p>
      <w:pPr>
        <w:pStyle w:val="Normal"/>
        <w:suppressAutoHyphens w:val="true"/>
        <w:ind w:right="-1"/>
        <w:jc w:val="center"/>
        <w:rPr>
          <w:b/>
          <w:bCs/>
          <w:color w:val="FF0000"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     </w:t>
      </w:r>
      <w:r>
        <w:rPr>
          <w:b/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p>
      <w:pPr>
        <w:pStyle w:val="Normal"/>
        <w:suppressAutoHyphens w:val="true"/>
        <w:ind w:firstLine="709" w:right="-1"/>
        <w:jc w:val="both"/>
        <w:rPr>
          <w:b/>
          <w:bCs/>
          <w:color w:val="FF0000"/>
          <w:spacing w:val="-3"/>
          <w:sz w:val="28"/>
          <w:szCs w:val="28"/>
        </w:rPr>
      </w:pPr>
      <w:r>
        <w:rPr>
          <w:b/>
          <w:bCs/>
          <w:color w:val="FF0000"/>
          <w:spacing w:val="-3"/>
          <w:sz w:val="28"/>
          <w:szCs w:val="28"/>
        </w:rPr>
      </w:r>
    </w:p>
    <w:tbl>
      <w:tblPr>
        <w:tblW w:w="9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992"/>
        <w:gridCol w:w="1595"/>
        <w:gridCol w:w="1705"/>
        <w:gridCol w:w="1864"/>
      </w:tblGrid>
      <w:tr>
        <w:trPr/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п/п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Вид и форма мероприятия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Адресат мероприятия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Сроки (периодичность) их проведения</w:t>
            </w:r>
          </w:p>
        </w:tc>
      </w:tr>
      <w:tr>
        <w:trPr/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Информирование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>
                <w:rStyle w:val="Blk"/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color w:val="auto"/>
                <w:spacing w:val="0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Информирование осуществляется посредством размещения отделом соответствующих сведений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/>
            </w:pP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color w:val="auto"/>
                <w:spacing w:val="0"/>
                <w:kern w:val="2"/>
                <w:sz w:val="24"/>
                <w:szCs w:val="24"/>
                <w:lang w:val="ru-RU" w:eastAsia="ru-RU" w:bidi="ar-SA"/>
              </w:rPr>
              <w:t xml:space="preserve">на официальном сайте администрации муниципального образования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color w:val="000000"/>
                <w:spacing w:val="0"/>
                <w:kern w:val="2"/>
                <w:sz w:val="24"/>
                <w:szCs w:val="24"/>
                <w:lang w:val="ru-RU"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bidi="ar-SA"/>
              </w:rPr>
              <w:t>,</w:t>
            </w: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 xml:space="preserve">  в средствах массовой 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Отдел ЖКХ, транспорта и связи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жилищный фонд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По мере необходимости</w:t>
            </w:r>
          </w:p>
        </w:tc>
      </w:tr>
      <w:tr>
        <w:trPr/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2.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4" w:right="34"/>
              <w:jc w:val="both"/>
              <w:rPr>
                <w:rFonts w:eastAsia="Calibri" w:cs="Times New Roman"/>
                <w:b w:val="false"/>
                <w:bCs w:val="false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6"/>
                <w:szCs w:val="26"/>
                <w:lang w:val="ru-RU" w:bidi="ar-SA"/>
              </w:rPr>
              <w:t>Обобщение  правоприменительной практики осуществления муниципального 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/>
              <w:t>Доклад о правоприменительной практике при осуществлении жилищного муниципального контроля готовится ежегодно.  Доклад о правоприменительной практике размещается на официальном сайте администрации в информационно-телекоммуникационной сети</w:t>
            </w:r>
            <w:r>
              <w:rPr>
                <w:rFonts w:cs="Calibri" w:ascii="Calibri" w:hAnsi="Calibri"/>
              </w:rPr>
              <w:t xml:space="preserve"> «</w:t>
            </w:r>
            <w:r>
              <w:rPr/>
              <w:t xml:space="preserve">Интернет», 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bidi="ar-SA"/>
              </w:rPr>
              <w:t>до 15 марта года, следующего за отчетным годом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Отдел ЖКХ, транспорта и связи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жилищный фонд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1 раз в год</w:t>
            </w:r>
          </w:p>
        </w:tc>
      </w:tr>
      <w:tr>
        <w:trPr/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1"/>
              <w:numPr>
                <w:ilvl w:val="0"/>
                <w:numId w:val="0"/>
              </w:numPr>
              <w:ind w:hanging="0" w:left="0" w:right="-1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Выдача п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редостережения </w:t>
            </w:r>
          </w:p>
          <w:p>
            <w:pPr>
              <w:pStyle w:val="ConsPlusTitle1"/>
              <w:numPr>
                <w:ilvl w:val="0"/>
                <w:numId w:val="0"/>
              </w:numPr>
              <w:ind w:hanging="0" w:left="0" w:right="-1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недопустимости нарушения обязательных требований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ind w:right="-1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Выдача предостережения о недопустимости нарушения обязательных требований 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Отдел ЖКХ, транспорта и связи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жилищный фонд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 w:right="-1"/>
              <w:jc w:val="center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bidi="ar-SA"/>
              </w:rPr>
              <w:t>В течение года (при наличии оснований)</w:t>
            </w:r>
          </w:p>
        </w:tc>
      </w:tr>
      <w:tr>
        <w:trPr/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4.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Консультирование</w:t>
            </w:r>
          </w:p>
          <w:p>
            <w:pPr>
              <w:pStyle w:val="BodyText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1)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>
            <w:pPr>
              <w:pStyle w:val="BodyText"/>
              <w:pBdr/>
              <w:ind w:right="0"/>
              <w:rPr/>
            </w:pPr>
            <w:bookmarkStart w:id="0" w:name="p_80"/>
            <w:bookmarkEnd w:id="0"/>
            <w:r>
              <w:rPr/>
              <w:t>2) по средствам видео-конференц-связи (по вопросам, определенным руководителем контрольного органа)</w:t>
            </w:r>
          </w:p>
          <w:p>
            <w:pPr>
              <w:pStyle w:val="BodyText"/>
              <w:pBdr/>
              <w:ind w:right="0"/>
              <w:rPr/>
            </w:pPr>
            <w:bookmarkStart w:id="1" w:name="p_82"/>
            <w:bookmarkEnd w:id="1"/>
            <w:r>
              <w:rPr/>
              <w:t>3) на личном приеме</w:t>
            </w:r>
            <w:bookmarkStart w:id="2" w:name="p_83"/>
            <w:bookmarkEnd w:id="2"/>
            <w:r>
              <w:rPr/>
              <w:t xml:space="preserve"> (по вопросам проведения в отношении контролируемого лица профилактических мероприятий, контрольных мероприятий)</w:t>
            </w:r>
          </w:p>
          <w:p>
            <w:pPr>
              <w:pStyle w:val="BodyText"/>
              <w:pBdr/>
              <w:ind w:right="0"/>
              <w:rPr/>
            </w:pPr>
            <w:bookmarkStart w:id="3" w:name="p_85"/>
            <w:bookmarkEnd w:id="3"/>
            <w:r>
              <w:rPr/>
              <w:t>3) в ходе проведения профилактических визитов, контрольных мероприятий (по вопросам проведения в отношении контролируемого лица соответствующего мероприятия)</w:t>
            </w:r>
          </w:p>
          <w:p>
            <w:pPr>
              <w:pStyle w:val="BodyText"/>
              <w:pBdr/>
              <w:ind w:right="0"/>
              <w:rPr/>
            </w:pPr>
            <w:bookmarkStart w:id="4" w:name="p_87"/>
            <w:bookmarkEnd w:id="4"/>
            <w:r>
              <w:rPr/>
              <w:t>4)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>
            <w:pPr>
              <w:pStyle w:val="BodyText"/>
              <w:pBdr/>
              <w:ind w:right="0"/>
              <w:rPr>
                <w:rFonts w:eastAsia="Times New Roman" w:cs="Times New Roman"/>
                <w:kern w:val="0"/>
                <w:lang w:val="ru-RU" w:eastAsia="ru-RU" w:bidi="ar-SA"/>
              </w:rPr>
            </w:pPr>
            <w:bookmarkStart w:id="5" w:name="p_89"/>
            <w:bookmarkEnd w:id="5"/>
            <w:r>
              <w:rPr/>
              <w:t>5)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Отдел ЖКХ, транспорта и связи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жилищный фонд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pBdr/>
              <w:ind w:right="0"/>
              <w:rPr/>
            </w:pPr>
            <w:bookmarkStart w:id="6" w:name="p_77"/>
            <w:bookmarkEnd w:id="6"/>
            <w:r>
              <w:rPr/>
              <w:t>в часы работы контрольного органа</w:t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bookmarkStart w:id="7" w:name="p_81"/>
            <w:bookmarkEnd w:id="7"/>
            <w:r>
              <w:rPr/>
              <w:t>при наличии технической возможности</w:t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bookmarkStart w:id="8" w:name="p_84"/>
            <w:bookmarkEnd w:id="8"/>
            <w:r>
              <w:rPr/>
              <w:t>в соответствии с графиком личного приема</w:t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bookmarkStart w:id="9" w:name="p_86"/>
            <w:bookmarkEnd w:id="9"/>
            <w:r>
              <w:rPr/>
              <w:t>по мере необходимости</w:t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bookmarkStart w:id="10" w:name="p_88"/>
            <w:bookmarkEnd w:id="10"/>
            <w:r>
              <w:rPr/>
              <w:t>ежегодно, до 1 апреля года, следующего за отчетным годом</w:t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r>
              <w:rPr/>
            </w:r>
          </w:p>
          <w:p>
            <w:pPr>
              <w:pStyle w:val="BodyText"/>
              <w:pBdr/>
              <w:ind w:right="0"/>
              <w:rPr/>
            </w:pPr>
            <w:bookmarkStart w:id="11" w:name="p_86_Копия_1"/>
            <w:bookmarkEnd w:id="11"/>
            <w:r>
              <w:rPr/>
              <w:t>по мере необходимости</w:t>
            </w:r>
          </w:p>
          <w:p>
            <w:pPr>
              <w:pStyle w:val="BodyText"/>
              <w:pBdr/>
              <w:spacing w:before="0" w:after="140"/>
              <w:ind w:right="0"/>
              <w:rPr/>
            </w:pPr>
            <w:r>
              <w:rPr/>
            </w:r>
          </w:p>
        </w:tc>
      </w:tr>
      <w:tr>
        <w:trPr/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5.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1"/>
              <w:numPr>
                <w:ilvl w:val="0"/>
                <w:numId w:val="0"/>
              </w:numPr>
              <w:spacing w:before="0" w:after="0"/>
              <w:ind w:hanging="0" w:left="0" w:right="0"/>
              <w:jc w:val="both"/>
              <w:outlineLvl w:val="1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>Профилактический визит</w:t>
            </w:r>
          </w:p>
          <w:p>
            <w:pPr>
              <w:pStyle w:val="ConsPlusTitle1"/>
              <w:numPr>
                <w:ilvl w:val="0"/>
                <w:numId w:val="0"/>
              </w:numPr>
              <w:spacing w:before="0" w:after="0"/>
              <w:ind w:hanging="0" w:left="0" w:right="0"/>
              <w:jc w:val="both"/>
              <w:outlineLvl w:val="1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ru-RU" w:bidi="ar-SA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самообследования в автоматизированном режиме не определены, так как самостоятельная оценка соблюдения обязательных требований (самообследование) в положении о виде контроля не предусмотрена.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Отдел ЖКХ, транспорта и связи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жилищный фонд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март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июнь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сентябрь</w:t>
            </w:r>
          </w:p>
        </w:tc>
      </w:tr>
    </w:tbl>
    <w:p>
      <w:pPr>
        <w:pStyle w:val="Normal"/>
        <w:suppressAutoHyphens w:val="true"/>
        <w:ind w:firstLine="709" w:right="-1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widowControl/>
        <w:ind w:firstLine="680" w:right="0"/>
        <w:jc w:val="both"/>
        <w:rPr>
          <w:bCs/>
          <w:color w:val="FF0000"/>
          <w:spacing w:val="-3"/>
          <w:sz w:val="28"/>
          <w:szCs w:val="28"/>
        </w:rPr>
      </w:pPr>
      <w:r>
        <w:rPr>
          <w:bCs/>
          <w:color w:val="FF0000"/>
          <w:spacing w:val="-3"/>
          <w:sz w:val="28"/>
          <w:szCs w:val="28"/>
        </w:rPr>
      </w:r>
    </w:p>
    <w:p>
      <w:pPr>
        <w:pStyle w:val="Normal"/>
        <w:suppressAutoHyphens w:val="true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Показатели результативности и эффективности Программы</w:t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Cs/>
          <w:color w:val="FF0000"/>
          <w:sz w:val="28"/>
          <w:szCs w:val="28"/>
        </w:rPr>
      </w:r>
    </w:p>
    <w:p>
      <w:pPr>
        <w:pStyle w:val="ConsPlusTitle1"/>
        <w:suppressAutoHyphens w:val="true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Cs/>
          <w:color w:val="FF0000"/>
          <w:sz w:val="28"/>
          <w:szCs w:val="28"/>
        </w:rPr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color w:val="FF000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12.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ConsPlusTitle1"/>
        <w:suppressAutoHyphens w:val="true"/>
        <w:ind w:firstLine="709" w:right="0"/>
        <w:jc w:val="both"/>
        <w:rPr>
          <w:rFonts w:ascii="Times New Roman" w:hAnsi="Times New Roman" w:cs="Times New Roman"/>
          <w:b w:val="false"/>
          <w:color w:val="FF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FF0000"/>
          <w:sz w:val="28"/>
          <w:szCs w:val="28"/>
        </w:rPr>
      </w:r>
    </w:p>
    <w:tbl>
      <w:tblPr>
        <w:tblW w:w="96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38"/>
        <w:gridCol w:w="2855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Наименование отчётного показателя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Величина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Количество профилактических мероприятий, ед.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не менее 6 мероприятий, проведённых отделом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 xml:space="preserve">Полнота информации, размещённой </w:t>
            </w: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color w:val="auto"/>
                <w:spacing w:val="0"/>
                <w:kern w:val="2"/>
                <w:sz w:val="24"/>
                <w:szCs w:val="24"/>
                <w:lang w:val="ru-RU" w:eastAsia="ru-RU" w:bidi="ar-SA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 xml:space="preserve"> в соответствии с </w:t>
            </w:r>
            <w:r>
              <w:rPr>
                <w:rFonts w:eastAsia="Times New Roman" w:cs="Times New Roman"/>
                <w:kern w:val="0"/>
                <w:lang w:val="ru-RU" w:bidi="ar-SA"/>
              </w:rPr>
              <w:t xml:space="preserve">частью 3 статьи 46 Федерального Закона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100%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/>
            </w:pPr>
            <w:r>
              <w:rPr>
                <w:rFonts w:eastAsia="Times New Roman" w:cs="Times New Roman"/>
                <w:kern w:val="0"/>
                <w:lang w:val="ru-RU" w:bidi="ar-SA"/>
              </w:rPr>
              <w:t>Удовлетворённость контролируемых лиц и их представител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ей</w:t>
            </w:r>
            <w:r>
              <w:rPr>
                <w:rFonts w:eastAsia="Times New Roman" w:cs="Times New Roman"/>
                <w:kern w:val="0"/>
                <w:lang w:val="ru-RU" w:bidi="ar-SA"/>
              </w:rPr>
              <w:t xml:space="preserve"> консультированием отдела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100% от числа обратившихся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bidi="ar-SA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3 %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center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-1"/>
              <w:jc w:val="both"/>
              <w:rPr>
                <w:rFonts w:eastAsia="Times New Roman" w:cs="Times New Roman"/>
                <w:bCs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bidi="ar-SA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5 %</w:t>
            </w:r>
          </w:p>
        </w:tc>
      </w:tr>
    </w:tbl>
    <w:p>
      <w:pPr>
        <w:pStyle w:val="Normal"/>
        <w:suppressAutoHyphens w:val="true"/>
        <w:ind w:firstLine="709" w:right="-1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bookmarkStart w:id="12" w:name="_GoBack"/>
      <w:bookmarkStart w:id="13" w:name="_GoBack"/>
      <w:bookmarkEnd w:id="13"/>
    </w:p>
    <w:p>
      <w:pPr>
        <w:pStyle w:val="Normal"/>
        <w:suppressAutoHyphens w:val="true"/>
        <w:ind w:firstLine="709" w:right="-1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09" w:right="-365"/>
        <w:contextualSpacing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Начальник отдела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жилищно-коммунального хозяйства,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транспорта и связи администрации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Кореновский муниципальный район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/>
        </w:rPr>
        <w:t>Краснодарского края                                                                            В.Н. Нейжмак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 CYR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Impact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fldChar w:fldCharType="begin"/>
    </w:r>
    <w:r>
      <w:rPr>
        <w:sz w:val="28"/>
        <w:szCs w:val="28"/>
        <w:lang w:val="ru-RU"/>
      </w:rPr>
      <w:instrText xml:space="preserve"> PAGE </w:instrText>
    </w:r>
    <w:r>
      <w:rPr>
        <w:sz w:val="28"/>
        <w:szCs w:val="28"/>
        <w:lang w:val="ru-RU"/>
      </w:rPr>
      <w:fldChar w:fldCharType="separate"/>
    </w:r>
    <w:r>
      <w:rPr>
        <w:sz w:val="28"/>
        <w:szCs w:val="28"/>
        <w:lang w:val="ru-RU"/>
      </w:rPr>
      <w:t>10</w:t>
    </w:r>
    <w:r>
      <w:rPr>
        <w:sz w:val="28"/>
        <w:szCs w:val="28"/>
        <w:lang w:val="ru-RU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fldChar w:fldCharType="begin"/>
    </w:r>
    <w:r>
      <w:rPr>
        <w:sz w:val="28"/>
        <w:szCs w:val="28"/>
        <w:lang w:val="ru-RU"/>
      </w:rPr>
      <w:instrText xml:space="preserve"> PAGE </w:instrText>
    </w:r>
    <w:r>
      <w:rPr>
        <w:sz w:val="28"/>
        <w:szCs w:val="28"/>
        <w:lang w:val="ru-RU"/>
      </w:rPr>
      <w:fldChar w:fldCharType="separate"/>
    </w:r>
    <w:r>
      <w:rPr>
        <w:sz w:val="28"/>
        <w:szCs w:val="28"/>
        <w:lang w:val="ru-RU"/>
      </w:rPr>
      <w:t>11</w:t>
    </w:r>
    <w:r>
      <w:rPr>
        <w:sz w:val="28"/>
        <w:szCs w:val="28"/>
        <w:lang w:val="ru-RU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b w:val="false"/>
        <w:bCs w:val="false"/>
        <w:color w:val="000000"/>
        <w:lang w:val="ru-RU"/>
      </w:rPr>
    </w:pPr>
    <w:r>
      <w:rPr>
        <w:b w:val="false"/>
        <w:bCs w:val="false"/>
        <w:color w:val="000000"/>
        <w:sz w:val="28"/>
        <w:szCs w:val="28"/>
        <w:lang w:val="ru-RU"/>
      </w:rPr>
      <w:fldChar w:fldCharType="begin"/>
    </w:r>
    <w:r>
      <w:rPr>
        <w:sz w:val="28"/>
        <w:b w:val="false"/>
        <w:szCs w:val="28"/>
        <w:bCs w:val="false"/>
        <w:color w:val="000000"/>
        <w:lang w:val="ru-RU"/>
      </w:rPr>
      <w:instrText xml:space="preserve"> PAGE </w:instrText>
    </w:r>
    <w:r>
      <w:rPr>
        <w:sz w:val="28"/>
        <w:b w:val="false"/>
        <w:szCs w:val="28"/>
        <w:bCs w:val="false"/>
        <w:color w:val="000000"/>
        <w:lang w:val="ru-RU"/>
      </w:rPr>
      <w:fldChar w:fldCharType="separate"/>
    </w:r>
    <w:r>
      <w:rPr>
        <w:sz w:val="28"/>
        <w:b w:val="false"/>
        <w:szCs w:val="28"/>
        <w:bCs w:val="false"/>
        <w:color w:val="000000"/>
        <w:lang w:val="ru-RU"/>
      </w:rPr>
      <w:t>2</w:t>
    </w:r>
    <w:r>
      <w:rPr>
        <w:sz w:val="28"/>
        <w:b w:val="false"/>
        <w:szCs w:val="28"/>
        <w:bCs w:val="false"/>
        <w:color w:val="000000"/>
        <w:lang w:val="ru-RU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14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auto"/>
      <w:sz w:val="24"/>
      <w:szCs w:val="24"/>
      <w:lang w:val="ru-RU" w:eastAsia="zh-CN" w:bidi="hi-IN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auto"/>
      <w:sz w:val="22"/>
      <w:szCs w:val="24"/>
      <w:lang w:val="ru-RU" w:eastAsia="zh-CN" w:bidi="hi-IN"/>
    </w:rPr>
  </w:style>
  <w:style w:type="paragraph" w:styleId="Heading6">
    <w:name w:val="Heading 6"/>
    <w:basedOn w:val="Standard4"/>
    <w:next w:val="Standard4"/>
    <w:qFormat/>
    <w:pPr>
      <w:keepNext w:val="true"/>
      <w:numPr>
        <w:ilvl w:val="0"/>
        <w:numId w:val="0"/>
      </w:numPr>
      <w:suppressAutoHyphens w:val="true"/>
      <w:ind w:left="0" w:firstLine="709"/>
      <w:jc w:val="center"/>
      <w:outlineLvl w:val="5"/>
    </w:pPr>
    <w:rPr>
      <w:b/>
      <w:sz w:val="24"/>
    </w:rPr>
  </w:style>
  <w:style w:type="paragraph" w:styleId="Heading7">
    <w:name w:val="Heading 7"/>
    <w:basedOn w:val="Standard4"/>
    <w:next w:val="Standard4"/>
    <w:qFormat/>
    <w:pPr>
      <w:keepNext w:val="true"/>
      <w:numPr>
        <w:ilvl w:val="0"/>
        <w:numId w:val="0"/>
      </w:numPr>
      <w:suppressAutoHyphens w:val="true"/>
      <w:ind w:left="0" w:firstLine="709"/>
      <w:jc w:val="center"/>
      <w:outlineLvl w:val="6"/>
    </w:pPr>
    <w:rPr>
      <w:rFonts w:ascii="Arial" w:hAnsi="Arial" w:cs="Arial"/>
      <w:sz w:val="24"/>
    </w:rPr>
  </w:style>
  <w:style w:type="character" w:styleId="WW8Num2z0">
    <w:name w:val="WW8Num2z0"/>
    <w:qFormat/>
    <w:rPr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Blk">
    <w:name w:val="blk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Style8">
    <w:name w:val="Цветовое выделение для Текст"/>
    <w:qFormat/>
    <w:rPr>
      <w:sz w:val="24"/>
    </w:rPr>
  </w:style>
  <w:style w:type="character" w:styleId="Style9">
    <w:name w:val="Гипертекстовая ссылка"/>
    <w:qFormat/>
    <w:rPr>
      <w:b w:val="false"/>
      <w:color w:val="106BBE"/>
    </w:rPr>
  </w:style>
  <w:style w:type="character" w:styleId="Style10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1">
    <w:name w:val="Символ нумерации"/>
    <w:qFormat/>
    <w:rPr/>
  </w:style>
  <w:style w:type="character" w:styleId="Style12">
    <w:name w:val="Сравнение редакций. Добавленный фрагмент"/>
    <w:qFormat/>
    <w:rPr>
      <w:color w:val="000000"/>
    </w:rPr>
  </w:style>
  <w:style w:type="character" w:styleId="Hyperlink1">
    <w:name w:val="Hyper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Q">
    <w:name w:val="q"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2">
    <w:name w:val="Заголовок 2 Знак"/>
    <w:qFormat/>
    <w:rPr>
      <w:rFonts w:ascii="Cambria" w:hAnsi="Cambria" w:cs="0"/>
      <w:b/>
      <w:bCs/>
      <w:color w:val="4F81BD"/>
      <w:sz w:val="26"/>
      <w:szCs w:val="26"/>
    </w:rPr>
  </w:style>
  <w:style w:type="character" w:styleId="FontStyle39">
    <w:name w:val="Font Style39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qFormat/>
    <w:rPr>
      <w:rFonts w:ascii="Times New Roman" w:hAnsi="Times New Roman" w:cs="Times New Roman"/>
      <w:sz w:val="22"/>
      <w:szCs w:val="22"/>
    </w:rPr>
  </w:style>
  <w:style w:type="character" w:styleId="Style13">
    <w:name w:val="Цветовое выделение"/>
    <w:qFormat/>
    <w:rPr>
      <w:b/>
      <w:bCs/>
      <w:color w:val="26282F"/>
    </w:rPr>
  </w:style>
  <w:style w:type="character" w:styleId="FontStyle115">
    <w:name w:val="Font Style115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styleId="4">
    <w:name w:val="Основной шрифт абзаца4"/>
    <w:qFormat/>
    <w:rPr/>
  </w:style>
  <w:style w:type="character" w:styleId="FontStyle93">
    <w:name w:val="Font Style93"/>
    <w:qFormat/>
    <w:rPr>
      <w:rFonts w:ascii="Times New Roman" w:hAnsi="Times New Roman" w:cs="Times New Roman"/>
      <w:sz w:val="26"/>
      <w:szCs w:val="26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5">
    <w:name w:val="Font Style95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ConsPlusNormal">
    <w:name w:val="ConsPlusNormal Знак"/>
    <w:qFormat/>
    <w:rPr>
      <w:rFonts w:ascii="Times New Roman" w:hAnsi="Times New Roman" w:cs="Times New Roman"/>
      <w:sz w:val="28"/>
      <w:szCs w:val="28"/>
      <w:lang w:eastAsia="ru-RU"/>
    </w:rPr>
  </w:style>
  <w:style w:type="character" w:styleId="FontStyle57">
    <w:name w:val="Font Style57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44">
    <w:name w:val="Font Style44"/>
    <w:qFormat/>
    <w:rPr>
      <w:rFonts w:ascii="Arial" w:hAnsi="Arial" w:cs="Arial"/>
      <w:sz w:val="18"/>
      <w:szCs w:val="18"/>
    </w:rPr>
  </w:style>
  <w:style w:type="character" w:styleId="FontStyle24">
    <w:name w:val="Font Style24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qFormat/>
    <w:rPr>
      <w:rFonts w:ascii="Times New Roman" w:hAnsi="Times New Roman" w:cs="Times New Roman"/>
      <w:sz w:val="26"/>
      <w:szCs w:val="26"/>
    </w:rPr>
  </w:style>
  <w:style w:type="character" w:styleId="Style14">
    <w:name w:val="Не вступил в силу"/>
    <w:qFormat/>
    <w:rPr>
      <w:rFonts w:cs="Times New Roman"/>
      <w:b w:val="false"/>
      <w:color w:val="000000"/>
    </w:rPr>
  </w:style>
  <w:style w:type="character" w:styleId="FontStyle58">
    <w:name w:val="Font Style58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qFormat/>
    <w:rPr/>
  </w:style>
  <w:style w:type="character" w:styleId="S10">
    <w:name w:val="s_10"/>
    <w:qFormat/>
    <w:rPr/>
  </w:style>
  <w:style w:type="character" w:styleId="Style15">
    <w:name w:val="Выделение жирным"/>
    <w:qFormat/>
    <w:rPr>
      <w:b/>
      <w:bCs/>
    </w:rPr>
  </w:style>
  <w:style w:type="character" w:styleId="Apple-style-span">
    <w:name w:val="apple-style-span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DefaultParagraphFont1">
    <w:name w:val="Default Paragraph Font1"/>
    <w:qFormat/>
    <w:rPr/>
  </w:style>
  <w:style w:type="character" w:styleId="Style16">
    <w:name w:val="Выделение"/>
    <w:basedOn w:val="DefaultParagraphFont"/>
    <w:qFormat/>
    <w:rPr>
      <w:i/>
      <w:iCs/>
    </w:rPr>
  </w:style>
  <w:style w:type="character" w:styleId="DefaultParagraphFont11">
    <w:name w:val="Default Paragraph Font11"/>
    <w:qFormat/>
    <w:rPr/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Style17">
    <w:name w:val="Основной текст с отступом Знак"/>
    <w:qFormat/>
    <w:rPr>
      <w:sz w:val="28"/>
    </w:rPr>
  </w:style>
  <w:style w:type="character" w:styleId="Organictitlecontentspan">
    <w:name w:val="organictitlecontentspan"/>
    <w:basedOn w:val="DefaultParagraphFont11"/>
    <w:qFormat/>
    <w:rPr/>
  </w:style>
  <w:style w:type="character" w:styleId="Style18">
    <w:name w:val="Нижний колонтитул Знак"/>
    <w:basedOn w:val="DefaultParagraphFont"/>
    <w:qFormat/>
    <w:rPr/>
  </w:style>
  <w:style w:type="character" w:styleId="Style19">
    <w:name w:val="Верхний колонтитул Знак"/>
    <w:basedOn w:val="DefaultParagraphFont"/>
    <w:qFormat/>
    <w:rPr/>
  </w:style>
  <w:style w:type="character" w:styleId="Dt-m">
    <w:name w:val="dt-m"/>
    <w:basedOn w:val="DefaultParagraphFont"/>
    <w:qFormat/>
    <w:rPr/>
  </w:style>
  <w:style w:type="character" w:styleId="Style20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val="x-none" w:eastAsia="zh-CN"/>
    </w:rPr>
  </w:style>
  <w:style w:type="character" w:styleId="Markx">
    <w:name w:val="markx"/>
    <w:basedOn w:val="DefaultParagraphFont"/>
    <w:qFormat/>
    <w:rPr/>
  </w:style>
  <w:style w:type="character" w:styleId="Edx">
    <w:name w:val="edx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21">
    <w:name w:val="Основной шрифт абзаца2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yle2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StarSymbol;Arial Unicode MS"/>
      <w:sz w:val="28"/>
      <w:szCs w:val="28"/>
    </w:rPr>
  </w:style>
  <w:style w:type="character" w:styleId="Style22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eading21">
    <w:name w:val="Heading 21"/>
    <w:basedOn w:val="Style31"/>
    <w:qFormat/>
    <w:rPr>
      <w:b/>
      <w:sz w:val="32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basedOn w:val="Style31"/>
    <w:qFormat/>
    <w:rPr>
      <w:b/>
      <w:sz w:val="56"/>
    </w:rPr>
  </w:style>
  <w:style w:type="character" w:styleId="Caption1">
    <w:name w:val="caption1"/>
    <w:qFormat/>
    <w:rPr>
      <w:i/>
      <w:sz w:val="24"/>
    </w:rPr>
  </w:style>
  <w:style w:type="character" w:styleId="HTML">
    <w:name w:val="Стандартный HTML"/>
    <w:qFormat/>
    <w:rPr>
      <w:rFonts w:ascii="Courier New" w:hAnsi="Courier New"/>
      <w:sz w:val="20"/>
    </w:rPr>
  </w:style>
  <w:style w:type="character" w:styleId="WW8Num3z0">
    <w:name w:val="WW8Num3z0"/>
    <w:qFormat/>
    <w:rPr>
      <w:sz w:val="28"/>
    </w:rPr>
  </w:style>
  <w:style w:type="character" w:styleId="Subtitle1">
    <w:name w:val="Subtitle1"/>
    <w:basedOn w:val="Style31"/>
    <w:qFormat/>
    <w:rPr>
      <w:sz w:val="36"/>
    </w:rPr>
  </w:style>
  <w:style w:type="character" w:styleId="Style23">
    <w:name w:val="Горизонтальная линия"/>
    <w:qFormat/>
    <w:rPr>
      <w:sz w:val="12"/>
    </w:rPr>
  </w:style>
  <w:style w:type="character" w:styleId="Style24">
    <w:name w:val="Блочная цитата"/>
    <w:qFormat/>
    <w:rPr/>
  </w:style>
  <w:style w:type="character" w:styleId="WW8Num3z8">
    <w:name w:val="WW8Num3z8"/>
    <w:qFormat/>
    <w:rPr/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Style25">
    <w:name w:val="Содержимое таблицы"/>
    <w:qFormat/>
    <w:rPr/>
  </w:style>
  <w:style w:type="character" w:styleId="WW8Num3z5">
    <w:name w:val="WW8Num3z5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Normal1">
    <w:name w:val="ConsPlusNormal"/>
    <w:qFormat/>
    <w:rPr>
      <w:rFonts w:ascii="Arial" w:hAnsi="Arial"/>
      <w:color w:val="000000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rmattext">
    <w:name w:val="formattext"/>
    <w:basedOn w:val="Standard"/>
    <w:qFormat/>
    <w:rPr/>
  </w:style>
  <w:style w:type="character" w:styleId="Caption111">
    <w:name w:val="Caption111"/>
    <w:qFormat/>
    <w:rPr>
      <w:i/>
      <w:sz w:val="24"/>
    </w:rPr>
  </w:style>
  <w:style w:type="character" w:styleId="WW8Num3z7">
    <w:name w:val="WW8Num3z7"/>
    <w:qFormat/>
    <w:rPr/>
  </w:style>
  <w:style w:type="character" w:styleId="22">
    <w:name w:val="Основной текст (2)"/>
    <w:qFormat/>
    <w:rPr>
      <w:sz w:val="26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qFormat/>
    <w:rPr/>
  </w:style>
  <w:style w:type="character" w:styleId="Style26">
    <w:name w:val="Название объекта"/>
    <w:qFormat/>
    <w:rPr>
      <w:i/>
      <w:sz w:val="24"/>
    </w:rPr>
  </w:style>
  <w:style w:type="character" w:styleId="WW8Num3z4">
    <w:name w:val="WW8Num3z4"/>
    <w:qFormat/>
    <w:rPr/>
  </w:style>
  <w:style w:type="character" w:styleId="ListParagraph">
    <w:name w:val="List Paragraph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qFormat/>
    <w:rPr>
      <w:b/>
      <w:sz w:val="48"/>
    </w:rPr>
  </w:style>
  <w:style w:type="character" w:styleId="WW8Num3z1">
    <w:name w:val="WW8Num3z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Footer1">
    <w:name w:val="Footer1"/>
    <w:qFormat/>
    <w:rPr/>
  </w:style>
  <w:style w:type="character" w:styleId="WW-">
    <w:name w:val="WW-Базовый"/>
    <w:qFormat/>
    <w:rPr>
      <w:rFonts w:ascii="Times New Roman" w:hAnsi="Times New Roman"/>
      <w:color w:val="000000"/>
      <w:sz w:val="24"/>
    </w:rPr>
  </w:style>
  <w:style w:type="character" w:styleId="Caption1111">
    <w:name w:val="Caption1111"/>
    <w:qFormat/>
    <w:rPr>
      <w:i/>
      <w:sz w:val="24"/>
    </w:rPr>
  </w:style>
  <w:style w:type="character" w:styleId="Style27">
    <w:name w:val="Заголовок таблицы"/>
    <w:basedOn w:val="Style25"/>
    <w:qFormat/>
    <w:rPr>
      <w:b/>
    </w:rPr>
  </w:style>
  <w:style w:type="character" w:styleId="WW8Num3z3">
    <w:name w:val="WW8Num3z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28">
    <w:name w:val="Обычный (веб)"/>
    <w:qFormat/>
    <w:rPr/>
  </w:style>
  <w:style w:type="character" w:styleId="Style29">
    <w:name w:val="Указатель"/>
    <w:qFormat/>
    <w:rPr/>
  </w:style>
  <w:style w:type="character" w:styleId="Textbody">
    <w:name w:val="Text body"/>
    <w:qFormat/>
    <w:rPr/>
  </w:style>
  <w:style w:type="character" w:styleId="Style30">
    <w:name w:val="Прижатый влево"/>
    <w:qFormat/>
    <w:rPr>
      <w:rFonts w:ascii="Arial" w:hAnsi="Arial"/>
      <w:sz w:val="24"/>
    </w:rPr>
  </w:style>
  <w:style w:type="character" w:styleId="Caption11">
    <w:name w:val="Caption11"/>
    <w:qFormat/>
    <w:rPr>
      <w:i/>
      <w:sz w:val="24"/>
    </w:rPr>
  </w:style>
  <w:style w:type="character" w:styleId="NormalWeb">
    <w:name w:val="Normal (Web)"/>
    <w:qFormat/>
    <w:rPr>
      <w:rFonts w:ascii="Times New Roman" w:hAnsi="Times New Roman"/>
      <w:sz w:val="24"/>
    </w:rPr>
  </w:style>
  <w:style w:type="character" w:styleId="Caption12">
    <w:name w:val="Caption12"/>
    <w:qFormat/>
    <w:rPr>
      <w:i/>
      <w:sz w:val="24"/>
    </w:rPr>
  </w:style>
  <w:style w:type="character" w:styleId="WW8Num3z2">
    <w:name w:val="WW8Num3z2"/>
    <w:qFormat/>
    <w:rPr/>
  </w:style>
  <w:style w:type="character" w:styleId="List1">
    <w:name w:val="List1"/>
    <w:basedOn w:val="Textbody"/>
    <w:qFormat/>
    <w:rPr/>
  </w:style>
  <w:style w:type="character" w:styleId="Heading31">
    <w:name w:val="Heading 31"/>
    <w:basedOn w:val="Style31"/>
    <w:qFormat/>
    <w:rPr>
      <w:b/>
      <w:color w:val="808080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Style31">
    <w:name w:val="Заголовок"/>
    <w:qFormat/>
    <w:rPr>
      <w:rFonts w:ascii="Liberation Sans" w:hAnsi="Liberation Sans"/>
      <w:sz w:val="28"/>
    </w:rPr>
  </w:style>
  <w:style w:type="character" w:styleId="WW8Num3z6">
    <w:name w:val="WW8Num3z6"/>
    <w:qFormat/>
    <w:rPr/>
  </w:style>
  <w:style w:type="character" w:styleId="Header1">
    <w:name w:val="Header1"/>
    <w:qFormat/>
    <w:rPr/>
  </w:style>
  <w:style w:type="character" w:styleId="Style32">
    <w:name w:val="Колонтитул"/>
    <w:qFormat/>
    <w:rPr/>
  </w:style>
  <w:style w:type="character" w:styleId="ConsPlusTitle">
    <w:name w:val="ConsPlusTitle"/>
    <w:basedOn w:val="Standard"/>
    <w:qFormat/>
    <w:rPr>
      <w:rFonts w:ascii="Arial" w:hAnsi="Arial"/>
      <w:b/>
      <w:sz w:val="20"/>
    </w:rPr>
  </w:style>
  <w:style w:type="character" w:styleId="Style33">
    <w:name w:val="Верхний колонтитул слева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34">
    <w:name w:val="Верхний и нижний колонтитулы"/>
    <w:qFormat/>
    <w:rPr/>
  </w:style>
  <w:style w:type="character" w:styleId="13">
    <w:name w:val="Указатель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Mangal"/>
    </w:rPr>
  </w:style>
  <w:style w:type="paragraph" w:styleId="16">
    <w:name w:val="Обычный (веб)1"/>
    <w:basedOn w:val="Normal"/>
    <w:qFormat/>
    <w:pPr>
      <w:spacing w:before="280" w:after="280"/>
    </w:pPr>
    <w:rPr/>
  </w:style>
  <w:style w:type="paragraph" w:styleId="HTML1">
    <w:name w:val="Стандартный HTML1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ConsPlusNormal11">
    <w:name w:val="ConsPlusNormal1"/>
    <w:next w:val="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17">
    <w:name w:val="Прижатый влево1"/>
    <w:basedOn w:val="Normal"/>
    <w:next w:val="Normal"/>
    <w:qFormat/>
    <w:pPr>
      <w:autoSpaceDE w:val="false"/>
      <w:ind w:hanging="0" w:left="0" w:right="0"/>
      <w:jc w:val="left"/>
    </w:pPr>
    <w:rPr>
      <w:rFonts w:ascii="Arial" w:hAnsi="Arial" w:cs="Arial"/>
      <w:sz w:val="24"/>
      <w:szCs w:val="24"/>
    </w:rPr>
  </w:style>
  <w:style w:type="paragraph" w:styleId="18">
    <w:name w:val="Блочная цитата1"/>
    <w:basedOn w:val="Normal"/>
    <w:qFormat/>
    <w:pPr>
      <w:spacing w:before="0" w:after="283"/>
      <w:ind w:hanging="0" w:left="567" w:right="567"/>
    </w:pPr>
    <w:rPr/>
  </w:style>
  <w:style w:type="paragraph" w:styleId="Title2">
    <w:name w:val="Title2"/>
    <w:basedOn w:val="14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14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19">
    <w:name w:val="Содержимое таблицы1"/>
    <w:basedOn w:val="Normal"/>
    <w:qFormat/>
    <w:pPr>
      <w:suppressLineNumbers/>
    </w:pPr>
    <w:rPr/>
  </w:style>
  <w:style w:type="paragraph" w:styleId="110">
    <w:name w:val="Верхний и нижний колонтитулы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12">
    <w:name w:val="Колонтитул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13">
    <w:name w:val="Заголовок таблицы1"/>
    <w:basedOn w:val="19"/>
    <w:qFormat/>
    <w:pPr>
      <w:suppressLineNumbers/>
      <w:jc w:val="center"/>
    </w:pPr>
    <w:rPr>
      <w:b/>
      <w:bCs/>
    </w:rPr>
  </w:style>
  <w:style w:type="paragraph" w:styleId="114">
    <w:name w:val="Горизонтальная линия1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andard1">
    <w:name w:val="Standard1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ru-RU" w:eastAsia="zh-CN" w:bidi="en-US"/>
    </w:rPr>
  </w:style>
  <w:style w:type="paragraph" w:styleId="WW-1">
    <w:name w:val="WW-Базовый1"/>
    <w:qFormat/>
    <w:pPr>
      <w:widowControl w:val="false"/>
      <w:suppressAutoHyphens w:val="true"/>
      <w:kinsoku w:val="true"/>
      <w:overflowPunct w:val="true"/>
      <w:autoSpaceDE w:val="false"/>
      <w:bidi w:val="0"/>
      <w:textAlignment w:val="baseline"/>
    </w:pPr>
    <w:rPr>
      <w:rFonts w:ascii="Times New Roman" w:hAnsi="Times New Roman" w:eastAsia="Lohit Hindi;Times New Roman" w:cs="WenQuanYi Micro Hei"/>
      <w:color w:val="auto"/>
      <w:kern w:val="2"/>
      <w:sz w:val="24"/>
      <w:szCs w:val="24"/>
      <w:lang w:val="ru-RU" w:eastAsia="zh-CN" w:bidi="hi-IN"/>
    </w:rPr>
  </w:style>
  <w:style w:type="paragraph" w:styleId="Standarduser">
    <w:name w:val="Standard (user)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ConsPlusTitle1">
    <w:name w:val="ConsPlusTitle1"/>
    <w:basedOn w:val="Standard1"/>
    <w:qFormat/>
    <w:pPr>
      <w:widowControl w:val="false"/>
    </w:pPr>
    <w:rPr>
      <w:rFonts w:ascii="Arial" w:hAnsi="Arial" w:eastAsia="Arial" w:cs="Arial"/>
      <w:b/>
      <w:bCs/>
      <w:sz w:val="20"/>
      <w:szCs w:val="20"/>
      <w:lang w:bidi="ru-RU"/>
    </w:rPr>
  </w:style>
  <w:style w:type="paragraph" w:styleId="Formattext1">
    <w:name w:val="formattext1"/>
    <w:basedOn w:val="Standard1"/>
    <w:qFormat/>
    <w:pPr>
      <w:suppressAutoHyphens w:val="false"/>
      <w:spacing w:before="280" w:after="280"/>
    </w:pPr>
    <w:rPr/>
  </w:style>
  <w:style w:type="paragraph" w:styleId="115">
    <w:name w:val="Верхний колонтитул слева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1">
    <w:name w:val="Normal (Web)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1">
    <w:name w:val="List Paragraph1"/>
    <w:basedOn w:val="Normal"/>
    <w:qFormat/>
    <w:pPr>
      <w:spacing w:before="0" w:after="0"/>
      <w:ind w:hanging="0" w:left="720" w:right="0"/>
      <w:contextualSpacing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5">
    <w:name w:val="Знак"/>
    <w:basedOn w:val="Normal"/>
    <w:qFormat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6">
    <w:name w:val="Содержимое врезки"/>
    <w:basedOn w:val="Normal"/>
    <w:qFormat/>
    <w:pPr/>
    <w:rPr/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cs="Times New Roman"/>
      <w:lang w:eastAsia="ru-RU"/>
    </w:rPr>
  </w:style>
  <w:style w:type="paragraph" w:styleId="Style37">
    <w:name w:val="Таблицы (моноширинный)"/>
    <w:basedOn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38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cs="Times New Roman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cs="Times New Roman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cs="Times New Roman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cs="Times New Roman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cs="Times New Roman"/>
      <w:lang w:eastAsia="ru-RU"/>
    </w:rPr>
  </w:style>
  <w:style w:type="paragraph" w:styleId="Style39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lang w:eastAsia="ru-RU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116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cs="Times New Roman"/>
      <w:lang w:eastAsia="ru-RU"/>
    </w:rPr>
  </w:style>
  <w:style w:type="paragraph" w:styleId="Style40">
    <w:name w:val="Информация о версии"/>
    <w:qFormat/>
    <w:pPr>
      <w:widowControl w:val="false"/>
      <w:suppressAutoHyphens w:val="true"/>
      <w:bidi w:val="0"/>
      <w:spacing w:before="75" w:after="0"/>
      <w:ind w:hanging="0" w:left="170"/>
      <w:jc w:val="both"/>
    </w:pPr>
    <w:rPr>
      <w:rFonts w:ascii="Times New Roman CYR" w:hAnsi="Times New Roman CYR" w:eastAsia="Times New Roman" w:cs="Times New Roman CYR"/>
      <w:i/>
      <w:iCs/>
      <w:color w:val="353842"/>
      <w:kern w:val="0"/>
      <w:sz w:val="20"/>
      <w:szCs w:val="20"/>
      <w:lang w:val="ru-RU" w:eastAsia="ru-RU" w:bidi="ar-SA"/>
    </w:rPr>
  </w:style>
  <w:style w:type="paragraph" w:styleId="Style41">
    <w:name w:val="Комментарий"/>
    <w:basedOn w:val="Normal"/>
    <w:qFormat/>
    <w:pPr>
      <w:widowControl w:val="false"/>
      <w:spacing w:before="75" w:after="0"/>
      <w:ind w:hanging="0"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Indexheading">
    <w:name w:val="index heading"/>
    <w:basedOn w:val="Normal"/>
    <w:qFormat/>
    <w:pPr/>
    <w:rPr/>
  </w:style>
  <w:style w:type="paragraph" w:styleId="Caption14">
    <w:name w:val="caption14"/>
    <w:basedOn w:val="Normal"/>
    <w:qFormat/>
    <w:pPr>
      <w:spacing w:before="120" w:after="120"/>
    </w:pPr>
    <w:rPr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117">
    <w:name w:val="Название1"/>
    <w:basedOn w:val="Normal"/>
    <w:qFormat/>
    <w:pPr>
      <w:spacing w:before="120" w:after="120"/>
    </w:pPr>
    <w:rPr>
      <w:i/>
      <w:iCs/>
      <w:sz w:val="28"/>
    </w:rPr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42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Title11">
    <w:name w:val="Title11"/>
    <w:basedOn w:val="Normal"/>
    <w:qFormat/>
    <w:pPr>
      <w:ind w:hanging="1935" w:left="3021" w:right="56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TableParagraph">
    <w:name w:val="Table Paragraph"/>
    <w:basedOn w:val="Normal"/>
    <w:qFormat/>
    <w:pPr>
      <w:spacing w:lineRule="exact" w:line="313"/>
      <w:ind w:hanging="0" w:left="5" w:right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43">
    <w:name w:val="Обычный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44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181">
    <w:name w:val="Style18"/>
    <w:basedOn w:val="Normal"/>
    <w:qFormat/>
    <w:pPr>
      <w:widowControl w:val="false"/>
      <w:suppressAutoHyphens w:val="false"/>
      <w:spacing w:lineRule="exact" w:line="322"/>
      <w:ind w:firstLine="739" w:left="0" w:right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andard2">
    <w:name w:val="Standard2"/>
    <w:qFormat/>
    <w:pPr>
      <w:widowControl w:val="false"/>
      <w:suppressAutoHyphens w:val="true"/>
      <w:overflowPunct w:val="true"/>
      <w:bidi w:val="0"/>
      <w:spacing w:before="0" w:after="0"/>
      <w:ind w:firstLine="709" w:left="0" w:right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val="ru-RU" w:eastAsia="zh-CN" w:bidi="hi-IN"/>
    </w:rPr>
  </w:style>
  <w:style w:type="paragraph" w:styleId="Standard11">
    <w:name w:val="Standard11"/>
    <w:qFormat/>
    <w:pPr>
      <w:widowControl w:val="false"/>
      <w:suppressAutoHyphens w:val="true"/>
      <w:overflowPunct w:val="true"/>
      <w:bidi w:val="0"/>
      <w:spacing w:before="0" w:after="0"/>
      <w:ind w:firstLine="709" w:left="0" w:right="0"/>
      <w:jc w:val="left"/>
      <w:textAlignment w:val="baseline"/>
    </w:pPr>
    <w:rPr>
      <w:rFonts w:ascii="Times New Roman" w:hAnsi="Times New Roman" w:eastAsia="NSimSun" w:cs="DejaVu Sans"/>
      <w:color w:val="auto"/>
      <w:kern w:val="2"/>
      <w:sz w:val="24"/>
      <w:szCs w:val="24"/>
      <w:lang w:val="ru-RU" w:eastAsia="zh-CN" w:bidi="hi-IN"/>
    </w:rPr>
  </w:style>
  <w:style w:type="paragraph" w:styleId="FORMATTEXT2">
    <w:name w:val=".FORMATTEXT"/>
    <w:qFormat/>
    <w:pPr>
      <w:widowControl w:val="false"/>
      <w:suppressAutoHyphens w:val="true"/>
      <w:overflowPunct w:val="true"/>
      <w:bidi w:val="0"/>
      <w:spacing w:before="0" w:after="0"/>
      <w:ind w:firstLine="709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P6">
    <w:name w:val="p6"/>
    <w:basedOn w:val="Normal"/>
    <w:qFormat/>
    <w:pPr>
      <w:spacing w:before="0" w:after="280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118">
    <w:name w:val="Обычный (веб)11"/>
    <w:basedOn w:val="116"/>
    <w:qFormat/>
    <w:pPr>
      <w:tabs>
        <w:tab w:val="clear" w:pos="720"/>
        <w:tab w:val="left" w:pos="708" w:leader="none"/>
      </w:tabs>
      <w:spacing w:lineRule="atLeast" w:line="100" w:before="100" w:after="119"/>
      <w:ind w:hanging="0" w:left="0" w:right="0"/>
      <w:textAlignment w:val="baseline"/>
    </w:pPr>
    <w:rPr>
      <w:rFonts w:eastAsia="DejaVu Sans" w:cs="Tahoma"/>
      <w:lang w:bidi="ar-SA"/>
    </w:rPr>
  </w:style>
  <w:style w:type="paragraph" w:styleId="No-indent">
    <w:name w:val="no-indent"/>
    <w:basedOn w:val="Normal"/>
    <w:qFormat/>
    <w:pPr>
      <w:suppressAutoHyphens w:val="false"/>
      <w:spacing w:before="280" w:after="280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t-p">
    <w:name w:val="dt-p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0">
    <w:name w:val="Style1"/>
    <w:basedOn w:val="Normal"/>
    <w:qFormat/>
    <w:pPr>
      <w:widowControl w:val="false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45">
    <w:name w:val="Текст обычный"/>
    <w:basedOn w:val="Normal"/>
    <w:qFormat/>
    <w:pPr>
      <w:widowControl w:val="false"/>
    </w:pPr>
    <w:rPr>
      <w:rFonts w:ascii="Times New Roman" w:hAnsi="Times New Roman" w:eastAsia="DejaVu Sans" w:cs="Times New Roman"/>
      <w:sz w:val="28"/>
      <w:szCs w:val="28"/>
      <w:lang w:eastAsia="ru-RU"/>
    </w:rPr>
  </w:style>
  <w:style w:type="paragraph" w:styleId="Standard12">
    <w:name w:val="Standard12"/>
    <w:qFormat/>
    <w:pPr>
      <w:widowControl w:val="false"/>
      <w:suppressAutoHyphens w:val="true"/>
      <w:overflowPunct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291">
    <w:name w:val="Style29"/>
    <w:basedOn w:val="Normal"/>
    <w:qFormat/>
    <w:pPr>
      <w:widowControl w:val="false"/>
      <w:spacing w:lineRule="exact" w:line="370"/>
      <w:ind w:firstLine="571"/>
    </w:pPr>
    <w:rPr>
      <w:rFonts w:ascii="Impact" w:hAnsi="Impact" w:eastAsia="DejaVu Sans"/>
      <w:sz w:val="24"/>
      <w:szCs w:val="24"/>
      <w:lang w:eastAsia="ru-RU"/>
    </w:rPr>
  </w:style>
  <w:style w:type="paragraph" w:styleId="Style46">
    <w:name w:val="Style4"/>
    <w:basedOn w:val="Normal"/>
    <w:qFormat/>
    <w:pPr>
      <w:widowControl w:val="false"/>
      <w:spacing w:lineRule="exact" w:line="394"/>
      <w:ind w:hanging="562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53">
    <w:name w:val="Style53"/>
    <w:basedOn w:val="Normal"/>
    <w:qFormat/>
    <w:pPr>
      <w:widowControl w:val="false"/>
      <w:spacing w:lineRule="exact" w:line="370"/>
      <w:ind w:firstLine="720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111">
    <w:name w:val="Title111"/>
    <w:basedOn w:val="14"/>
    <w:next w:val="BodyText"/>
    <w:qFormat/>
    <w:pPr>
      <w:jc w:val="center"/>
    </w:pPr>
    <w:rPr>
      <w:b/>
      <w:bCs/>
      <w:sz w:val="56"/>
      <w:szCs w:val="56"/>
    </w:rPr>
  </w:style>
  <w:style w:type="paragraph" w:styleId="Style47">
    <w:name w:val="Цитата"/>
    <w:basedOn w:val="Normal"/>
    <w:qFormat/>
    <w:pPr>
      <w:spacing w:before="0" w:after="283"/>
      <w:ind w:hanging="0" w:left="567" w:right="567"/>
    </w:pPr>
    <w:rPr/>
  </w:style>
  <w:style w:type="paragraph" w:styleId="Style48">
    <w:name w:val="Стиль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49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50">
    <w:name w:val="Текст выноски"/>
    <w:basedOn w:val="Normal"/>
    <w:qFormat/>
    <w:pPr>
      <w:suppressAutoHyphens w:val="true"/>
    </w:pPr>
    <w:rPr>
      <w:rFonts w:ascii="Segoe UI" w:hAnsi="Segoe UI" w:cs="Segoe UI"/>
      <w:sz w:val="18"/>
      <w:szCs w:val="16"/>
    </w:rPr>
  </w:style>
  <w:style w:type="paragraph" w:styleId="Textbodyindent">
    <w:name w:val="Text body indent"/>
    <w:basedOn w:val="Standard3"/>
    <w:qFormat/>
    <w:pPr>
      <w:suppressAutoHyphens w:val="true"/>
      <w:ind w:firstLine="748" w:left="0" w:right="0"/>
      <w:jc w:val="both"/>
    </w:pPr>
    <w:rPr>
      <w:sz w:val="28"/>
    </w:rPr>
  </w:style>
  <w:style w:type="paragraph" w:styleId="211">
    <w:name w:val="Основной текст 21"/>
    <w:basedOn w:val="Standard3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Standard3">
    <w:name w:val="Standard3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19">
    <w:name w:val="Текст1"/>
    <w:basedOn w:val="Standard4"/>
    <w:qFormat/>
    <w:pPr>
      <w:suppressAutoHyphens w:val="true"/>
    </w:pPr>
    <w:rPr>
      <w:rFonts w:ascii="Courier New" w:hAnsi="Courier New" w:cs="Courier New"/>
    </w:rPr>
  </w:style>
  <w:style w:type="paragraph" w:styleId="212">
    <w:name w:val="Основной текст с отступом 21"/>
    <w:basedOn w:val="Standard4"/>
    <w:qFormat/>
    <w:pPr>
      <w:suppressAutoHyphens w:val="true"/>
      <w:ind w:firstLine="780" w:left="0" w:right="0"/>
      <w:jc w:val="both"/>
    </w:pPr>
    <w:rPr>
      <w:sz w:val="28"/>
    </w:rPr>
  </w:style>
  <w:style w:type="paragraph" w:styleId="Textbodyindent1">
    <w:name w:val="Text body indent1"/>
    <w:basedOn w:val="Standard4"/>
    <w:qFormat/>
    <w:pPr>
      <w:suppressAutoHyphens w:val="true"/>
      <w:snapToGrid w:val="false"/>
    </w:pPr>
    <w:rPr>
      <w:sz w:val="28"/>
    </w:rPr>
  </w:style>
  <w:style w:type="paragraph" w:styleId="1110">
    <w:name w:val="Название объекта11"/>
    <w:basedOn w:val="Standard4"/>
    <w:qFormat/>
    <w:pPr>
      <w:suppressLineNumbers/>
      <w:suppressAutoHyphens w:val="true"/>
      <w:spacing w:before="120" w:after="120"/>
    </w:pPr>
    <w:rPr>
      <w:i/>
      <w:iCs/>
      <w:sz w:val="28"/>
      <w:szCs w:val="24"/>
    </w:rPr>
  </w:style>
  <w:style w:type="paragraph" w:styleId="213">
    <w:name w:val="Указатель21"/>
    <w:basedOn w:val="Normal"/>
    <w:qFormat/>
    <w:pPr>
      <w:suppressLineNumbers/>
    </w:pPr>
    <w:rPr>
      <w:rFonts w:cs="Mangal"/>
    </w:rPr>
  </w:style>
  <w:style w:type="paragraph" w:styleId="Caption131">
    <w:name w:val="Caption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body1">
    <w:name w:val="Text body1"/>
    <w:basedOn w:val="Standard4"/>
    <w:qFormat/>
    <w:pPr>
      <w:suppressAutoHyphens w:val="true"/>
      <w:jc w:val="both"/>
    </w:pPr>
    <w:rPr>
      <w:sz w:val="28"/>
    </w:rPr>
  </w:style>
  <w:style w:type="paragraph" w:styleId="24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120">
    <w:name w:val="Маркеры спис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auto"/>
      <w:sz w:val="24"/>
      <w:szCs w:val="24"/>
      <w:lang w:val="ru-RU" w:eastAsia="zh-CN" w:bidi="hi-IN"/>
    </w:rPr>
  </w:style>
  <w:style w:type="paragraph" w:styleId="ListLabel221">
    <w:name w:val="ListLabel 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z w:val="24"/>
      <w:szCs w:val="24"/>
      <w:u w:val="none"/>
      <w:lang w:val="ru-RU" w:eastAsia="zh-CN" w:bidi="hi-IN"/>
    </w:rPr>
  </w:style>
  <w:style w:type="paragraph" w:styleId="WW8Num1z51">
    <w:name w:val="WW8Num1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41">
    <w:name w:val="WW8Num2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Blk1">
    <w:name w:val="blk1"/>
    <w:basedOn w:val="1111"/>
    <w:qFormat/>
    <w:pPr/>
    <w:rPr/>
  </w:style>
  <w:style w:type="paragraph" w:styleId="Title">
    <w:name w:val="Title"/>
    <w:basedOn w:val="14"/>
    <w:next w:val="BodyText"/>
    <w:qFormat/>
    <w:pPr>
      <w:jc w:val="center"/>
    </w:pPr>
    <w:rPr>
      <w:b/>
      <w:sz w:val="56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WW8Num3z01">
    <w:name w:val="WW8Num3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8"/>
      <w:szCs w:val="24"/>
      <w:lang w:val="ru-RU" w:eastAsia="zh-CN" w:bidi="hi-IN"/>
    </w:rPr>
  </w:style>
  <w:style w:type="paragraph" w:styleId="ListLabel51">
    <w:name w:val="ListLabel 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auto"/>
      <w:sz w:val="24"/>
      <w:szCs w:val="24"/>
      <w:lang w:val="ru-RU" w:eastAsia="zh-CN" w:bidi="hi-IN"/>
    </w:rPr>
  </w:style>
  <w:style w:type="paragraph" w:styleId="WW8Num3z81">
    <w:name w:val="WW8Num3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andard4">
    <w:name w:val="Standard4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121">
    <w:name w:val="Цветовое выделение для Текст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51">
    <w:name w:val="WW8Num3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5">
    <w:name w:val="TOC 5"/>
    <w:next w:val="Normal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WW8Num1z61">
    <w:name w:val="WW8Num1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8">
    <w:name w:val="TOC 8"/>
    <w:next w:val="Normal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Q1">
    <w:name w:val="q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istLabel41">
    <w:name w:val="ListLabel 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8"/>
      <w:szCs w:val="24"/>
      <w:lang w:val="ru-RU" w:eastAsia="zh-CN" w:bidi="hi-IN"/>
    </w:rPr>
  </w:style>
  <w:style w:type="paragraph" w:styleId="WW8Num3z71">
    <w:name w:val="WW8Num3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4">
    <w:name w:val="Основной текст (2)1"/>
    <w:basedOn w:val="Normal"/>
    <w:qFormat/>
    <w:pPr>
      <w:spacing w:lineRule="exact" w:line="307"/>
    </w:pPr>
    <w:rPr>
      <w:sz w:val="26"/>
    </w:rPr>
  </w:style>
  <w:style w:type="paragraph" w:styleId="VisitedInternetLink">
    <w:name w:val="Visited 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800000"/>
      <w:sz w:val="24"/>
      <w:szCs w:val="24"/>
      <w:u w:val="single"/>
      <w:lang w:val="ru-RU" w:eastAsia="zh-CN" w:bidi="hi-IN"/>
    </w:rPr>
  </w:style>
  <w:style w:type="paragraph" w:styleId="TOC9">
    <w:name w:val="TOC 9"/>
    <w:next w:val="Normal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DefaultParagraphFont2">
    <w:name w:val="Default Paragraph Fon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5">
    <w:name w:val="Основной шрифт абзаца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41">
    <w:name w:val="WW8Num3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21">
    <w:name w:val="WW8Num1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1">
    <w:name w:val="TOC 1"/>
    <w:next w:val="Normal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auto"/>
      <w:sz w:val="28"/>
      <w:szCs w:val="24"/>
      <w:lang w:val="ru-RU" w:eastAsia="zh-CN" w:bidi="hi-IN"/>
    </w:rPr>
  </w:style>
  <w:style w:type="paragraph" w:styleId="Footnote1">
    <w:name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auto"/>
      <w:sz w:val="22"/>
      <w:szCs w:val="24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FF"/>
      <w:sz w:val="24"/>
      <w:szCs w:val="24"/>
      <w:u w:val="single"/>
      <w:lang w:val="ru-RU" w:eastAsia="zh-CN" w:bidi="hi-IN"/>
    </w:rPr>
  </w:style>
  <w:style w:type="paragraph" w:styleId="122">
    <w:name w:val="Сравнение редакций. Добавленный фрагмент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z w:val="24"/>
      <w:szCs w:val="24"/>
      <w:lang w:val="ru-RU" w:eastAsia="zh-CN" w:bidi="hi-IN"/>
    </w:rPr>
  </w:style>
  <w:style w:type="paragraph" w:styleId="WW8Num1z41">
    <w:name w:val="WW8Num1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81">
    <w:name w:val="WW8Num2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01">
    <w:name w:val="WW8Num2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8"/>
      <w:szCs w:val="24"/>
      <w:lang w:val="ru-RU" w:eastAsia="zh-CN" w:bidi="hi-IN"/>
    </w:rPr>
  </w:style>
  <w:style w:type="paragraph" w:styleId="ListLabel61">
    <w:name w:val="ListLabel 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8"/>
      <w:szCs w:val="24"/>
      <w:lang w:val="ru-RU" w:eastAsia="zh-CN" w:bidi="hi-IN"/>
    </w:rPr>
  </w:style>
  <w:style w:type="paragraph" w:styleId="WW8Num1z11">
    <w:name w:val="WW8Num1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11">
    <w:name w:val="WW8Num3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1">
    <w:name w:val="Основной шрифт абзаца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71">
    <w:name w:val="WW8Num2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71">
    <w:name w:val="WW8Num1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31">
    <w:name w:val="WW8Num3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23">
    <w:name w:val="Гипертекстовая ссыл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 w:val="false"/>
      <w:color w:val="106BBE"/>
      <w:sz w:val="24"/>
      <w:szCs w:val="24"/>
      <w:lang w:val="ru-RU" w:eastAsia="zh-CN" w:bidi="hi-IN"/>
    </w:rPr>
  </w:style>
  <w:style w:type="paragraph" w:styleId="TOC3">
    <w:name w:val="TOC 3"/>
    <w:next w:val="Normal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WW8Num1z01">
    <w:name w:val="WW8Num1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Absatz-Standardschriftart1">
    <w:name w:val="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61">
    <w:name w:val="WW8Num2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21">
    <w:name w:val="WW8Num2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31">
    <w:name w:val="WW8Num1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istLabel211">
    <w:name w:val="ListLabel 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i w:val="false"/>
      <w:strike w:val="false"/>
      <w:dstrike w:val="false"/>
      <w:shadow w:val="false"/>
      <w:color w:val="000000"/>
      <w:spacing w:val="-1"/>
      <w:sz w:val="28"/>
      <w:szCs w:val="24"/>
      <w:u w:val="none"/>
      <w:lang w:val="ru-RU" w:eastAsia="zh-CN" w:bidi="hi-IN"/>
    </w:rPr>
  </w:style>
  <w:style w:type="paragraph" w:styleId="WW8Num2z31">
    <w:name w:val="WW8Num2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istLabel210">
    <w:name w:val="ListLabel 2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8"/>
      <w:szCs w:val="24"/>
      <w:lang w:val="ru-RU" w:eastAsia="zh-CN" w:bidi="hi-IN"/>
    </w:rPr>
  </w:style>
  <w:style w:type="paragraph" w:styleId="Hyperlink11">
    <w:name w:val="Hyperlink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z w:val="24"/>
      <w:szCs w:val="24"/>
      <w:u w:val="single"/>
      <w:lang w:val="ru-RU" w:eastAsia="zh-CN" w:bidi="hi-IN"/>
    </w:rPr>
  </w:style>
  <w:style w:type="paragraph" w:styleId="WW8Num1z81">
    <w:name w:val="WW8Num1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21">
    <w:name w:val="WW8Num3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Endnote1">
    <w:name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auto"/>
      <w:sz w:val="22"/>
      <w:szCs w:val="24"/>
      <w:lang w:val="ru-RU" w:eastAsia="zh-CN" w:bidi="hi-IN"/>
    </w:rPr>
  </w:style>
  <w:style w:type="paragraph" w:styleId="WW8Num3z61">
    <w:name w:val="WW8Num3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51">
    <w:name w:val="WW8Num2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7">
    <w:name w:val="TOC 7"/>
    <w:next w:val="Normal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TOC6">
    <w:name w:val="TOC 6"/>
    <w:next w:val="Normal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124">
    <w:name w:val="Символ нумераци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4">
    <w:name w:val="TOC 4"/>
    <w:next w:val="Normal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WW8Num2z11">
    <w:name w:val="WW8Num2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2">
    <w:name w:val="TOC 2"/>
    <w:next w:val="Normal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ListLabel71">
    <w:name w:val="ListLabel 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8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4857</TotalTime>
  <Application>LibreOffice/7.6.4.1$Windows_X86_64 LibreOffice_project/e19e193f88cd6c0525a17fb7a176ed8e6a3e2aa1</Application>
  <AppVersion>15.0000</AppVersion>
  <Pages>11</Pages>
  <Words>2199</Words>
  <Characters>17417</Characters>
  <CharactersWithSpaces>20005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2016-11-30T12:07:39Z</dcterms:created>
  <dc:creator/>
  <dc:description/>
  <dc:language>ru-RU</dc:language>
  <cp:lastModifiedBy/>
  <cp:lastPrinted>2025-12-19T11:38:00Z</cp:lastPrinted>
  <dcterms:modified xsi:type="dcterms:W3CDTF">2025-12-23T09:15:59Z</dcterms:modified>
  <cp:revision>303</cp:revision>
  <dc:subject/>
  <dc:title>Администрация МО Кореновский район рассмотрев Вашу жалобу об устранении причин  занижения  налоговой базы, неправильному исчислению  налога и недоимкам по налогу на землю в отношении земельного участка  с КН 23:12:0601040:185, находящегося по адресу: г</dc:title>
</cp:coreProperties>
</file>