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0" w:leader="none"/>
        </w:tabs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inline distT="0" distB="0" distL="0" distR="0">
            <wp:extent cx="650240" cy="8235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bidi w:val="0"/>
        <w:ind w:left="576" w:right="0" w:hanging="576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color w:val="00000A"/>
          <w:sz w:val="28"/>
          <w:szCs w:val="28"/>
          <w:lang w:val="ru-RU" w:eastAsia="ru-RU" w:bidi="ru-RU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bidi w:val="0"/>
        <w:spacing w:lineRule="auto" w:line="360"/>
        <w:ind w:left="576" w:right="0" w:hanging="576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color w:val="00000A"/>
          <w:sz w:val="28"/>
          <w:szCs w:val="28"/>
          <w:lang w:val="ru-RU" w:eastAsia="ru-RU" w:bidi="ru-RU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0" w:leader="none"/>
        </w:tabs>
        <w:bidi w:val="0"/>
        <w:spacing w:lineRule="auto" w:line="360"/>
        <w:ind w:left="432" w:right="0" w:hanging="432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val="ru-RU" w:eastAsia="ru-RU" w:bidi="ru-RU"/>
        </w:rPr>
        <w:t>ПОСТАНОВЛЕНИЕ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от 01.03.2013  </w:t>
        <w:tab/>
        <w:tab/>
        <w:tab/>
        <w:tab/>
        <w:tab/>
        <w:t xml:space="preserve">                                                     № 503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val="ru-RU" w:eastAsia="ru-RU" w:bidi="ru-RU"/>
        </w:rPr>
        <w:t>г. Кореновск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tLeast" w:line="10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утверждении Положения об отделе внутреннего финансового контроля администрации муниципального образования</w:t>
      </w:r>
    </w:p>
    <w:p>
      <w:pPr>
        <w:pStyle w:val="Normal"/>
        <w:bidi w:val="0"/>
        <w:spacing w:lineRule="atLeast" w:line="10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Кореновский район</w:t>
      </w:r>
    </w:p>
    <w:p>
      <w:pPr>
        <w:pStyle w:val="Normal"/>
        <w:bidi w:val="0"/>
        <w:spacing w:lineRule="atLeast" w:line="10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статьями 266, 270 Бюджетного кодекса Российской Федерации, статьей 30 Устава муниципального образования Кореновский район, в целях обеспечения финансового контроля за целевым и рациональным использованием бюджетных средств,  п о с т а н о в л я ю:</w:t>
      </w:r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1.Утвердить Положение об отделе внутреннего финансового контроля  администрации муниципального образования Кореновский район (прилагается).</w:t>
      </w:r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2.Контроль за выполнением настоящего постановления оставляю за собой.</w:t>
      </w:r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3.Опубликовать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Постановление вступает в силу со дня подписания.</w:t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С.А.Голобородько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701" w:right="567" w:header="0" w:top="315" w:footer="0" w:bottom="1134" w:gutter="0"/>
          <w:pgNumType w:fmt="decimal"/>
          <w:formProt w:val="false"/>
          <w:textDirection w:val="lrTb"/>
          <w:docGrid w:type="default" w:linePitch="360" w:charSpace="28672"/>
        </w:sect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rPr/>
        <w:tc>
          <w:tcPr>
            <w:tcW w:w="4927" w:type="dxa"/>
            <w:tcBorders/>
          </w:tcPr>
          <w:p>
            <w:pPr>
              <w:pStyle w:val="Normal"/>
              <w:bidi w:val="0"/>
              <w:snapToGrid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927" w:type="dxa"/>
            <w:tcBorders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01.03.2013 № 503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отделе внутреннего финансового контроля администрации муниципального образования Кореновский район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4"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color w:val="000000"/>
          <w:spacing w:val="-24"/>
          <w:sz w:val="28"/>
          <w:szCs w:val="28"/>
        </w:rPr>
        <w:t xml:space="preserve">.  </w:t>
      </w:r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Общие положения</w:t>
      </w:r>
    </w:p>
    <w:p>
      <w:pPr>
        <w:pStyle w:val="Normal"/>
        <w:shd w:fill="FFFFFF" w:val="clear"/>
        <w:bidi w:val="0"/>
        <w:spacing w:before="278" w:after="0"/>
        <w:ind w:left="0" w:right="1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7"/>
          <w:sz w:val="28"/>
          <w:szCs w:val="28"/>
        </w:rPr>
        <w:t>1.1.Отдел внутреннего финансового контроля администрации муниципального образования Кореновский район (далее - отдел) является отраслевым (функциональным) органом администрации муниципального образования Кореновский район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>1.2.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тдел в своей деятельности руководствуется Конституцией Российской  Федерации, Бюджетным кодексом Российской  Федерации, законами Российской  Федерации, законами Краснодарского края и иными нормативно-правовыми актами Краснодарского края, Уставом муниципального образования Кореновский  район, настоящим положением и иными нормативно-правовыми актами Российской Федерации, Краснодарского края и органов местного самоуправлениям муниципального образования Кореновский район.</w:t>
      </w:r>
    </w:p>
    <w:p>
      <w:pPr>
        <w:pStyle w:val="Normal"/>
        <w:shd w:fill="FFFFFF" w:val="clear"/>
        <w:tabs>
          <w:tab w:val="clear" w:pos="720"/>
          <w:tab w:val="left" w:pos="709" w:leader="none"/>
        </w:tabs>
        <w:bidi w:val="0"/>
        <w:ind w:left="0" w:right="0" w:firstLine="851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1.3.Отдел осуществляет возложенные на него функции во взаимодействии с органами государственной власти Краснодарского края, органами местного самоуправления муниципального образования Кореновский район, организациями различных форм собственности.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>Сотрудники отдела назначаются на должность и освобождаются от нее главой муниципального образования Кореновский район по представлению начальника отдела.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1.5.Сотрудники отдела являются муниципальными служащими, на них распространяется законодательство о муниципальной службе и трудовое законодательство с особенностями, предусмотренными законодательством о муниципальной службе.</w:t>
      </w:r>
    </w:p>
    <w:p>
      <w:pPr>
        <w:pStyle w:val="Normal"/>
        <w:shd w:fill="FFFFFF" w:val="clear"/>
        <w:bidi w:val="0"/>
        <w:spacing w:before="5" w:after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1.6.Положение об отделе и штатное расписание отдела утверждаются </w:t>
      </w:r>
      <w:r>
        <w:rPr>
          <w:rFonts w:ascii="Times New Roman" w:hAnsi="Times New Roman"/>
          <w:color w:val="000000"/>
          <w:sz w:val="28"/>
          <w:szCs w:val="28"/>
        </w:rPr>
        <w:t>постановлением администрации муниципального образования Кореновский район.</w:t>
      </w:r>
    </w:p>
    <w:p>
      <w:pPr>
        <w:pStyle w:val="Normal"/>
        <w:shd w:fill="FFFFFF" w:val="clear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8"/>
          <w:sz w:val="28"/>
          <w:szCs w:val="28"/>
        </w:rPr>
        <w:t>1.7.Полное наименование: о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>тдел внутреннего финансового контроля администрации муниципального образования Кореновский район.</w:t>
      </w:r>
    </w:p>
    <w:p>
      <w:pPr>
        <w:pStyle w:val="Normal"/>
        <w:shd w:fill="FFFFFF" w:val="clear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7"/>
          <w:sz w:val="28"/>
          <w:szCs w:val="28"/>
        </w:rPr>
        <w:t>Сокращенное наименование-</w:t>
      </w:r>
      <w:r>
        <w:rPr>
          <w:rFonts w:ascii="Times New Roman" w:hAnsi="Times New Roman"/>
          <w:spacing w:val="7"/>
          <w:sz w:val="28"/>
          <w:szCs w:val="28"/>
        </w:rPr>
        <w:t>Отдел финансового контроля.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</w:p>
    <w:p>
      <w:pPr>
        <w:pStyle w:val="Normal"/>
        <w:shd w:fill="FFFFFF" w:val="clear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7"/>
          <w:sz w:val="28"/>
          <w:szCs w:val="28"/>
        </w:rPr>
        <w:t>1.8.В своей деятельности отдел подконтролен главе муниципального образования Кореновский район.</w:t>
      </w:r>
    </w:p>
    <w:p>
      <w:pPr>
        <w:pStyle w:val="Normal"/>
        <w:bidi w:val="0"/>
        <w:ind w:left="0" w:right="0" w:firstLine="720"/>
        <w:jc w:val="center"/>
        <w:rPr>
          <w:rFonts w:ascii="Times New Roman" w:hAnsi="Times New Roman"/>
          <w:bCs/>
          <w:color w:val="000000"/>
          <w:spacing w:val="-1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7"/>
          <w:sz w:val="28"/>
          <w:szCs w:val="28"/>
        </w:rPr>
      </w:r>
    </w:p>
    <w:p>
      <w:pPr>
        <w:pStyle w:val="Normal"/>
        <w:bidi w:val="0"/>
        <w:ind w:left="0" w:right="0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7"/>
          <w:sz w:val="28"/>
          <w:szCs w:val="28"/>
          <w:lang w:val="en-US"/>
        </w:rPr>
        <w:t>II</w:t>
      </w:r>
      <w:r>
        <w:rPr>
          <w:rFonts w:ascii="Times New Roman" w:hAnsi="Times New Roman"/>
          <w:bCs/>
          <w:color w:val="000000"/>
          <w:spacing w:val="-17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Цели и задачи отдела</w:t>
      </w:r>
    </w:p>
    <w:p>
      <w:pPr>
        <w:pStyle w:val="Normal"/>
        <w:bidi w:val="0"/>
        <w:ind w:left="0" w:right="0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2.1.Осуществление в пределах своей компетенции контроля за соблюдением законодательства в финансово-бюджетной сфере, финансового контроля за операциями со средствами бюджета муниципального образования Кореновский район главных распорядителей, распорядителей, получателей средств местного бюджета, бюджетными и автономными учреждениями муниципального образования Кореновский район (далее- получатели средств местного бюджета) , а также соблюдением установленного порядка управления и распоряжения имуществом, находящимся в муниципальной собственности.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Контроль за экономической обоснованностью, правомерным, целевым и эффективным использованием муниципальных финансовых и материальных ресурсов, а также соблюдением финансовой дисциплины.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Контроль за полнотой и своевременностью осуществления мер по устранению выявленных нарушений, выполнением решений, принятых органами местного самоуправления по результатам ревизий и проверок, подготовка предложений, направленных на совершенствование бюджетного процесса.</w:t>
      </w:r>
    </w:p>
    <w:p>
      <w:pPr>
        <w:pStyle w:val="Normal"/>
        <w:shd w:fill="FFFFFF" w:val="clear"/>
        <w:tabs>
          <w:tab w:val="clear" w:pos="720"/>
          <w:tab w:val="left" w:pos="365" w:leader="none"/>
        </w:tabs>
        <w:bidi w:val="0"/>
        <w:spacing w:before="278" w:after="0"/>
        <w:ind w:left="0" w:right="0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9"/>
          <w:sz w:val="28"/>
          <w:szCs w:val="28"/>
          <w:lang w:val="en-US"/>
        </w:rPr>
        <w:t>III</w:t>
      </w:r>
      <w:r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. 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Функции отдела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3.1.Отдел уполномочен осуществлять в установленном порядке функции по контролю в финансово-бюджетной сфере: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-ревизий финансово-хозяйственной деятельности и проверок правомерности, эффективности и целевого использования средств бюджета района, а также материальных ценностей, находящихся в муниципальной собственности, с периодичностью не реже одного раза в три года в соответствии с утвержденным планом;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 соблюдением получателями бюджетных кредитов (ссуд) и муниципальных гарантий условий целевого использования и возврата средств  районного бюджета;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проверяет в организациях, получающих средства районного бюджета и (или) использующих материальные ценности, находящиеся в муниципальной собственности, платежные и иные бухгалтерские документы, фактическое наличие, сохранность и правильность использования денежных средств, материальных ценностей;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-контроль в сфере размещения заказов для муниципальных нужд и нужд муниципальных бюджетных учреждений муниципального образования Кореновский район;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-разрабатывать и вносить на рассмотрение главы муниципального образования Кореновский район проекты распорядительных документов;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-привлекает работников централизованных бухгалтерий главных распорядителей средств районного бюджета в ходе проведения контрольных и надзорных мероприятий, а также реализации материалов проверок;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-запрашивает в установленном порядке и получает сведения, необходимые для принятия решений по отнесенным к компетенции отдела вопросам;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контроль за своевременностью и полнотой устранения проверяемыми организациями и (или) их вышестоящими органами нарушений законодательства в финансово-бюджетной сфере;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отдела;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в установленном порядке сбор, накопление и обработку отчетности и иной документированной информации в установленной сфере деятельности;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 соответствии с действующим законодательством режим хранения и защиты полученной в процессе деятельности отдела информации.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Направление: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правоохранительные органы района материалов ревизий и проверок, в ходе которых выявлены нарушения законодательства в финансово-бюджетной сфере получателями средств местного бюджета, содержащих признаки состава преступления или правонарушения;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-получателям средств местного бюджета обязательных для исполнения представлений об устранении выявленных нарушений законодательства в финансово-бюджетной сфере, принятия мер по возмещению причиненного ущерба и привлечению к ответственности виновных лиц, а также по пресечению возможных нарушений.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3.3.Представление аналитических материалов по результатам финансово-бюджетного контроля главе муниципального образования Кореновский район с целью усиления контроля за рациональным использованием бюджетных средств.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Обеспечение контроля за ходом реализации материалов ревизий и проверок.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Разработка и внедрение нормативных и методических документов по вопросам, относящимся к компетенции отдела.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Осуществление других функций в соответствии с правовыми актами района.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1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en-US"/>
        </w:rPr>
        <w:t>IV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Права отдела</w:t>
      </w:r>
    </w:p>
    <w:p>
      <w:pPr>
        <w:pStyle w:val="Style20"/>
        <w:numPr>
          <w:ilvl w:val="0"/>
          <w:numId w:val="0"/>
        </w:numPr>
        <w:tabs>
          <w:tab w:val="clear" w:pos="720"/>
          <w:tab w:val="left" w:pos="360" w:leader="none"/>
        </w:tabs>
        <w:bidi w:val="0"/>
        <w:ind w:left="360" w:right="0"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Style20"/>
        <w:numPr>
          <w:ilvl w:val="0"/>
          <w:numId w:val="0"/>
        </w:numPr>
        <w:tabs>
          <w:tab w:val="clear" w:pos="720"/>
          <w:tab w:val="left" w:pos="360" w:leader="none"/>
        </w:tabs>
        <w:bidi w:val="0"/>
        <w:ind w:left="360" w:right="0" w:firstLine="85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обеспечения своей деятельности, выполнения основных задач и функций отдел наделяется следующими правами: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Контрольные полномочия отдела распространяются на  отраслевые (функциональные) органы администрации муниципального образования Кореновский район, муниципальные учреждения муниципального образования Кореновский район; органы местного самоуправления городского и сельских поселений Кореновского района и иные организации (далее – объекты контроля), если они: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являются главными распорядителями, распорядителями, получателями средств местного бюджета, бюджетными и автономными учреждениями;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-используют материальные ценности местного бюджета;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-являются получателями субсидий, муниципальных гарантий и/или бюджетных кредитов (ссуд), бюджетных инвестиций за счет средств местного бюджета.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деятельность указанных объектов контроля полномочия отдела распространяются в части, связанной с получением, перечислением или использованием ими средств местного бюджета, материальных ценностей. 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4.2.Руководители, должностные лица объектов контроля обязаны предоставлять по письменным запросам отдела требуемые им в пределах его полномочий, установленных настоящим Положением, документы, материалы и информацию, необходимые для осуществления деятельности отдела внутреннего финансового контроля. 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Получать: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 должностных, материально ответственных и других лиц проверяемых получателей средств местного бюджета объяснения, в том числе письменные, по вопросам, возникающим в ходе ревизий и проверок;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 проверяемых получателей средств местного бюджета заверенные копии документов, необходимых для проведения ревизий и проверок.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Принимать в процессе ревизий и проверок совместно получателями средств местного бюджета необходимые меры к устранению выявленных нарушений в финансово-бюджетной сфере.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Требовать: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необходимых случаях от получателей средств местного бюджета проведения инвентаризации денежных средств, материальных ценностей и расчетов, контрольных обмеров выполненных работ;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 получателей средств местного бюджета восстановления бюджетного учета или бухгалтерского учета в случае его отсутствия или запущенности;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 руководителей (должностных лиц) получателей средств местного бюджета создания надлежащих условий для проведения сотрудниками Отдела ревизий и проверок, предоставления отдельных помещений, обеспечивающих сохранность документов и оборудованных необходимыми организационно-техническими средствами.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4.6.Представлять главе муниципального образования Кореновский район аналитические записки, справки о выявленных нарушениях, их причинах и последствиях, а также предложения о принятии необходимых мер по устранению нарушений и привлечению к ответственности виновных лиц.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4.7.Информировать главных распорядителей, распорядителей бюджетных средств, являющихся структурными подразделениями администрации муниципального образования Кореновский район, о результатах проведенных контрольных мероприятий в подведомственных им учреждениях для принятия соответствующих мер по устранению выявленных нарушений и недостатков.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Привлекать для участия в проведении контрольных мероприятий работников главных распорядителей, распорядителей и получателей бюджетных средств, являющихся структурными подразделениями администрации муниципального образования Кореновский район, по согласованию с их руководителями.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Сотрудники отдела при осуществлении ревизий и проверок имеют право прохода во все здания и помещения, занимаемые получателями средств местного бюджета.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4.10. Сотрудники отдела при проведении ревизий и проверок не должны вмешиваться в хозяйственную деятельность получателей средств местного бюджета.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4.11.Требования сотрудников отдела, связанные с исполнением ими служебных обязанностей, являются обязательными для должностных лиц получателей средств местного бюджета.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4.12. Отдел взаимодействует: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 отраслевыми (функциональными) органами администрации  муниципального образования Кореновский район в пределах полномочий, предоставленных ему правовыми актами и Положением об отделе;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 правоохранительными органами в ходе проведения контрольных мероприятий, а также реализации материалов ревизий (проверок);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 получателями средств местного бюджета в части направления обязательных для исполнения представлений об устранении выявленных нарушений законодательства в финансово-бюджетной сфере, принятия мер по возмещению причиненного ущерба и привлечению к ответственности виновных лиц, а также пресечению возможных нарушений.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4.13.Контрольная деятельность при осуществлении последующего финансового контроля подлежит планированию, путем составления годового плана, а так же могут проводиться внеплановые контрольные мероприятия. 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проведения внеплановых контрольных мероприятий являются: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-поручения главы муниципального образования Кореновский район;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-информация правоохранительных органов и органов прокуратуры о нарушениях бюджетного законодательства Российской Федерации и Краснодарского края.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Проверки проводятся по месту расположения проверяемого объекта контроля на основании распоряжения администрации муниципального образования Кореновский район. 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о проведении проверки  должно содержать следующую информацию: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проверяемого объекта контроля;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краткое описание вопросов проверки;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перечень специалистов, направляемых на проверку;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планируемые сроки проведения контрольного мероприятия.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4.14. Результаты проверок оформляются справкой (актом).</w:t>
      </w:r>
    </w:p>
    <w:p>
      <w:pPr>
        <w:pStyle w:val="Normal"/>
        <w:shd w:fill="FFFFFF" w:val="clear"/>
        <w:tabs>
          <w:tab w:val="clear" w:pos="720"/>
          <w:tab w:val="left" w:pos="-5940" w:leader="none"/>
        </w:tabs>
        <w:bidi w:val="0"/>
        <w:spacing w:before="5" w:after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4.15. Совместно с другими отраслевыми (функциональными) органами администрации муниципального образования Кореновский район участвовать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(в пределах своей компетенции) в семинарах, конференциях, прово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димых органами местного самоуправления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     </w:t>
      </w:r>
    </w:p>
    <w:p>
      <w:pPr>
        <w:pStyle w:val="Normal"/>
        <w:shd w:fill="FFFFFF" w:val="clear"/>
        <w:tabs>
          <w:tab w:val="clear" w:pos="720"/>
          <w:tab w:val="left" w:pos="902" w:leader="none"/>
        </w:tabs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12"/>
          <w:sz w:val="28"/>
          <w:szCs w:val="28"/>
        </w:rPr>
        <w:t>4.16.Ликвидация и реорганизация отдела осуществляется в установленном действующим законодательством порядке.</w:t>
      </w:r>
    </w:p>
    <w:p>
      <w:pPr>
        <w:pStyle w:val="Normal"/>
        <w:shd w:fill="FFFFFF" w:val="clear"/>
        <w:tabs>
          <w:tab w:val="clear" w:pos="720"/>
          <w:tab w:val="left" w:pos="-5940" w:leader="none"/>
        </w:tabs>
        <w:bidi w:val="0"/>
        <w:spacing w:before="5" w:after="0"/>
        <w:jc w:val="center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4"/>
          <w:sz w:val="28"/>
          <w:szCs w:val="28"/>
        </w:rPr>
      </w:r>
    </w:p>
    <w:p>
      <w:pPr>
        <w:pStyle w:val="Normal"/>
        <w:shd w:fill="FFFFFF" w:val="clear"/>
        <w:tabs>
          <w:tab w:val="clear" w:pos="720"/>
          <w:tab w:val="left" w:pos="-5940" w:leader="none"/>
        </w:tabs>
        <w:bidi w:val="0"/>
        <w:spacing w:before="5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4"/>
          <w:sz w:val="28"/>
          <w:szCs w:val="28"/>
          <w:lang w:val="en-US"/>
        </w:rPr>
        <w:t>V</w:t>
      </w:r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.   Ответственность отдела</w:t>
      </w:r>
    </w:p>
    <w:p>
      <w:pPr>
        <w:pStyle w:val="Normal"/>
        <w:shd w:fill="FFFFFF" w:val="clear"/>
        <w:tabs>
          <w:tab w:val="clear" w:pos="720"/>
          <w:tab w:val="left" w:pos="-5940" w:leader="none"/>
        </w:tabs>
        <w:bidi w:val="0"/>
        <w:spacing w:before="5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5.1.Отдел несет ответственность за несвоевременное и некачественное выполнение возложенных на него задач и функций.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5.2.Начальник отдела несет персональную ответственность за организацию работы отдела, невыполнение возложенных на отдел задач, состояние трудовой и производственной дисциплины в отделе. Специалисты отдела несут персональную ответственность в соответствии со своими должностными инструкциями, трудовыми договорами и действующим законодательством.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Сотрудники отдела несут ответственность за качество проводимых ревизий и проверок, за достоверность информации, содержащейся в актах и справках, их соответствие действующему законодательству.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5.4.Ответственность наступает в порядке, установленном Трудовым кодексом Российской Федерации, федеральными законами, законами Краснодарского края, Уставом муниципального образования Кореновский район.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           С.А.Голобородько</w:t>
      </w:r>
    </w:p>
    <w:sectPr>
      <w:type w:val="nextPage"/>
      <w:pgSz w:w="11906" w:h="16838"/>
      <w:pgMar w:left="1701" w:right="567" w:header="0" w:top="315" w:footer="0" w:bottom="1134" w:gutter="0"/>
      <w:pgNumType w:fmt="decimal"/>
      <w:formProt w:val="false"/>
      <w:textDirection w:val="lrTb"/>
      <w:docGrid w:type="default" w:linePitch="36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false"/>
        <w:b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AR PL KaitiM GB" w:cs=""/>
      <w:color w:val="00000A"/>
      <w:kern w:val="2"/>
      <w:sz w:val="22"/>
      <w:szCs w:val="22"/>
      <w:lang w:val="ru-RU" w:eastAsia="ru-RU" w:bidi="ar-SA"/>
    </w:rPr>
  </w:style>
  <w:style w:type="paragraph" w:styleId="1">
    <w:name w:val="Heading 1"/>
    <w:basedOn w:val="Normal"/>
    <w:qFormat/>
    <w:pPr>
      <w:keepNext w:val="true"/>
      <w:spacing w:before="0" w:after="0"/>
      <w:ind w:left="0" w:right="0" w:hanging="0"/>
      <w:jc w:val="center"/>
    </w:pPr>
    <w:rPr>
      <w:b/>
      <w:bCs/>
      <w:sz w:val="44"/>
      <w:szCs w:val="25"/>
    </w:rPr>
  </w:style>
  <w:style w:type="paragraph" w:styleId="2">
    <w:name w:val="Heading 2"/>
    <w:basedOn w:val="Normal"/>
    <w:qFormat/>
    <w:pPr>
      <w:keepNext w:val="true"/>
      <w:spacing w:before="0" w:after="0"/>
      <w:ind w:left="0" w:right="0" w:hanging="0"/>
      <w:jc w:val="center"/>
    </w:pPr>
    <w:rPr>
      <w:b/>
      <w:bCs/>
      <w:i/>
      <w:iCs/>
      <w:sz w:val="24"/>
      <w:szCs w:val="28"/>
    </w:rPr>
  </w:style>
  <w:style w:type="character" w:styleId="DefaultParagraphFont">
    <w:name w:val="Default Paragraph Font"/>
    <w:qFormat/>
    <w:rPr/>
  </w:style>
  <w:style w:type="character" w:styleId="Style12">
    <w:name w:val="Основной шрифт абзаца"/>
    <w:qFormat/>
    <w:rPr/>
  </w:style>
  <w:style w:type="character" w:styleId="Style13">
    <w:name w:val="Номер страницы"/>
    <w:basedOn w:val="Style12"/>
    <w:rPr/>
  </w:style>
  <w:style w:type="character" w:styleId="WW8Num1z0">
    <w:name w:val="WW8Num1z0"/>
    <w:qFormat/>
    <w:rPr>
      <w:b/>
      <w:i w:val="false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AR PL KaitiM GB" w:cs="Lohit Hindi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Lohit Hind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Hindi"/>
    </w:rPr>
  </w:style>
  <w:style w:type="paragraph" w:styleId="Style19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0">
    <w:name w:val="Нумерованный список"/>
    <w:basedOn w:val="Normal"/>
    <w:qFormat/>
    <w:pPr>
      <w:numPr>
        <w:ilvl w:val="0"/>
        <w:numId w:val="2"/>
      </w:numPr>
      <w:jc w:val="both"/>
      <w:outlineLvl w:val="0"/>
    </w:pPr>
    <w:rPr>
      <w:sz w:val="24"/>
      <w:lang w:val="en-U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LibreOffice/7.0.1.2$Windows_X86_64 LibreOffice_project/7cbcfc562f6eb6708b5ff7d7397325de9e764452</Application>
  <Pages>9</Pages>
  <Words>1528</Words>
  <Characters>12491</Characters>
  <CharactersWithSpaces>14204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2013-02-06T12:21:00Z</dcterms:created>
  <dc:creator>karina</dc:creator>
  <dc:description/>
  <dc:language>ru-RU</dc:language>
  <cp:lastModifiedBy/>
  <cp:lastPrinted>2013-11-01T08:23:17Z</cp:lastPrinted>
  <dcterms:modified xsi:type="dcterms:W3CDTF">2022-11-22T16:09:46Z</dcterms:modified>
  <cp:revision>11</cp:revision>
  <dc:subject/>
  <dc:title/>
</cp:coreProperties>
</file>