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2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2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20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b/>
          <w:sz w:val="28"/>
        </w:rPr>
        <w:t xml:space="preserve">от 19.12.2025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 xml:space="preserve">№ </w:t>
      </w:r>
      <w:r>
        <w:rPr>
          <w:b/>
          <w:sz w:val="28"/>
        </w:rPr>
        <w:t>487</w:t>
      </w:r>
      <w:r>
        <w:rPr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Style w:val="Style8"/>
          <w:rFonts w:ascii="Times New Roman" w:hAnsi="Times New Roman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NoSpacing"/>
        <w:tabs>
          <w:tab w:val="clear" w:pos="720"/>
          <w:tab w:val="left" w:pos="709" w:leader="none"/>
        </w:tabs>
        <w:suppressAutoHyphens w:val="tru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 усилении мер по предупреждению чрезвычайных ситуаций</w:t>
      </w:r>
    </w:p>
    <w:p>
      <w:pPr>
        <w:pStyle w:val="NoSpacing"/>
        <w:tabs>
          <w:tab w:val="clear" w:pos="720"/>
          <w:tab w:val="left" w:pos="709" w:leader="none"/>
        </w:tabs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с несовершеннолетними </w:t>
      </w:r>
      <w:r>
        <w:rPr>
          <w:rFonts w:cs="Times New Roman"/>
          <w:b/>
          <w:bCs/>
          <w:sz w:val="28"/>
          <w:szCs w:val="28"/>
        </w:rPr>
        <w:t>и</w:t>
      </w:r>
      <w:r>
        <w:rPr>
          <w:rFonts w:cs="Times New Roman"/>
          <w:b/>
          <w:bCs/>
          <w:sz w:val="28"/>
          <w:szCs w:val="28"/>
        </w:rPr>
        <w:t xml:space="preserve"> семья</w:t>
      </w:r>
      <w:r>
        <w:rPr>
          <w:rFonts w:cs="Times New Roman"/>
          <w:b/>
          <w:bCs/>
          <w:sz w:val="28"/>
          <w:szCs w:val="28"/>
        </w:rPr>
        <w:t>ми</w:t>
      </w:r>
      <w:r>
        <w:rPr>
          <w:rFonts w:cs="Times New Roman"/>
          <w:b/>
          <w:bCs/>
          <w:sz w:val="28"/>
          <w:szCs w:val="28"/>
        </w:rPr>
        <w:t>, состоящи</w:t>
      </w:r>
      <w:r>
        <w:rPr>
          <w:rFonts w:cs="Times New Roman"/>
          <w:b/>
          <w:bCs/>
          <w:sz w:val="28"/>
          <w:szCs w:val="28"/>
        </w:rPr>
        <w:t>ми</w:t>
      </w:r>
      <w:r>
        <w:rPr>
          <w:rFonts w:cs="Times New Roman"/>
          <w:b/>
          <w:bCs/>
          <w:sz w:val="28"/>
          <w:szCs w:val="28"/>
        </w:rPr>
        <w:t xml:space="preserve"> на профилактических учетах, а также </w:t>
      </w:r>
      <w:r>
        <w:rPr>
          <w:rFonts w:cs="Times New Roman"/>
          <w:b/>
          <w:bCs/>
          <w:sz w:val="28"/>
          <w:szCs w:val="28"/>
        </w:rPr>
        <w:t>о</w:t>
      </w:r>
      <w:r>
        <w:rPr>
          <w:rFonts w:cs="Times New Roman"/>
          <w:b/>
          <w:bCs/>
          <w:sz w:val="28"/>
          <w:szCs w:val="28"/>
        </w:rPr>
        <w:t>рганизаци</w:t>
      </w:r>
      <w:r>
        <w:rPr>
          <w:rFonts w:cs="Times New Roman"/>
          <w:b/>
          <w:bCs/>
          <w:sz w:val="28"/>
          <w:szCs w:val="28"/>
        </w:rPr>
        <w:t>и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их </w:t>
      </w:r>
      <w:r>
        <w:rPr>
          <w:rFonts w:cs="Times New Roman"/>
          <w:b/>
          <w:bCs/>
          <w:sz w:val="28"/>
          <w:szCs w:val="28"/>
        </w:rPr>
        <w:t xml:space="preserve">полезной занятости </w:t>
      </w:r>
    </w:p>
    <w:p>
      <w:pPr>
        <w:pStyle w:val="NoSpacing"/>
        <w:tabs>
          <w:tab w:val="clear" w:pos="720"/>
          <w:tab w:val="left" w:pos="709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 период новогодних праздников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/>
        <w:tab/>
      </w:r>
      <w:r>
        <w:rPr>
          <w:rFonts w:cs="Times New Roman"/>
          <w:b w:val="false"/>
          <w:bCs w:val="false"/>
          <w:sz w:val="28"/>
          <w:szCs w:val="28"/>
        </w:rPr>
        <w:t>Во исполнение постановления комиссии по делам несовершеннолетних и защите их прав при администрации Краснодарского края от 24.09.2025 года  №4/3 «Предупреждение случаев гибели, травмирования несовершеннолетних в результате возникновения пожаров и принятие дополнительных мер по обеспечению безопасности отдельных категорий семей, имеющих несовершеннолетних детей в осенне-зимний период 2025-2026 годов»</w:t>
      </w:r>
      <w:r>
        <w:rPr>
          <w:b w:val="false"/>
          <w:bCs w:val="false"/>
          <w:sz w:val="28"/>
          <w:szCs w:val="28"/>
        </w:rPr>
        <w:t>,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 xml:space="preserve">в целях </w:t>
      </w:r>
      <w:r>
        <w:rPr>
          <w:rFonts w:cs="Times New Roman"/>
          <w:b w:val="false"/>
          <w:bCs w:val="false"/>
          <w:sz w:val="28"/>
          <w:szCs w:val="28"/>
        </w:rPr>
        <w:t xml:space="preserve">повышения эффективности работы по профилактике безнадзорности и правонарушений несовершеннолетних, обеспечения защиты их прав и законных интересов, профилактики травматизма, гибели детей, предупреждения случаев возникновения пожаров, вызванных использованием неисправных отопительных приборов, </w:t>
      </w:r>
      <w:r>
        <w:rPr>
          <w:rFonts w:cs="Times New Roman"/>
          <w:b w:val="false"/>
          <w:bCs w:val="false"/>
          <w:sz w:val="28"/>
          <w:szCs w:val="28"/>
        </w:rPr>
        <w:t xml:space="preserve">а также </w:t>
      </w:r>
      <w:r>
        <w:rPr>
          <w:rFonts w:cs="Times New Roman"/>
          <w:b w:val="false"/>
          <w:bCs w:val="false"/>
          <w:sz w:val="28"/>
          <w:szCs w:val="28"/>
        </w:rPr>
        <w:t>в целях организации полезной занятости несовершеннолетних, состоящих на профилактических учетах в период новогодних праздников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>: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1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</w:rPr>
        <w:t>Утвердить: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1.1.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С</w:t>
      </w:r>
      <w:r>
        <w:rPr>
          <w:rFonts w:cs="Times New Roman"/>
          <w:b w:val="false"/>
          <w:bCs w:val="false"/>
          <w:sz w:val="28"/>
          <w:szCs w:val="28"/>
        </w:rPr>
        <w:t xml:space="preserve">остав ответственных за координацию работы с </w:t>
      </w:r>
      <w:r>
        <w:rPr>
          <w:rFonts w:cs="Times New Roman"/>
          <w:b w:val="false"/>
          <w:bCs w:val="false"/>
          <w:sz w:val="28"/>
          <w:szCs w:val="28"/>
        </w:rPr>
        <w:t>3</w:t>
      </w:r>
      <w:r>
        <w:rPr>
          <w:rFonts w:cs="Times New Roman"/>
          <w:b w:val="false"/>
          <w:bCs w:val="false"/>
          <w:sz w:val="28"/>
          <w:szCs w:val="28"/>
        </w:rPr>
        <w:t xml:space="preserve">1 </w:t>
      </w:r>
      <w:r>
        <w:rPr>
          <w:rFonts w:cs="Times New Roman"/>
          <w:b w:val="false"/>
          <w:bCs w:val="false"/>
          <w:sz w:val="28"/>
          <w:szCs w:val="28"/>
        </w:rPr>
        <w:t xml:space="preserve">декабря 2025 года </w:t>
      </w:r>
      <w:r>
        <w:rPr>
          <w:rFonts w:cs="Times New Roman"/>
          <w:b w:val="false"/>
          <w:bCs w:val="false"/>
          <w:sz w:val="28"/>
          <w:szCs w:val="28"/>
        </w:rPr>
        <w:t xml:space="preserve">по </w:t>
      </w:r>
      <w:r>
        <w:rPr>
          <w:rFonts w:cs="Times New Roman"/>
          <w:b w:val="false"/>
          <w:bCs w:val="false"/>
          <w:sz w:val="28"/>
          <w:szCs w:val="28"/>
        </w:rPr>
        <w:t>11</w:t>
      </w:r>
      <w:r>
        <w:rPr>
          <w:rFonts w:cs="Times New Roman"/>
          <w:b w:val="false"/>
          <w:bCs w:val="false"/>
          <w:sz w:val="28"/>
          <w:szCs w:val="28"/>
        </w:rPr>
        <w:t xml:space="preserve"> января</w:t>
      </w:r>
      <w:r>
        <w:rPr>
          <w:rFonts w:cs="Times New Roman"/>
          <w:b w:val="false"/>
          <w:bCs w:val="false"/>
          <w:sz w:val="28"/>
          <w:szCs w:val="28"/>
        </w:rPr>
        <w:t xml:space="preserve"> 20</w:t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>6</w:t>
      </w:r>
      <w:r>
        <w:rPr>
          <w:rFonts w:cs="Times New Roman"/>
          <w:b w:val="false"/>
          <w:bCs w:val="false"/>
          <w:sz w:val="28"/>
          <w:szCs w:val="28"/>
        </w:rPr>
        <w:t xml:space="preserve"> года</w:t>
      </w:r>
      <w:r>
        <w:rPr>
          <w:rFonts w:cs="Times New Roman"/>
          <w:b w:val="false"/>
          <w:bCs w:val="false"/>
          <w:sz w:val="28"/>
          <w:szCs w:val="28"/>
        </w:rPr>
        <w:t xml:space="preserve"> (ежедневно) </w:t>
      </w:r>
      <w:r>
        <w:rPr>
          <w:rFonts w:cs="Times New Roman"/>
          <w:b w:val="false"/>
          <w:bCs w:val="false"/>
          <w:sz w:val="28"/>
          <w:szCs w:val="28"/>
        </w:rPr>
        <w:t xml:space="preserve">из числа должностных лиц органов и учреждений системы профилактики безнадзорности и правонарушений несовершеннолетних </w:t>
      </w:r>
      <w:r>
        <w:rPr>
          <w:rFonts w:cs="Times New Roman"/>
          <w:b w:val="false"/>
          <w:bCs w:val="false"/>
          <w:sz w:val="28"/>
          <w:szCs w:val="28"/>
        </w:rPr>
        <w:t xml:space="preserve">(приложение </w:t>
      </w:r>
      <w:r>
        <w:rPr>
          <w:rFonts w:cs="Times New Roman"/>
          <w:b w:val="false"/>
          <w:bCs w:val="false"/>
          <w:sz w:val="28"/>
          <w:szCs w:val="28"/>
        </w:rPr>
        <w:t>№1</w:t>
      </w:r>
      <w:r>
        <w:rPr>
          <w:rFonts w:cs="Times New Roman"/>
          <w:b w:val="false"/>
          <w:bCs w:val="false"/>
          <w:sz w:val="28"/>
          <w:szCs w:val="28"/>
        </w:rPr>
        <w:t>).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 xml:space="preserve">1.2. </w:t>
      </w:r>
      <w:r>
        <w:rPr>
          <w:rFonts w:cs="Times New Roman"/>
          <w:b w:val="false"/>
          <w:bCs w:val="false"/>
          <w:sz w:val="28"/>
          <w:szCs w:val="28"/>
        </w:rPr>
        <w:t>График посещения по месту жительства семей</w:t>
      </w:r>
      <w:r>
        <w:rPr>
          <w:rFonts w:cs="Times New Roman"/>
          <w:b w:val="false"/>
          <w:bCs w:val="false"/>
          <w:sz w:val="28"/>
          <w:szCs w:val="28"/>
        </w:rPr>
        <w:t xml:space="preserve">, </w:t>
      </w:r>
      <w:r>
        <w:rPr>
          <w:rFonts w:cs="Times New Roman"/>
          <w:b w:val="false"/>
          <w:bCs w:val="false"/>
          <w:sz w:val="28"/>
          <w:szCs w:val="28"/>
        </w:rPr>
        <w:t xml:space="preserve">находящихся в социально опасном положении, </w:t>
      </w:r>
      <w:r>
        <w:rPr>
          <w:rFonts w:cs="Times New Roman"/>
          <w:b w:val="false"/>
          <w:bCs w:val="false"/>
          <w:sz w:val="28"/>
          <w:szCs w:val="28"/>
        </w:rPr>
        <w:t xml:space="preserve">несовершеннолетних, в отношении которых проводится ИПР, </w:t>
      </w:r>
      <w:r>
        <w:rPr>
          <w:rFonts w:cs="Times New Roman"/>
          <w:b w:val="false"/>
          <w:bCs w:val="false"/>
          <w:sz w:val="28"/>
          <w:szCs w:val="28"/>
        </w:rPr>
        <w:t xml:space="preserve">межведомственными рабочими группами </w:t>
      </w:r>
      <w:r>
        <w:rPr>
          <w:rFonts w:cs="Times New Roman"/>
          <w:b w:val="false"/>
          <w:bCs w:val="false"/>
          <w:sz w:val="28"/>
          <w:szCs w:val="28"/>
        </w:rPr>
        <w:t xml:space="preserve">в период  </w:t>
      </w:r>
      <w:r>
        <w:rPr>
          <w:rFonts w:cs="Times New Roman"/>
          <w:b w:val="false"/>
          <w:bCs w:val="false"/>
          <w:sz w:val="28"/>
          <w:szCs w:val="28"/>
        </w:rPr>
        <w:t>Новогодних праздников</w:t>
      </w:r>
      <w:r>
        <w:rPr>
          <w:rFonts w:cs="Times New Roman"/>
          <w:b w:val="false"/>
          <w:bCs w:val="false"/>
          <w:sz w:val="28"/>
          <w:szCs w:val="28"/>
        </w:rPr>
        <w:t xml:space="preserve"> 20</w:t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>6</w:t>
      </w:r>
      <w:r>
        <w:rPr>
          <w:rFonts w:cs="Times New Roman"/>
          <w:b w:val="false"/>
          <w:bCs w:val="false"/>
          <w:sz w:val="28"/>
          <w:szCs w:val="28"/>
        </w:rPr>
        <w:t xml:space="preserve"> года </w:t>
      </w:r>
      <w:r>
        <w:rPr>
          <w:rFonts w:cs="Times New Roman"/>
          <w:b w:val="false"/>
          <w:bCs w:val="false"/>
          <w:sz w:val="28"/>
          <w:szCs w:val="28"/>
        </w:rPr>
        <w:t xml:space="preserve"> (приложение №</w:t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>)</w:t>
      </w:r>
      <w:r>
        <w:rPr>
          <w:rFonts w:cs="Times New Roman"/>
          <w:b w:val="false"/>
          <w:bCs w:val="false"/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2</w:t>
      </w:r>
      <w:r>
        <w:rPr>
          <w:rFonts w:cs="Times New Roman"/>
          <w:b w:val="false"/>
          <w:bCs w:val="false"/>
          <w:sz w:val="28"/>
          <w:szCs w:val="28"/>
        </w:rPr>
        <w:t xml:space="preserve">. Управлению образования администрации муниципального образования Кореновский муниципальный район Краснодарского края, отделу </w:t>
      </w:r>
      <w:r>
        <w:rPr>
          <w:rFonts w:cs="Times New Roman"/>
          <w:b w:val="false"/>
          <w:bCs w:val="false"/>
          <w:sz w:val="28"/>
          <w:szCs w:val="28"/>
        </w:rPr>
        <w:t>опеки и попечительства в отношении несовершеннолетних</w:t>
      </w:r>
      <w:r>
        <w:rPr>
          <w:rFonts w:cs="Times New Roman"/>
          <w:b w:val="false"/>
          <w:bCs w:val="false"/>
          <w:sz w:val="28"/>
          <w:szCs w:val="28"/>
        </w:rPr>
        <w:t xml:space="preserve"> администрации муниципального образования </w:t>
      </w:r>
      <w:r>
        <w:rPr>
          <w:rFonts w:cs="Times New Roman"/>
          <w:b w:val="false"/>
          <w:bCs w:val="false"/>
          <w:sz w:val="28"/>
          <w:szCs w:val="28"/>
        </w:rPr>
        <w:t xml:space="preserve">Кореновский </w:t>
      </w:r>
      <w:r>
        <w:rPr>
          <w:rFonts w:cs="Times New Roman"/>
          <w:b w:val="false"/>
          <w:bCs w:val="false"/>
          <w:sz w:val="28"/>
          <w:szCs w:val="28"/>
        </w:rPr>
        <w:t xml:space="preserve">муниципальный </w:t>
      </w:r>
      <w:r>
        <w:rPr>
          <w:rFonts w:cs="Times New Roman"/>
          <w:b w:val="false"/>
          <w:bCs w:val="false"/>
          <w:sz w:val="28"/>
          <w:szCs w:val="28"/>
        </w:rPr>
        <w:t xml:space="preserve">район </w:t>
      </w:r>
      <w:r>
        <w:rPr>
          <w:rFonts w:cs="Times New Roman"/>
          <w:b w:val="false"/>
          <w:bCs w:val="false"/>
          <w:sz w:val="28"/>
          <w:szCs w:val="28"/>
        </w:rPr>
        <w:t>Краснодарского края</w:t>
      </w:r>
      <w:r>
        <w:rPr>
          <w:rFonts w:cs="Times New Roman"/>
          <w:b w:val="false"/>
          <w:bCs w:val="false"/>
          <w:sz w:val="28"/>
          <w:szCs w:val="28"/>
        </w:rPr>
        <w:t>: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  <w:lang w:eastAsia="ru-RU"/>
        </w:rPr>
        <w:tab/>
        <w:t>2.1.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Н</w:t>
      </w:r>
      <w:r>
        <w:rPr>
          <w:rFonts w:cs="Times New Roman"/>
          <w:b w:val="false"/>
          <w:bCs w:val="false"/>
          <w:sz w:val="28"/>
          <w:szCs w:val="28"/>
        </w:rPr>
        <w:t xml:space="preserve">азначить ответственных </w:t>
      </w:r>
      <w:r>
        <w:rPr>
          <w:rFonts w:cs="Times New Roman"/>
          <w:b w:val="false"/>
          <w:bCs w:val="false"/>
          <w:sz w:val="28"/>
          <w:szCs w:val="28"/>
        </w:rPr>
        <w:t>за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 xml:space="preserve">организацию профилактической работы </w:t>
      </w:r>
      <w:r>
        <w:rPr>
          <w:rFonts w:cs="Times New Roman"/>
          <w:b w:val="false"/>
          <w:bCs w:val="false"/>
          <w:sz w:val="28"/>
          <w:szCs w:val="28"/>
        </w:rPr>
        <w:t>в период с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3</w:t>
      </w:r>
      <w:r>
        <w:rPr>
          <w:rFonts w:cs="Times New Roman"/>
          <w:b w:val="false"/>
          <w:bCs w:val="false"/>
          <w:sz w:val="28"/>
          <w:szCs w:val="28"/>
        </w:rPr>
        <w:t xml:space="preserve">1 </w:t>
      </w:r>
      <w:r>
        <w:rPr>
          <w:rFonts w:cs="Times New Roman"/>
          <w:b w:val="false"/>
          <w:bCs w:val="false"/>
          <w:sz w:val="28"/>
          <w:szCs w:val="28"/>
        </w:rPr>
        <w:t xml:space="preserve">декабря 2025 года </w:t>
      </w:r>
      <w:r>
        <w:rPr>
          <w:rFonts w:cs="Times New Roman"/>
          <w:b w:val="false"/>
          <w:bCs w:val="false"/>
          <w:sz w:val="28"/>
          <w:szCs w:val="28"/>
        </w:rPr>
        <w:t xml:space="preserve">по </w:t>
      </w:r>
      <w:r>
        <w:rPr>
          <w:rFonts w:cs="Times New Roman"/>
          <w:b w:val="false"/>
          <w:bCs w:val="false"/>
          <w:sz w:val="28"/>
          <w:szCs w:val="28"/>
        </w:rPr>
        <w:t xml:space="preserve">11 </w:t>
      </w:r>
      <w:r>
        <w:rPr>
          <w:rFonts w:cs="Times New Roman"/>
          <w:b w:val="false"/>
          <w:bCs w:val="false"/>
          <w:sz w:val="28"/>
          <w:szCs w:val="28"/>
        </w:rPr>
        <w:t xml:space="preserve">января </w:t>
      </w:r>
      <w:r>
        <w:rPr>
          <w:rFonts w:cs="Times New Roman"/>
          <w:b w:val="false"/>
          <w:bCs w:val="false"/>
          <w:sz w:val="28"/>
          <w:szCs w:val="28"/>
        </w:rPr>
        <w:t>20</w:t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 xml:space="preserve">6 </w:t>
      </w:r>
      <w:r>
        <w:rPr>
          <w:rFonts w:cs="Times New Roman"/>
          <w:b w:val="false"/>
          <w:bCs w:val="false"/>
          <w:sz w:val="28"/>
          <w:szCs w:val="28"/>
        </w:rPr>
        <w:t xml:space="preserve">года </w:t>
      </w:r>
      <w:r>
        <w:rPr>
          <w:rFonts w:cs="Times New Roman"/>
          <w:b w:val="false"/>
          <w:bCs w:val="false"/>
          <w:sz w:val="28"/>
          <w:szCs w:val="28"/>
        </w:rPr>
        <w:t xml:space="preserve">в пределах компетенции  </w:t>
      </w:r>
      <w:r>
        <w:rPr>
          <w:rFonts w:cs="Times New Roman"/>
          <w:b w:val="false"/>
          <w:bCs w:val="false"/>
          <w:sz w:val="28"/>
          <w:szCs w:val="28"/>
        </w:rPr>
        <w:t>в  срок до 2</w:t>
      </w:r>
      <w:r>
        <w:rPr>
          <w:rFonts w:cs="Times New Roman"/>
          <w:b w:val="false"/>
          <w:bCs w:val="false"/>
          <w:sz w:val="28"/>
          <w:szCs w:val="28"/>
        </w:rPr>
        <w:t>5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декабря 202</w:t>
      </w:r>
      <w:r>
        <w:rPr>
          <w:rFonts w:cs="Times New Roman"/>
          <w:b w:val="false"/>
          <w:bCs w:val="false"/>
          <w:sz w:val="28"/>
          <w:szCs w:val="28"/>
        </w:rPr>
        <w:t>5</w:t>
      </w:r>
      <w:r>
        <w:rPr>
          <w:rFonts w:cs="Times New Roman"/>
          <w:b w:val="false"/>
          <w:bCs w:val="false"/>
          <w:sz w:val="28"/>
          <w:szCs w:val="28"/>
        </w:rPr>
        <w:t xml:space="preserve"> года</w:t>
      </w:r>
      <w:r>
        <w:rPr>
          <w:rFonts w:cs="Times New Roman"/>
          <w:b w:val="false"/>
          <w:bCs w:val="false"/>
          <w:sz w:val="28"/>
          <w:szCs w:val="28"/>
        </w:rPr>
        <w:t xml:space="preserve">.  </w:t>
      </w:r>
      <w:r>
        <w:rPr>
          <w:rFonts w:cs="Times New Roman"/>
          <w:b w:val="false"/>
          <w:bCs w:val="false"/>
          <w:sz w:val="28"/>
          <w:szCs w:val="28"/>
        </w:rPr>
        <w:t>Пров</w:t>
      </w:r>
      <w:r>
        <w:rPr>
          <w:rFonts w:cs="Times New Roman"/>
          <w:b w:val="false"/>
          <w:bCs w:val="false"/>
          <w:sz w:val="28"/>
          <w:szCs w:val="28"/>
        </w:rPr>
        <w:t>ести</w:t>
      </w:r>
      <w:r>
        <w:rPr>
          <w:rFonts w:cs="Times New Roman"/>
          <w:b w:val="false"/>
          <w:bCs w:val="false"/>
          <w:sz w:val="28"/>
          <w:szCs w:val="28"/>
        </w:rPr>
        <w:t xml:space="preserve"> инструктаж со специалистами подведомственных </w:t>
      </w:r>
      <w:r>
        <w:rPr>
          <w:rFonts w:cs="Times New Roman"/>
          <w:b w:val="false"/>
          <w:bCs w:val="false"/>
          <w:sz w:val="28"/>
          <w:szCs w:val="28"/>
        </w:rPr>
        <w:t>у</w:t>
      </w:r>
      <w:r>
        <w:rPr>
          <w:rFonts w:cs="Times New Roman"/>
          <w:b w:val="false"/>
          <w:bCs w:val="false"/>
          <w:sz w:val="28"/>
          <w:szCs w:val="28"/>
        </w:rPr>
        <w:t xml:space="preserve">чреждений, </w:t>
      </w:r>
      <w:r>
        <w:rPr>
          <w:rFonts w:cs="Times New Roman"/>
          <w:b w:val="false"/>
          <w:bCs w:val="false"/>
          <w:sz w:val="28"/>
          <w:szCs w:val="28"/>
        </w:rPr>
        <w:t xml:space="preserve">осуществляющими посещения </w:t>
      </w:r>
      <w:r>
        <w:rPr>
          <w:rFonts w:cs="Times New Roman"/>
          <w:b w:val="false"/>
          <w:bCs w:val="false"/>
          <w:sz w:val="28"/>
          <w:szCs w:val="28"/>
        </w:rPr>
        <w:t xml:space="preserve">семей </w:t>
      </w:r>
      <w:r>
        <w:rPr>
          <w:rFonts w:cs="Times New Roman"/>
          <w:b w:val="false"/>
          <w:bCs w:val="false"/>
          <w:sz w:val="28"/>
          <w:szCs w:val="28"/>
        </w:rPr>
        <w:t>по месту жительства.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2.</w:t>
      </w:r>
      <w:r>
        <w:rPr>
          <w:rFonts w:cs="Times New Roman"/>
          <w:b w:val="false"/>
          <w:bCs w:val="false"/>
          <w:sz w:val="28"/>
          <w:szCs w:val="28"/>
        </w:rPr>
        <w:t xml:space="preserve">1.1. Управлению образования  </w:t>
      </w:r>
      <w:r>
        <w:rPr>
          <w:rFonts w:cs="Times New Roman"/>
          <w:b w:val="false"/>
          <w:bCs w:val="false"/>
          <w:sz w:val="28"/>
          <w:szCs w:val="28"/>
        </w:rPr>
        <w:t xml:space="preserve">администрации муниципального образования Кореновский муниципальный район Краснодарского края </w:t>
      </w:r>
      <w:r>
        <w:rPr>
          <w:rFonts w:cs="Times New Roman"/>
          <w:b w:val="false"/>
          <w:bCs w:val="false"/>
          <w:sz w:val="28"/>
          <w:szCs w:val="28"/>
        </w:rPr>
        <w:t>обеспечить исполнение ведомственного Приказа от 01.12.2025г. №541 подведомственными учреждениями.</w:t>
      </w:r>
    </w:p>
    <w:p>
      <w:pPr>
        <w:pStyle w:val="NoSpacing"/>
        <w:jc w:val="both"/>
        <w:rPr/>
      </w:pPr>
      <w:r>
        <w:rPr>
          <w:rFonts w:cs="Times New Roman"/>
          <w:sz w:val="28"/>
          <w:szCs w:val="28"/>
        </w:rPr>
        <w:tab/>
        <w:t xml:space="preserve">2.2. </w:t>
      </w:r>
      <w:r>
        <w:rPr>
          <w:rFonts w:cs="Times New Roman"/>
          <w:sz w:val="28"/>
          <w:szCs w:val="28"/>
        </w:rPr>
        <w:t xml:space="preserve">Взять под особый контроль ситуацию в </w:t>
      </w:r>
      <w:r>
        <w:rPr>
          <w:rFonts w:cs="Times New Roman"/>
          <w:b w:val="false"/>
          <w:bCs w:val="false"/>
          <w:sz w:val="28"/>
          <w:szCs w:val="28"/>
        </w:rPr>
        <w:t>сем</w:t>
      </w:r>
      <w:r>
        <w:rPr>
          <w:rFonts w:cs="Times New Roman"/>
          <w:b w:val="false"/>
          <w:bCs w:val="false"/>
          <w:sz w:val="28"/>
          <w:szCs w:val="28"/>
        </w:rPr>
        <w:t>ьях</w:t>
      </w:r>
      <w:r>
        <w:rPr>
          <w:rFonts w:cs="Times New Roman"/>
          <w:b w:val="false"/>
          <w:bCs w:val="false"/>
          <w:sz w:val="28"/>
          <w:szCs w:val="28"/>
        </w:rPr>
        <w:t>, состоящих на ведомственных   учетах,</w:t>
      </w:r>
      <w:r>
        <w:rPr>
          <w:rFonts w:cs="Times New Roman"/>
          <w:b/>
          <w:bCs/>
          <w:sz w:val="28"/>
          <w:szCs w:val="28"/>
        </w:rPr>
        <w:t xml:space="preserve">   </w:t>
      </w:r>
      <w:r>
        <w:rPr>
          <w:rFonts w:cs="Times New Roman"/>
          <w:b w:val="false"/>
          <w:bCs w:val="false"/>
          <w:sz w:val="28"/>
          <w:szCs w:val="28"/>
        </w:rPr>
        <w:t>а    также</w:t>
      </w:r>
      <w:r>
        <w:rPr>
          <w:rFonts w:cs="Times New Roman"/>
          <w:b/>
          <w:bCs/>
          <w:sz w:val="28"/>
          <w:szCs w:val="28"/>
        </w:rPr>
        <w:t xml:space="preserve">   </w:t>
      </w:r>
      <w:r>
        <w:rPr>
          <w:rFonts w:cs="Times New Roman"/>
          <w:b w:val="false"/>
          <w:bCs w:val="false"/>
          <w:sz w:val="28"/>
          <w:szCs w:val="28"/>
        </w:rPr>
        <w:t xml:space="preserve">в    семьях,   в    которых    воспитываются </w:t>
      </w:r>
      <w:r>
        <w:rPr>
          <w:rFonts w:cs="Times New Roman"/>
          <w:b w:val="false"/>
          <w:bCs w:val="false"/>
          <w:sz w:val="28"/>
          <w:szCs w:val="28"/>
        </w:rPr>
        <w:t>несовершеннолетни</w:t>
      </w:r>
      <w:r>
        <w:rPr>
          <w:rFonts w:cs="Times New Roman"/>
          <w:b w:val="false"/>
          <w:bCs w:val="false"/>
          <w:sz w:val="28"/>
          <w:szCs w:val="28"/>
        </w:rPr>
        <w:t>е</w:t>
      </w:r>
      <w:r>
        <w:rPr>
          <w:rFonts w:cs="Times New Roman"/>
          <w:b w:val="false"/>
          <w:bCs w:val="false"/>
          <w:sz w:val="28"/>
          <w:szCs w:val="28"/>
        </w:rPr>
        <w:t>, состоящи</w:t>
      </w:r>
      <w:r>
        <w:rPr>
          <w:rFonts w:cs="Times New Roman"/>
          <w:b w:val="false"/>
          <w:bCs w:val="false"/>
          <w:sz w:val="28"/>
          <w:szCs w:val="28"/>
        </w:rPr>
        <w:t>е</w:t>
      </w:r>
      <w:r>
        <w:rPr>
          <w:rFonts w:cs="Times New Roman"/>
          <w:b w:val="false"/>
          <w:bCs w:val="false"/>
          <w:sz w:val="28"/>
          <w:szCs w:val="28"/>
        </w:rPr>
        <w:t xml:space="preserve"> на ведомственных профилактических учетах</w:t>
      </w:r>
      <w:r>
        <w:rPr>
          <w:rFonts w:cs="Times New Roman"/>
          <w:b w:val="false"/>
          <w:bCs w:val="false"/>
          <w:sz w:val="28"/>
          <w:szCs w:val="28"/>
        </w:rPr>
        <w:t xml:space="preserve">, с целью недопущения нарушения прав и законных интересов несовершеннолетних, </w:t>
      </w:r>
      <w:r>
        <w:rPr>
          <w:rFonts w:cs="Times New Roman"/>
          <w:b w:val="false"/>
          <w:bCs w:val="false"/>
          <w:sz w:val="28"/>
          <w:szCs w:val="28"/>
        </w:rPr>
        <w:t>предупреждения несчастных случаев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.</w:t>
      </w:r>
    </w:p>
    <w:p>
      <w:pPr>
        <w:pStyle w:val="NoSpacing"/>
        <w:jc w:val="both"/>
        <w:rPr/>
      </w:pPr>
      <w:r>
        <w:rPr>
          <w:rFonts w:cs="Times New Roman"/>
          <w:b w:val="false"/>
          <w:bCs w:val="false"/>
          <w:sz w:val="28"/>
          <w:szCs w:val="28"/>
          <w:lang w:eastAsia="ru-RU"/>
        </w:rPr>
        <w:tab/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2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.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3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П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ринять участие в 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межведомственном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посещении семей,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находящихся в социально опасном положении,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несовершеннолетних, в отношении которых проводится ИПР,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в период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с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3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1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декабря 2025 года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по             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11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января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6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года,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согласно графику (в пределах компетенции)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</w:rPr>
        <w:t>По итогам посещения семей составлять акты жилищно-бытового обследования.</w:t>
      </w:r>
    </w:p>
    <w:p>
      <w:pPr>
        <w:pStyle w:val="NoSpacing"/>
        <w:jc w:val="both"/>
        <w:rPr/>
      </w:pP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3.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тделу по делам молодежи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администрации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,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тделу культуры администрации муниципального образования  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, 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тделу   по физической культуре  и  спорту администрации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, у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правлению образования администрации муниципального образования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государственно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му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 xml:space="preserve"> бюджетно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му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 xml:space="preserve"> профессионально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 xml:space="preserve">му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образовательно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 xml:space="preserve">му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учреждени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ю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 xml:space="preserve"> Краснодарского края «Кореновский      автомеханический техникум», государственно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му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б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юджетно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му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 xml:space="preserve"> профессионально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му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 xml:space="preserve"> образовательно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му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 xml:space="preserve"> учреждени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>ю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 xml:space="preserve"> Краснодарского края «Кореновский политехнический техникум»,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ГКОУ КК школ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-интернат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у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 xml:space="preserve"> ст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ани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цы Платнировской муниципального образования Кореновский район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:</w:t>
      </w:r>
    </w:p>
    <w:p>
      <w:pPr>
        <w:pStyle w:val="NoSpacing"/>
        <w:jc w:val="both"/>
        <w:rPr/>
      </w:pP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3.1. </w:t>
      </w:r>
      <w:r>
        <w:rPr>
          <w:rFonts w:cs="Times New Roman"/>
          <w:b w:val="false"/>
          <w:bCs w:val="false"/>
          <w:color w:val="000000"/>
          <w:sz w:val="28"/>
          <w:szCs w:val="28"/>
          <w:lang w:eastAsia="ru-RU"/>
        </w:rPr>
        <w:t>Н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азначить ответственных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за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организацию профилактической работы с несовершеннолетними и семьями, состоящими на профилактических учетах,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в  период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зимних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каникул 202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5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-202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6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гг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в срок до 2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5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декабря 202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5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года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;</w:t>
      </w:r>
    </w:p>
    <w:p>
      <w:pPr>
        <w:pStyle w:val="NoSpacing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ab/>
        <w:t xml:space="preserve">3.2.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П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одготовить раздаточный материал (памятки,  буклеты,  листовки,  с указанием культурных, спортивных и праздничных мероприятий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с учетом санитарно-эпидемиологической обстановки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) до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2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5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декабря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20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2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5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г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ода;</w:t>
      </w:r>
    </w:p>
    <w:p>
      <w:pPr>
        <w:pStyle w:val="NoSpacing"/>
        <w:jc w:val="both"/>
        <w:rPr/>
      </w:pP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ab/>
        <w:t xml:space="preserve">3.3.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Организовать полезную занятость несовершеннолетних, состоящих на профилактических учетах, а также воспитывающихся в семьях, состоящих на профилактических учетах, в период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зимних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каникул 202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5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-202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6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гг.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Организовать посещение вышеуказанных несовершеннолетних по месту жительства (в пределах компетенции). </w:t>
      </w:r>
    </w:p>
    <w:p>
      <w:pPr>
        <w:pStyle w:val="NoSpacing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ab/>
        <w:t xml:space="preserve">3.4. Информацию  по итогам проделанной работы,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а также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о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несовершеннолетних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и семьях,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в отношении   которых   проводится индивидуальная профилактическая работа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, принявших участие в мероприятиях, направить в отдел по делам несовершеннолетних  администрации муниципального образования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12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января  20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2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6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года.</w:t>
      </w:r>
    </w:p>
    <w:p>
      <w:pPr>
        <w:pStyle w:val="NoSpacing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4</w:t>
      </w:r>
      <w:r>
        <w:rPr>
          <w:rFonts w:cs="Times New Roman"/>
          <w:b w:val="false"/>
          <w:bCs w:val="false"/>
          <w:sz w:val="28"/>
          <w:szCs w:val="28"/>
        </w:rPr>
        <w:t xml:space="preserve">. Рекомендовать: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осударственному казенному учреждению Краснодарского края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- управление социальной защиты населения в Кореновском районе</w:t>
      </w:r>
      <w:r>
        <w:rPr>
          <w:rFonts w:cs="Times New Roman"/>
          <w:b w:val="false"/>
          <w:bCs w:val="false"/>
          <w:sz w:val="28"/>
          <w:szCs w:val="28"/>
        </w:rPr>
        <w:t xml:space="preserve">, </w:t>
      </w:r>
      <w:r>
        <w:rPr>
          <w:rFonts w:cs="Times New Roman"/>
          <w:b w:val="false"/>
          <w:bCs w:val="false"/>
          <w:sz w:val="28"/>
          <w:szCs w:val="28"/>
        </w:rPr>
        <w:t xml:space="preserve">Государственному бюджетному учреждению   здравоохранения </w:t>
      </w:r>
      <w:r>
        <w:rPr>
          <w:rFonts w:cs="Times New Roman"/>
          <w:b w:val="false"/>
          <w:bCs w:val="false"/>
          <w:sz w:val="28"/>
          <w:szCs w:val="28"/>
        </w:rPr>
        <w:t xml:space="preserve">«Кореновская центральная районная больница» </w:t>
      </w:r>
      <w:r>
        <w:rPr>
          <w:rFonts w:cs="Times New Roman"/>
          <w:b w:val="false"/>
          <w:bCs w:val="false"/>
          <w:sz w:val="28"/>
          <w:szCs w:val="28"/>
        </w:rPr>
        <w:t>МЗ КК</w:t>
      </w:r>
      <w:r>
        <w:rPr>
          <w:rFonts w:cs="Times New Roman"/>
          <w:b w:val="false"/>
          <w:bCs w:val="false"/>
          <w:sz w:val="28"/>
          <w:szCs w:val="28"/>
        </w:rPr>
        <w:t xml:space="preserve">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тделу министерства внутренних дел России по Кореновскому району, Кореновско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му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межмуниципально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му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филиал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у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управления  федеральной службы исполнения наказаний по Краснодарскому краю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осударственному казенному учреждению Краснодарского края «Центр занятости населения Кореновского района»,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отдел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у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надзорной деятельности Кореновского района главного управления МЧС России по Краснодарскому краю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ab/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4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.1.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Н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азначить ответственных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за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организацию профилактической работы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в период  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3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1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декабря 2025 года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по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11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января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202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6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года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в срок до 2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5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 xml:space="preserve"> декабря 202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5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 xml:space="preserve"> года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в пределах компетенции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Пров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ести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инструктаж со специалистами подведомственных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у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чреждений,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о проводимой профилактической работе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ab/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4</w:t>
      </w:r>
      <w:r>
        <w:rPr>
          <w:rFonts w:cs="Times New Roman"/>
          <w:sz w:val="28"/>
          <w:szCs w:val="28"/>
        </w:rPr>
        <w:t xml:space="preserve">.2. </w:t>
      </w:r>
      <w:r>
        <w:rPr>
          <w:rFonts w:cs="Times New Roman"/>
          <w:sz w:val="28"/>
          <w:szCs w:val="28"/>
        </w:rPr>
        <w:t>Взять под особый контроль ситуацию в семьях</w:t>
      </w:r>
      <w:r>
        <w:rPr>
          <w:rFonts w:cs="Times New Roman"/>
          <w:b w:val="false"/>
          <w:bCs w:val="false"/>
          <w:sz w:val="28"/>
          <w:szCs w:val="28"/>
        </w:rPr>
        <w:t>, состоящих на ведомственных учетах,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а также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в семьях с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несовершеннолетни</w:t>
      </w:r>
      <w:r>
        <w:rPr>
          <w:rFonts w:cs="Times New Roman"/>
          <w:b w:val="false"/>
          <w:bCs w:val="false"/>
          <w:sz w:val="28"/>
          <w:szCs w:val="28"/>
        </w:rPr>
        <w:t>ми</w:t>
      </w:r>
      <w:r>
        <w:rPr>
          <w:rFonts w:cs="Times New Roman"/>
          <w:b w:val="false"/>
          <w:bCs w:val="false"/>
          <w:sz w:val="28"/>
          <w:szCs w:val="28"/>
        </w:rPr>
        <w:t>, состоящи</w:t>
      </w:r>
      <w:r>
        <w:rPr>
          <w:rFonts w:cs="Times New Roman"/>
          <w:b w:val="false"/>
          <w:bCs w:val="false"/>
          <w:sz w:val="28"/>
          <w:szCs w:val="28"/>
        </w:rPr>
        <w:t>ми</w:t>
      </w:r>
      <w:r>
        <w:rPr>
          <w:rFonts w:cs="Times New Roman"/>
          <w:b w:val="false"/>
          <w:bCs w:val="false"/>
          <w:sz w:val="28"/>
          <w:szCs w:val="28"/>
        </w:rPr>
        <w:t xml:space="preserve"> на ведомственных профилактических учетах </w:t>
      </w:r>
      <w:r>
        <w:rPr>
          <w:rFonts w:cs="Times New Roman"/>
          <w:b w:val="false"/>
          <w:bCs w:val="false"/>
          <w:sz w:val="28"/>
          <w:szCs w:val="28"/>
        </w:rPr>
        <w:t>(при наличии)</w:t>
      </w:r>
      <w:r>
        <w:rPr>
          <w:rFonts w:cs="Times New Roman"/>
          <w:b w:val="false"/>
          <w:bCs w:val="false"/>
          <w:sz w:val="28"/>
          <w:szCs w:val="28"/>
        </w:rPr>
        <w:t xml:space="preserve">, с целью недопущения нарушения прав и законных интересов несовершеннолетних, </w:t>
      </w:r>
      <w:r>
        <w:rPr>
          <w:rFonts w:cs="Times New Roman"/>
          <w:b w:val="false"/>
          <w:bCs w:val="false"/>
          <w:sz w:val="28"/>
          <w:szCs w:val="28"/>
        </w:rPr>
        <w:t>предупреждения несчастных случаев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с детьми в период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Новогодних каникул и праздников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ab/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4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.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3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П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ринять участие в 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межведомственном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посещении семей,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находящихся в социально опасном положении,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несовершеннолетних, в отношении которых проводится ИПР,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согласно графику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в  период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3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1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декабря 2025 года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по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11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января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202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6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года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(в пределах компетенции)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. По итогам посещения семей составлять акты жилищно-бытового обследования.</w:t>
      </w:r>
    </w:p>
    <w:p>
      <w:pPr>
        <w:pStyle w:val="Normal"/>
        <w:suppressAutoHyphens w:val="true"/>
        <w:jc w:val="both"/>
        <w:rPr/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5</w:t>
      </w:r>
      <w:r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ru-RU"/>
        </w:rPr>
        <w:t xml:space="preserve">Рекомендовать ОМВД России по Кореновскому району  рассмотреть вопрос об </w:t>
      </w:r>
      <w:r>
        <w:rPr>
          <w:sz w:val="28"/>
          <w:szCs w:val="28"/>
          <w:lang w:eastAsia="zh-CN"/>
        </w:rPr>
        <w:t xml:space="preserve">организации посещения несовершеннолетних, состоящих на профилактических учетах, в вечернее время в рамках реализации Закона Краснодарского края от 21 июля 2008 года №1539-КЗ «О мерах по профилактике безнадзорности и правонарушений несовершеннолетних в Краснодарском крае» </w:t>
      </w:r>
      <w:r>
        <w:rPr>
          <w:sz w:val="28"/>
          <w:szCs w:val="28"/>
          <w:lang w:eastAsia="zh-CN"/>
        </w:rPr>
        <w:t xml:space="preserve">в  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 xml:space="preserve">период с 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>3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>1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 xml:space="preserve"> декабря 20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>2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>5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 xml:space="preserve"> года по 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>11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 xml:space="preserve"> января 20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>2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>6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 xml:space="preserve"> года.</w:t>
      </w:r>
    </w:p>
    <w:p>
      <w:pPr>
        <w:pStyle w:val="Normal"/>
        <w:suppressAutoHyphens w:val="true"/>
        <w:jc w:val="both"/>
        <w:rPr/>
      </w:pPr>
      <w:r>
        <w:rPr>
          <w:b/>
        </w:rPr>
        <w:tab/>
      </w:r>
      <w:r>
        <w:rPr>
          <w:b w:val="false"/>
          <w:bCs w:val="false"/>
          <w:sz w:val="28"/>
          <w:szCs w:val="28"/>
        </w:rPr>
        <w:t>6</w:t>
      </w:r>
      <w:r>
        <w:rPr>
          <w:b w:val="false"/>
          <w:bCs w:val="false"/>
          <w:sz w:val="28"/>
          <w:szCs w:val="28"/>
        </w:rPr>
        <w:t xml:space="preserve">. </w:t>
      </w:r>
      <w:r>
        <w:rPr>
          <w:sz w:val="28"/>
          <w:szCs w:val="28"/>
        </w:rPr>
        <w:t xml:space="preserve">Рекомендовать главам поселений муниципального образования </w:t>
      </w:r>
      <w:r>
        <w:rPr>
          <w:rFonts w:cs="Times New Roman"/>
          <w:b w:val="false"/>
          <w:bCs w:val="false"/>
          <w:sz w:val="28"/>
          <w:szCs w:val="28"/>
        </w:rPr>
        <w:t xml:space="preserve">Кореновский </w:t>
      </w:r>
      <w:r>
        <w:rPr>
          <w:rFonts w:cs="Times New Roman"/>
          <w:b w:val="false"/>
          <w:bCs w:val="false"/>
          <w:sz w:val="28"/>
          <w:szCs w:val="28"/>
        </w:rPr>
        <w:t xml:space="preserve">муниципальный </w:t>
      </w:r>
      <w:r>
        <w:rPr>
          <w:rFonts w:cs="Times New Roman"/>
          <w:b w:val="false"/>
          <w:bCs w:val="false"/>
          <w:sz w:val="28"/>
          <w:szCs w:val="28"/>
        </w:rPr>
        <w:t xml:space="preserve">район </w:t>
      </w:r>
      <w:r>
        <w:rPr>
          <w:rFonts w:cs="Times New Roman"/>
          <w:b w:val="false"/>
          <w:bCs w:val="false"/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: </w:t>
        <w:tab/>
      </w:r>
    </w:p>
    <w:p>
      <w:pPr>
        <w:pStyle w:val="Normal"/>
        <w:suppressAutoHyphens w:val="true"/>
        <w:ind w:firstLine="708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.1. Рассмотреть вопрос о принятии мер по обеспечению безопасности несовершеннолетних при занятиях зимними видами спорта и игр (в том числе, на замерзающих поверхностях водоемов, крутых склонах и т.п.), исключению случаев неконтролируемого падения снега и наледи с выступающих частей зданий, травмирования несовершеннолетних во время гололеда, самостоятельного пешего передвижения детей на длительные расстояния в труднопроходимой    местности     (в    том   числе   к   месту   учебы и обратно), использования неисправных нагревательных приборов и других нарушений правил пожарной безопасности при отоплении помещений, реализации пиротехнической продукции </w:t>
      </w:r>
      <w:r>
        <w:rPr>
          <w:sz w:val="28"/>
          <w:szCs w:val="28"/>
        </w:rPr>
        <w:t xml:space="preserve">в зимний период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-</w:t>
      </w: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реализации  </w:t>
      </w:r>
      <w:r>
        <w:rPr>
          <w:sz w:val="28"/>
          <w:szCs w:val="28"/>
          <w:lang w:eastAsia="zh-CN"/>
        </w:rPr>
        <w:t>Закона КК от 21 июля 2008 года №1539-КЗ «О мерах по профилактике безнадзорности и правонарушений несовершеннолетних в Краснодарском крае».</w:t>
      </w:r>
    </w:p>
    <w:p>
      <w:pPr>
        <w:pStyle w:val="Normal"/>
        <w:suppressAutoHyphens w:val="true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>
        <w:rPr>
          <w:sz w:val="28"/>
          <w:szCs w:val="28"/>
        </w:rPr>
        <w:t xml:space="preserve">.2. Взять под личный контроль организацию работы дежурных в поселениях в период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с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3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1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декабря 2025 года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по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11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января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6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года</w:t>
      </w:r>
      <w:r>
        <w:rPr>
          <w:sz w:val="28"/>
          <w:szCs w:val="28"/>
        </w:rPr>
        <w:t xml:space="preserve">. </w:t>
      </w:r>
    </w:p>
    <w:p>
      <w:pPr>
        <w:pStyle w:val="Normal"/>
        <w:suppressAutoHyphens w:val="true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>
        <w:rPr>
          <w:sz w:val="28"/>
          <w:szCs w:val="28"/>
        </w:rPr>
        <w:t>.3. Обеспечить транспортом дежурных поселений (согласно графику).</w:t>
      </w:r>
    </w:p>
    <w:p>
      <w:pPr>
        <w:pStyle w:val="Normal"/>
        <w:suppressAutoHyphens w:val="true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6.4. Взять под личный контроль: организацию работы по межведомственному посещению семей, находящихся в </w:t>
      </w:r>
      <w:r>
        <w:rPr>
          <w:sz w:val="28"/>
          <w:szCs w:val="28"/>
        </w:rPr>
        <w:t>СОП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несовершеннолетних в отношении которых проводится ИПР, </w:t>
      </w:r>
      <w:r>
        <w:rPr>
          <w:sz w:val="28"/>
          <w:szCs w:val="28"/>
        </w:rPr>
        <w:t xml:space="preserve">в  период 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с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3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1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декабря 2025 года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по 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11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января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6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года</w:t>
      </w:r>
      <w:r>
        <w:rPr>
          <w:sz w:val="28"/>
          <w:szCs w:val="28"/>
        </w:rPr>
        <w:t>,   согласно  графику,  а также организацию работы по оказанию помощи отдельным категориям семей, в целях предотвращения пожаров.</w:t>
      </w:r>
    </w:p>
    <w:p>
      <w:pPr>
        <w:pStyle w:val="Normal"/>
        <w:suppressAutoHyphens w:val="true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z w:val="28"/>
          <w:szCs w:val="28"/>
        </w:rPr>
        <w:t>. Обеспечить транспортом рабочие группы поселений (согласно графику).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7</w:t>
      </w:r>
      <w:r>
        <w:rPr>
          <w:rFonts w:cs="Times New Roman"/>
          <w:b w:val="false"/>
          <w:bCs w:val="false"/>
          <w:sz w:val="28"/>
          <w:szCs w:val="28"/>
        </w:rPr>
        <w:t xml:space="preserve">. Органам и учреждениям системы профилактики безнадзорности и правонарушений несовершеннолетних, а также иным заинтересованным органам и учреждениям, неукоснительно соблюдать требования «Порядка межведомственного взаимодействия при возникновении чрезвычайного происшествия с несовершеннолетним» утвержденного постановлением </w:t>
      </w:r>
      <w:r>
        <w:rPr>
          <w:rFonts w:cs="Times New Roman"/>
          <w:b w:val="false"/>
          <w:bCs w:val="false"/>
          <w:sz w:val="28"/>
          <w:szCs w:val="28"/>
        </w:rPr>
        <w:t xml:space="preserve">краевой </w:t>
      </w:r>
      <w:r>
        <w:rPr>
          <w:rFonts w:cs="Times New Roman"/>
          <w:b w:val="false"/>
          <w:bCs w:val="false"/>
          <w:sz w:val="28"/>
          <w:szCs w:val="28"/>
        </w:rPr>
        <w:t xml:space="preserve">комиссии от 24.10.2014  года  №3/8,  «Порядка работы  по  раннему выявлению детского и семейного неблагополучия на территории Краснодарского   края» утвержденного   постановлением  </w:t>
      </w:r>
      <w:r>
        <w:rPr>
          <w:rFonts w:cs="Times New Roman"/>
          <w:b w:val="false"/>
          <w:bCs w:val="false"/>
          <w:sz w:val="28"/>
          <w:szCs w:val="28"/>
        </w:rPr>
        <w:t xml:space="preserve">краевой </w:t>
      </w:r>
      <w:r>
        <w:rPr>
          <w:rFonts w:cs="Times New Roman"/>
          <w:b w:val="false"/>
          <w:bCs w:val="false"/>
          <w:sz w:val="28"/>
          <w:szCs w:val="28"/>
        </w:rPr>
        <w:t>комиссии от 24.10.2014 года №3/9.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8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  <w:lang w:val="ru-RU" w:eastAsia="ar-SA"/>
        </w:rPr>
        <w:t xml:space="preserve">Управлению службы протокола и информационной политики администрации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  <w:lang w:val="ru-RU" w:eastAsia="ar-SA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  <w:lang w:val="ru-RU" w:eastAsia="ar-SA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  <w:lang w:val="ru-RU" w:eastAsia="ar-SA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  <w:lang w:val="ru-RU" w:eastAsia="ar-SA"/>
        </w:rPr>
        <w:t>Краснодарского края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  <w:lang w:val="ru-RU" w:eastAsia="ar-SA"/>
        </w:rPr>
        <w:t>:</w:t>
      </w:r>
    </w:p>
    <w:p>
      <w:pPr>
        <w:pStyle w:val="Normal"/>
        <w:jc w:val="both"/>
        <w:rPr/>
      </w:pPr>
      <w:r>
        <w:rPr>
          <w:rFonts w:eastAsia="Lucida Sans Unicode" w:cs="Times New Roman" w:ascii="Times New Roman;serif" w:hAnsi="Times New Roman;serif"/>
          <w:b w:val="false"/>
          <w:bCs w:val="false"/>
          <w:color w:val="000000"/>
          <w:sz w:val="28"/>
          <w:szCs w:val="28"/>
          <w:lang w:val="ru-RU" w:eastAsia="ar-SA" w:bidi="en-US"/>
        </w:rPr>
        <w:tab/>
        <w:t>8.1.</w:t>
      </w:r>
      <w:r>
        <w:rPr>
          <w:rFonts w:eastAsia="Lucida Sans Unicode" w:cs="Tahoma" w:ascii="Times New Roman;serif" w:hAnsi="Times New Roman;serif"/>
          <w:b w:val="false"/>
          <w:bCs w:val="false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Lucida Sans Unicode" w:cs="Tahoma" w:ascii="Times New Roman;serif" w:hAnsi="Times New Roman;serif"/>
          <w:b w:val="false"/>
          <w:bCs w:val="false"/>
          <w:color w:val="000000"/>
          <w:sz w:val="28"/>
          <w:szCs w:val="28"/>
          <w:lang w:eastAsia="en-US" w:bidi="en-US"/>
        </w:rPr>
        <w:t>Р</w:t>
      </w:r>
      <w:r>
        <w:rPr>
          <w:rFonts w:eastAsia="Lucida Sans Unicode" w:cs="Tahoma" w:ascii="Times New Roman;serif" w:hAnsi="Times New Roman;serif"/>
          <w:b w:val="false"/>
          <w:bCs w:val="false"/>
          <w:color w:val="000000"/>
          <w:sz w:val="28"/>
          <w:szCs w:val="28"/>
          <w:lang w:eastAsia="en-US" w:bidi="en-US"/>
        </w:rPr>
        <w:t xml:space="preserve">азместить настоящее распоряжение на официальном сайте администрации муниципального образования </w:t>
      </w:r>
      <w:r>
        <w:rPr>
          <w:rFonts w:eastAsia="Lucida Sans Unicode" w:cs="Times New Roman" w:ascii="Times New Roman;serif" w:hAnsi="Times New Roman;serif"/>
          <w:b w:val="false"/>
          <w:bCs w:val="false"/>
          <w:color w:val="000000"/>
          <w:sz w:val="28"/>
          <w:szCs w:val="28"/>
          <w:lang w:eastAsia="en-US" w:bidi="en-US"/>
        </w:rPr>
        <w:t xml:space="preserve">Кореновский </w:t>
      </w:r>
      <w:r>
        <w:rPr>
          <w:rFonts w:eastAsia="Lucida Sans Unicode" w:cs="Times New Roman" w:ascii="Times New Roman;serif" w:hAnsi="Times New Roman;serif"/>
          <w:b w:val="false"/>
          <w:bCs w:val="false"/>
          <w:color w:val="000000"/>
          <w:sz w:val="28"/>
          <w:szCs w:val="28"/>
          <w:lang w:eastAsia="en-US" w:bidi="en-US"/>
        </w:rPr>
        <w:t xml:space="preserve">муниципальный </w:t>
      </w:r>
      <w:r>
        <w:rPr>
          <w:rFonts w:eastAsia="Lucida Sans Unicode" w:cs="Times New Roman" w:ascii="Times New Roman;serif" w:hAnsi="Times New Roman;serif"/>
          <w:b w:val="false"/>
          <w:bCs w:val="false"/>
          <w:color w:val="000000"/>
          <w:sz w:val="28"/>
          <w:szCs w:val="28"/>
          <w:lang w:eastAsia="en-US" w:bidi="en-US"/>
        </w:rPr>
        <w:t xml:space="preserve">район </w:t>
      </w:r>
      <w:r>
        <w:rPr>
          <w:rFonts w:eastAsia="Lucida Sans Unicode" w:cs="Times New Roman" w:ascii="Times New Roman;serif" w:hAnsi="Times New Roman;serif"/>
          <w:b w:val="false"/>
          <w:bCs w:val="false"/>
          <w:color w:val="000000"/>
          <w:sz w:val="28"/>
          <w:szCs w:val="28"/>
          <w:lang w:eastAsia="en-US" w:bidi="en-US"/>
        </w:rPr>
        <w:t>Краснодарского края</w:t>
      </w:r>
      <w:r>
        <w:rPr>
          <w:rFonts w:eastAsia="Lucida Sans Unicode" w:cs="Tahoma" w:ascii="Times New Roman;serif" w:hAnsi="Times New Roman;serif"/>
          <w:b w:val="false"/>
          <w:bCs w:val="false"/>
          <w:color w:val="000000"/>
          <w:sz w:val="28"/>
          <w:szCs w:val="28"/>
          <w:lang w:eastAsia="en-US" w:bidi="en-US"/>
        </w:rPr>
        <w:t xml:space="preserve"> в информационно-телекоммуникационной сети «Интернет»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8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2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нформирова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ть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 граждан   о целях и задачах проводимой работы, ее социальной   направленности. 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Довести   до   сведения   населения    перечень организаций, ответственных за ликвидацию чрезвычайных     происшествий, оказанию     помощи     гражданам, 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а   также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к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онтактные номера телефонов органов, уполномоченных принимать меры по фактам ненадлежащей работы ответственных   должностных   лиц   по   обеспечению   техники   безопасности.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9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</w:rPr>
        <w:t>М</w:t>
      </w:r>
      <w:r>
        <w:rPr>
          <w:rFonts w:cs="Times New Roman"/>
          <w:b w:val="false"/>
          <w:bCs w:val="false"/>
          <w:sz w:val="28"/>
          <w:szCs w:val="28"/>
        </w:rPr>
        <w:t>униципально</w:t>
      </w:r>
      <w:r>
        <w:rPr>
          <w:rFonts w:cs="Times New Roman"/>
          <w:b w:val="false"/>
          <w:bCs w:val="false"/>
          <w:sz w:val="28"/>
          <w:szCs w:val="28"/>
        </w:rPr>
        <w:t>му</w:t>
      </w:r>
      <w:r>
        <w:rPr>
          <w:rFonts w:cs="Times New Roman"/>
          <w:b w:val="false"/>
          <w:bCs w:val="false"/>
          <w:sz w:val="28"/>
          <w:szCs w:val="28"/>
        </w:rPr>
        <w:t xml:space="preserve"> казенно</w:t>
      </w:r>
      <w:r>
        <w:rPr>
          <w:rFonts w:cs="Times New Roman"/>
          <w:b w:val="false"/>
          <w:bCs w:val="false"/>
          <w:sz w:val="28"/>
          <w:szCs w:val="28"/>
        </w:rPr>
        <w:t>му</w:t>
      </w:r>
      <w:r>
        <w:rPr>
          <w:rFonts w:cs="Times New Roman"/>
          <w:b w:val="false"/>
          <w:bCs w:val="false"/>
          <w:sz w:val="28"/>
          <w:szCs w:val="28"/>
        </w:rPr>
        <w:t xml:space="preserve"> учреждени</w:t>
      </w:r>
      <w:r>
        <w:rPr>
          <w:rFonts w:cs="Times New Roman"/>
          <w:b w:val="false"/>
          <w:bCs w:val="false"/>
          <w:sz w:val="28"/>
          <w:szCs w:val="28"/>
        </w:rPr>
        <w:t>ю</w:t>
      </w:r>
      <w:r>
        <w:rPr>
          <w:rFonts w:cs="Times New Roman"/>
          <w:b w:val="false"/>
          <w:bCs w:val="false"/>
          <w:sz w:val="28"/>
          <w:szCs w:val="28"/>
        </w:rPr>
        <w:t xml:space="preserve"> «Центр по материально-техническому обеспечению органов местного самоуправления муниципального образования </w:t>
      </w:r>
      <w:r>
        <w:rPr>
          <w:rFonts w:cs="Times New Roman"/>
          <w:b w:val="false"/>
          <w:bCs w:val="false"/>
          <w:sz w:val="28"/>
          <w:szCs w:val="28"/>
        </w:rPr>
        <w:t xml:space="preserve">Кореновский </w:t>
      </w:r>
      <w:r>
        <w:rPr>
          <w:rFonts w:cs="Times New Roman"/>
          <w:b w:val="false"/>
          <w:bCs w:val="false"/>
          <w:sz w:val="28"/>
          <w:szCs w:val="28"/>
        </w:rPr>
        <w:t xml:space="preserve">муниципальный </w:t>
      </w:r>
      <w:r>
        <w:rPr>
          <w:rFonts w:cs="Times New Roman"/>
          <w:b w:val="false"/>
          <w:bCs w:val="false"/>
          <w:sz w:val="28"/>
          <w:szCs w:val="28"/>
        </w:rPr>
        <w:t xml:space="preserve">район </w:t>
      </w:r>
      <w:r>
        <w:rPr>
          <w:rFonts w:cs="Times New Roman"/>
          <w:b w:val="false"/>
          <w:bCs w:val="false"/>
          <w:sz w:val="28"/>
          <w:szCs w:val="28"/>
        </w:rPr>
        <w:t>Краснодарского края</w:t>
      </w:r>
      <w:r>
        <w:rPr>
          <w:rFonts w:cs="Times New Roman"/>
          <w:b w:val="false"/>
          <w:bCs w:val="false"/>
          <w:sz w:val="28"/>
          <w:szCs w:val="28"/>
        </w:rPr>
        <w:t xml:space="preserve">» </w:t>
      </w:r>
      <w:r>
        <w:rPr>
          <w:rFonts w:cs="Times New Roman"/>
          <w:b w:val="false"/>
          <w:bCs w:val="false"/>
          <w:sz w:val="28"/>
          <w:szCs w:val="28"/>
        </w:rPr>
        <w:t>(Колга)</w:t>
      </w:r>
      <w:r>
        <w:rPr>
          <w:rFonts w:cs="Times New Roman"/>
          <w:b w:val="false"/>
          <w:bCs w:val="false"/>
          <w:sz w:val="28"/>
          <w:szCs w:val="28"/>
        </w:rPr>
        <w:t xml:space="preserve"> обеспечить автотранспортом </w:t>
      </w:r>
      <w:r>
        <w:rPr>
          <w:rFonts w:cs="Times New Roman"/>
          <w:b w:val="false"/>
          <w:bCs w:val="false"/>
          <w:sz w:val="28"/>
          <w:szCs w:val="28"/>
        </w:rPr>
        <w:t>ответственных за координацию работы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(согласно графику).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 Контроль за выполнением настоящего распоряжения возложить на заместителя главы муниципального образования </w:t>
      </w:r>
      <w:r>
        <w:rPr>
          <w:rFonts w:cs="Times New Roman"/>
          <w:b w:val="false"/>
          <w:bCs w:val="false"/>
          <w:sz w:val="28"/>
          <w:szCs w:val="28"/>
        </w:rPr>
        <w:t xml:space="preserve">Кореновский </w:t>
      </w:r>
      <w:r>
        <w:rPr>
          <w:rFonts w:cs="Times New Roman"/>
          <w:b w:val="false"/>
          <w:bCs w:val="false"/>
          <w:sz w:val="28"/>
          <w:szCs w:val="28"/>
        </w:rPr>
        <w:t xml:space="preserve">муниципальный </w:t>
      </w:r>
      <w:r>
        <w:rPr>
          <w:rFonts w:cs="Times New Roman"/>
          <w:b w:val="false"/>
          <w:bCs w:val="false"/>
          <w:sz w:val="28"/>
          <w:szCs w:val="28"/>
        </w:rPr>
        <w:t xml:space="preserve">район </w:t>
      </w:r>
      <w:r>
        <w:rPr>
          <w:rFonts w:cs="Times New Roman"/>
          <w:b w:val="false"/>
          <w:bCs w:val="false"/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Т.Г.Ковалеву.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r>
        <w:rPr>
          <w:sz w:val="28"/>
          <w:szCs w:val="28"/>
        </w:rPr>
        <w:t>11</w:t>
      </w:r>
      <w:r>
        <w:rPr>
          <w:sz w:val="28"/>
          <w:szCs w:val="28"/>
        </w:rPr>
        <w:t>. Распоряжение вступает в силу со дня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Кореновский </w:t>
      </w:r>
      <w:r>
        <w:rPr>
          <w:sz w:val="28"/>
          <w:szCs w:val="28"/>
          <w:u w:val="none"/>
        </w:rPr>
        <w:t xml:space="preserve">муниципальный </w:t>
      </w:r>
      <w:r>
        <w:rPr>
          <w:sz w:val="28"/>
          <w:szCs w:val="28"/>
          <w:u w:val="none"/>
        </w:rPr>
        <w:t>район</w:t>
      </w:r>
    </w:p>
    <w:p>
      <w:pPr>
        <w:pStyle w:val="Normal"/>
        <w:jc w:val="both"/>
        <w:rPr/>
      </w:pPr>
      <w:r>
        <w:rPr>
          <w:sz w:val="28"/>
          <w:szCs w:val="28"/>
          <w:u w:val="none"/>
        </w:rPr>
        <w:t>Краснодарского края</w:t>
      </w:r>
      <w:r>
        <w:rPr>
          <w:sz w:val="28"/>
          <w:szCs w:val="28"/>
          <w:u w:val="none"/>
        </w:rPr>
        <w:t xml:space="preserve">                                                                        </w:t>
      </w:r>
      <w:r>
        <w:rPr>
          <w:sz w:val="28"/>
          <w:szCs w:val="28"/>
          <w:u w:val="none"/>
        </w:rPr>
        <w:t>С.В. Колупайко</w:t>
      </w:r>
    </w:p>
    <w:p>
      <w:pPr>
        <w:pStyle w:val="Normal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  <w:r>
        <w:br w:type="page"/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u w:val="none"/>
          <w:lang w:val="en-US" w:eastAsia="ru-RU"/>
        </w:rPr>
        <w:t xml:space="preserve">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ПРИЛОЖЕНИЕ </w:t>
      </w:r>
      <w:r>
        <w:rPr>
          <w:rFonts w:eastAsia="Times New Roman" w:cs="Times New Roman"/>
          <w:sz w:val="28"/>
          <w:szCs w:val="28"/>
          <w:lang w:val="en-US" w:eastAsia="ru-RU"/>
        </w:rPr>
        <w:t>№1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ab/>
        <w:tab/>
        <w:tab/>
        <w:tab/>
        <w:tab/>
        <w:tab/>
        <w:tab/>
        <w:tab/>
        <w:t>УТВЕРЖДЕН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ab/>
        <w:tab/>
        <w:tab/>
        <w:tab/>
        <w:tab/>
        <w:tab/>
        <w:tab/>
        <w:tab/>
        <w:t>распоряжением администрации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ab/>
        <w:tab/>
        <w:tab/>
        <w:tab/>
        <w:tab/>
        <w:tab/>
        <w:tab/>
        <w:tab/>
        <w:t xml:space="preserve">муниципального образования 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ab/>
        <w:tab/>
        <w:tab/>
        <w:tab/>
        <w:tab/>
        <w:tab/>
        <w:tab/>
        <w:tab/>
        <w:t xml:space="preserve">Кореновский 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муниципальный </w:t>
        <w:tab/>
        <w:tab/>
        <w:tab/>
        <w:tab/>
        <w:tab/>
        <w:tab/>
        <w:tab/>
        <w:tab/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район </w:t>
      </w:r>
      <w:r>
        <w:rPr>
          <w:rFonts w:eastAsia="Times New Roman" w:cs="Times New Roman"/>
          <w:sz w:val="28"/>
          <w:szCs w:val="28"/>
          <w:lang w:val="ru-RU" w:eastAsia="ru-RU"/>
        </w:rPr>
        <w:t>Кореновский район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ab/>
        <w:tab/>
        <w:tab/>
        <w:tab/>
        <w:tab/>
        <w:tab/>
        <w:tab/>
        <w:tab/>
        <w:t xml:space="preserve">от 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19.12.2025 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№ </w:t>
      </w:r>
      <w:r>
        <w:rPr>
          <w:rFonts w:eastAsia="Times New Roman" w:cs="Times New Roman"/>
          <w:sz w:val="28"/>
          <w:szCs w:val="28"/>
          <w:lang w:val="en-US" w:eastAsia="ru-RU"/>
        </w:rPr>
        <w:t>487-</w:t>
      </w:r>
      <w:r>
        <w:rPr>
          <w:rFonts w:eastAsia="Times New Roman" w:cs="Times New Roman"/>
          <w:sz w:val="28"/>
          <w:szCs w:val="28"/>
          <w:lang w:val="ru-RU" w:eastAsia="ru-RU"/>
        </w:rPr>
        <w:t>р</w:t>
      </w:r>
    </w:p>
    <w:p>
      <w:pPr>
        <w:pStyle w:val="Normal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ответственных  за координацию работы 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1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января 2025 года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11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января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20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года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</w:t>
      </w:r>
    </w:p>
    <w:p>
      <w:pPr>
        <w:pStyle w:val="Normal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tbl>
      <w:tblPr>
        <w:tblW w:w="9959" w:type="dxa"/>
        <w:jc w:val="left"/>
        <w:tblInd w:w="-1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3"/>
        <w:gridCol w:w="1042"/>
        <w:gridCol w:w="1958"/>
        <w:gridCol w:w="4721"/>
        <w:gridCol w:w="1685"/>
      </w:tblGrid>
      <w:tr>
        <w:trPr/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spacing w:lineRule="atLeast" w:line="100"/>
              <w:jc w:val="center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Дата 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Ф.И.О.</w:t>
            </w:r>
          </w:p>
          <w:p>
            <w:pPr>
              <w:pStyle w:val="Normal"/>
              <w:spacing w:lineRule="atLeast" w:line="100"/>
              <w:jc w:val="center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ответственного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Должность 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Номер телефона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</w:p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Треногина Светлана Георгиевна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;serif" w:hAnsi="Times New Roman;serif"/>
                <w:i w:val="false"/>
                <w:iCs w:val="false"/>
                <w:sz w:val="24"/>
                <w:szCs w:val="24"/>
              </w:rPr>
              <w:t xml:space="preserve">Начальник общего отдела </w:t>
            </w:r>
            <w:r>
              <w:rPr>
                <w:rFonts w:ascii="Times New Roman;serif" w:hAnsi="Times New Roman;serif"/>
                <w:i w:val="false"/>
                <w:iCs w:val="false"/>
                <w:sz w:val="24"/>
                <w:szCs w:val="24"/>
              </w:rPr>
              <w:t xml:space="preserve">управления образования администрации муниципального образования Кореновский </w:t>
            </w:r>
            <w:r>
              <w:rPr>
                <w:rFonts w:ascii="Times New Roman;serif" w:hAnsi="Times New Roman;serif"/>
                <w:i w:val="false"/>
                <w:iCs w:val="false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;serif" w:hAnsi="Times New Roman;serif"/>
                <w:i w:val="false"/>
                <w:iCs w:val="false"/>
                <w:sz w:val="24"/>
                <w:szCs w:val="24"/>
              </w:rPr>
              <w:t xml:space="preserve">район </w:t>
            </w:r>
            <w:r>
              <w:rPr>
                <w:rFonts w:ascii="Times New Roman;serif" w:hAnsi="Times New Roman;serif"/>
                <w:i w:val="false"/>
                <w:iCs w:val="false"/>
                <w:sz w:val="24"/>
                <w:szCs w:val="24"/>
              </w:rPr>
              <w:t>Краснодарского края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89996377048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Урсуленко </w:t>
            </w:r>
          </w:p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Марина Николаевна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Начальник отдела по делам несовершеннолетних администрации муниципального образования Кореновский </w:t>
            </w:r>
            <w:r>
              <w:rPr>
                <w:rFonts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cs="Times New Roman"/>
                <w:sz w:val="24"/>
                <w:szCs w:val="24"/>
              </w:rPr>
              <w:t xml:space="preserve">район </w:t>
            </w:r>
            <w:r>
              <w:rPr>
                <w:rFonts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</w:t>
            </w:r>
            <w:r>
              <w:rPr>
                <w:sz w:val="24"/>
                <w:szCs w:val="24"/>
              </w:rPr>
              <w:t>2730553</w:t>
            </w:r>
          </w:p>
          <w:p>
            <w:pPr>
              <w:pStyle w:val="Normal"/>
              <w:spacing w:lineRule="atLeast" w:line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</w:t>
            </w:r>
          </w:p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napToGrid w:val="false"/>
              <w:spacing w:lineRule="atLeast" w:line="100"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Куземченко Марина Васильевна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Начальник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управления образования администрации муниципального образования Кореновский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муниципальный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район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Краснодарского края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89183317413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03.01.</w:t>
            </w:r>
          </w:p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lineRule="atLeast" w:line="100"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Долгорукова</w:t>
            </w:r>
          </w:p>
          <w:p>
            <w:pPr>
              <w:pStyle w:val="BodyText"/>
              <w:spacing w:lineRule="atLeast" w:line="100"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Елена</w:t>
            </w:r>
          </w:p>
          <w:p>
            <w:pPr>
              <w:pStyle w:val="BodyText"/>
              <w:spacing w:lineRule="atLeast" w:line="100"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Александровна</w:t>
            </w:r>
          </w:p>
          <w:p>
            <w:pPr>
              <w:pStyle w:val="BodyText"/>
              <w:spacing w:lineRule="atLeast" w:line="100"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100"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Начальник отдела по вопросам мер социальной поддержки и социального обслуживания отдельных категорий групп населения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ГКУ КК </w:t>
            </w:r>
            <w:r>
              <w:rPr>
                <w:rFonts w:cs="Times New Roman" w:ascii="Times New Roman;serif" w:hAnsi="Times New Roman;serif"/>
                <w:i w:val="false"/>
                <w:iCs w:val="false"/>
                <w:color w:val="000000"/>
                <w:sz w:val="24"/>
                <w:szCs w:val="24"/>
              </w:rPr>
              <w:t>УСЗН</w:t>
            </w:r>
            <w:r>
              <w:rPr>
                <w:rFonts w:cs="Times New Roman" w:ascii="Times New Roman;serif" w:hAnsi="Times New Roman;serif"/>
                <w:i w:val="false"/>
                <w:iCs w:val="false"/>
                <w:color w:val="000000"/>
                <w:sz w:val="24"/>
                <w:szCs w:val="24"/>
              </w:rPr>
              <w:t xml:space="preserve"> в  Кореновском районе</w:t>
            </w: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89189822954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</w:t>
            </w:r>
          </w:p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lineRule="atLeast" w:line="100"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Глебова Анастасия  Васильевна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ascii="Times New Roman;serif" w:hAnsi="Times New Roman;serif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;serif" w:hAnsi="Times New Roman;serif"/>
                <w:i w:val="false"/>
                <w:iCs w:val="false"/>
                <w:color w:val="000000"/>
                <w:sz w:val="24"/>
                <w:szCs w:val="24"/>
              </w:rPr>
              <w:t>Н</w:t>
            </w:r>
            <w:r>
              <w:rPr>
                <w:rFonts w:cs="Times New Roman" w:ascii="Times New Roman;serif" w:hAnsi="Times New Roman;serif"/>
                <w:i w:val="false"/>
                <w:iCs w:val="false"/>
                <w:color w:val="000000"/>
                <w:sz w:val="24"/>
                <w:szCs w:val="24"/>
              </w:rPr>
              <w:t xml:space="preserve">ачальник отдела по </w:t>
            </w:r>
            <w:r>
              <w:rPr>
                <w:rFonts w:cs="Times New Roman" w:ascii="Times New Roman;serif" w:hAnsi="Times New Roman;serif"/>
                <w:i w:val="false"/>
                <w:iCs w:val="false"/>
                <w:color w:val="000000"/>
                <w:sz w:val="24"/>
                <w:szCs w:val="24"/>
              </w:rPr>
              <w:t xml:space="preserve">делам молодежи </w:t>
            </w:r>
            <w:r>
              <w:rPr>
                <w:rFonts w:cs="Times New Roman" w:ascii="Times New Roman;serif" w:hAnsi="Times New Roman;serif"/>
                <w:i w:val="false"/>
                <w:iCs w:val="false"/>
                <w:color w:val="000000"/>
                <w:sz w:val="24"/>
                <w:szCs w:val="24"/>
              </w:rPr>
              <w:t xml:space="preserve">администрации муниципального образования Кореновский </w:t>
            </w:r>
            <w:r>
              <w:rPr>
                <w:rFonts w:cs="Times New Roman" w:ascii="Times New Roman;serif" w:hAnsi="Times New Roman;serif"/>
                <w:i w:val="false"/>
                <w:iCs w:val="false"/>
                <w:color w:val="000000"/>
                <w:sz w:val="24"/>
                <w:szCs w:val="24"/>
              </w:rPr>
              <w:t xml:space="preserve">муниципальный </w:t>
            </w:r>
            <w:r>
              <w:rPr>
                <w:rFonts w:cs="Times New Roman" w:ascii="Times New Roman;serif" w:hAnsi="Times New Roman;serif"/>
                <w:i w:val="false"/>
                <w:iCs w:val="false"/>
                <w:color w:val="000000"/>
                <w:sz w:val="24"/>
                <w:szCs w:val="24"/>
              </w:rPr>
              <w:t xml:space="preserve">район </w:t>
            </w:r>
            <w:r>
              <w:rPr>
                <w:rFonts w:cs="Times New Roman" w:ascii="Times New Roman;serif" w:hAnsi="Times New Roman;serif"/>
                <w:i w:val="false"/>
                <w:iCs w:val="false"/>
                <w:color w:val="000000"/>
                <w:sz w:val="24"/>
                <w:szCs w:val="24"/>
              </w:rPr>
              <w:t>Краснодарского края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89618584297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  <w:r>
              <w:rPr>
                <w:i w:val="false"/>
                <w:iCs w:val="false"/>
                <w:sz w:val="24"/>
                <w:szCs w:val="24"/>
              </w:rPr>
              <w:t>.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</w:t>
            </w:r>
          </w:p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Чернышова Виктория Сергеевна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lineRule="atLeast" w:line="100"/>
              <w:jc w:val="center"/>
              <w:rPr>
                <w:rFonts w:ascii="Times New Roman;serif" w:hAnsi="Times New Roman;serif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Заместитель н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ачальник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а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отдела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опеки и попечительства в отношении несовершеннолетних администрации муниципального образования Кореновский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муниципальный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район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Краснодарского края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89002680578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06.01.</w:t>
            </w:r>
          </w:p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Мартыненко Дарья Викторовна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ascii="Times New Roman;serif" w:hAnsi="Times New Roman;serif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И.о. н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ачальник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а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 отдела культуры администрации муниципального образования Кореновский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муниципальный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район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Краснодарского края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89183233203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07.01.</w:t>
            </w:r>
          </w:p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Прядущенко Анастасия Владимировна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Заместитель н</w:t>
            </w:r>
            <w:r>
              <w:rPr>
                <w:i w:val="false"/>
                <w:iCs w:val="false"/>
                <w:sz w:val="24"/>
                <w:szCs w:val="24"/>
              </w:rPr>
              <w:t>ачальник</w:t>
            </w:r>
            <w:r>
              <w:rPr>
                <w:i w:val="false"/>
                <w:iCs w:val="false"/>
                <w:sz w:val="24"/>
                <w:szCs w:val="24"/>
              </w:rPr>
              <w:t>а</w:t>
            </w:r>
            <w:r>
              <w:rPr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i w:val="false"/>
                <w:iCs w:val="false"/>
                <w:sz w:val="24"/>
                <w:szCs w:val="24"/>
              </w:rPr>
              <w:t xml:space="preserve">управления образования администрации муниципального образования Кореновский </w:t>
            </w:r>
            <w:r>
              <w:rPr>
                <w:i w:val="false"/>
                <w:iCs w:val="false"/>
                <w:sz w:val="24"/>
                <w:szCs w:val="24"/>
              </w:rPr>
              <w:t xml:space="preserve">муниципальный </w:t>
            </w:r>
            <w:r>
              <w:rPr>
                <w:i w:val="false"/>
                <w:iCs w:val="false"/>
                <w:sz w:val="24"/>
                <w:szCs w:val="24"/>
              </w:rPr>
              <w:t xml:space="preserve">район </w:t>
            </w:r>
            <w:r>
              <w:rPr>
                <w:i w:val="false"/>
                <w:iCs w:val="false"/>
                <w:sz w:val="24"/>
                <w:szCs w:val="24"/>
              </w:rPr>
              <w:t>Краснодарского края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89186385255</w:t>
            </w:r>
          </w:p>
        </w:tc>
      </w:tr>
    </w:tbl>
    <w:tbl>
      <w:tblPr>
        <w:tblW w:w="9995" w:type="dxa"/>
        <w:jc w:val="left"/>
        <w:tblInd w:w="-1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"/>
        <w:gridCol w:w="1248"/>
        <w:gridCol w:w="1752"/>
        <w:gridCol w:w="4721"/>
        <w:gridCol w:w="1690"/>
      </w:tblGrid>
      <w:tr>
        <w:trPr/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  <w:r>
              <w:rPr>
                <w:i w:val="false"/>
                <w:iCs w:val="false"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08.01.</w:t>
            </w:r>
          </w:p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Хачатурова Ангелина Артуровна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lineRule="atLeast" w:line="100"/>
              <w:jc w:val="center"/>
              <w:rPr>
                <w:rFonts w:ascii="Times New Roman;serif" w:hAnsi="Times New Roman;serif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И.о. директора МКУ «Молодежный центр»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муниципального образования Кореновский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муниципальный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район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Краснодарского края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89673110202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  <w:r>
              <w:rPr>
                <w:i w:val="false"/>
                <w:iCs w:val="false"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0</w:t>
            </w:r>
            <w:r>
              <w:rPr>
                <w:i w:val="false"/>
                <w:iCs w:val="false"/>
                <w:sz w:val="24"/>
                <w:szCs w:val="24"/>
              </w:rPr>
              <w:t>9</w:t>
            </w:r>
            <w:r>
              <w:rPr>
                <w:i w:val="false"/>
                <w:iCs w:val="false"/>
                <w:sz w:val="24"/>
                <w:szCs w:val="24"/>
              </w:rPr>
              <w:t>.01.</w:t>
            </w:r>
          </w:p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Швыдкая Ирина Александровна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lineRule="atLeast" w:line="100"/>
              <w:jc w:val="center"/>
              <w:rPr>
                <w:rFonts w:ascii="Times New Roman;serif" w:hAnsi="Times New Roman;serif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Р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уководитель государственного казенного учреждения Краснодарского края «Центр занятости населения Кореновского района»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89181777667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  <w:r>
              <w:rPr>
                <w:i w:val="false"/>
                <w:iCs w:val="false"/>
                <w:sz w:val="24"/>
                <w:szCs w:val="24"/>
              </w:rPr>
              <w:t>1</w:t>
            </w:r>
            <w:r>
              <w:rPr>
                <w:i w:val="false"/>
                <w:iCs w:val="false"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  <w:r>
              <w:rPr>
                <w:i w:val="false"/>
                <w:iCs w:val="false"/>
                <w:sz w:val="24"/>
                <w:szCs w:val="24"/>
              </w:rPr>
              <w:t>.01.</w:t>
            </w:r>
          </w:p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 xml:space="preserve">Резцова </w:t>
            </w:r>
          </w:p>
          <w:p>
            <w:pPr>
              <w:pStyle w:val="BodyText"/>
              <w:snapToGrid w:val="false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Наталья Михайловна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lineRule="atLeast" w:line="100"/>
              <w:jc w:val="center"/>
              <w:rPr>
                <w:rFonts w:ascii="Times New Roman;serif" w:hAnsi="Times New Roman;serif"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Начальник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отдела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опеки и попечительства в отношении несовершеннолетних администрации муниципального образования Кореновский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муниципальный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 xml:space="preserve">район </w:t>
            </w:r>
            <w:r>
              <w:rPr>
                <w:rFonts w:cs="Times New Roman" w:ascii="Times New Roman;serif" w:hAnsi="Times New Roman;serif"/>
                <w:i w:val="false"/>
                <w:iCs w:val="false"/>
                <w:sz w:val="24"/>
                <w:szCs w:val="24"/>
              </w:rPr>
              <w:t>Краснодарского края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89180914834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  <w:r>
              <w:rPr>
                <w:i w:val="false"/>
                <w:iCs w:val="false"/>
                <w:sz w:val="24"/>
                <w:szCs w:val="24"/>
              </w:rPr>
              <w:t>2</w:t>
            </w:r>
            <w:r>
              <w:rPr>
                <w:i w:val="false"/>
                <w:iCs w:val="false"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  <w:r>
              <w:rPr>
                <w:i w:val="false"/>
                <w:iCs w:val="false"/>
                <w:sz w:val="24"/>
                <w:szCs w:val="24"/>
              </w:rPr>
              <w:t>.01.</w:t>
            </w:r>
          </w:p>
          <w:p>
            <w:pPr>
              <w:pStyle w:val="Normal"/>
              <w:spacing w:lineRule="atLeast" w:line="10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Стуконог Ирина Анатольевна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н</w:t>
            </w:r>
            <w:r>
              <w:rPr>
                <w:rFonts w:cs="Times New Roman"/>
                <w:sz w:val="24"/>
                <w:szCs w:val="24"/>
              </w:rPr>
              <w:t>ачальник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 отдела по делам несовершеннолетних администрации муниципального образования Кореновский </w:t>
            </w:r>
            <w:r>
              <w:rPr>
                <w:rFonts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cs="Times New Roman"/>
                <w:sz w:val="24"/>
                <w:szCs w:val="24"/>
              </w:rPr>
              <w:t xml:space="preserve">район </w:t>
            </w:r>
            <w:r>
              <w:rPr>
                <w:rFonts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rFonts w:cs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sz w:val="24"/>
                <w:szCs w:val="24"/>
              </w:rPr>
              <w:t>89180299184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Краснодарского </w:t>
      </w:r>
      <w:r>
        <w:rPr>
          <w:sz w:val="28"/>
          <w:szCs w:val="28"/>
          <w:u w:val="none"/>
        </w:rPr>
        <w:t>к</w:t>
      </w:r>
      <w:r>
        <w:rPr>
          <w:sz w:val="28"/>
          <w:szCs w:val="28"/>
          <w:u w:val="none"/>
        </w:rPr>
        <w:t>рая</w:t>
      </w:r>
      <w:r>
        <w:rPr>
          <w:sz w:val="28"/>
          <w:szCs w:val="28"/>
          <w:u w:val="none"/>
        </w:rPr>
        <w:tab/>
        <w:t xml:space="preserve">                                                                      Т.Г. Ковалева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360" w:charSpace="32768"/>
        </w:sectPr>
        <w:pStyle w:val="Normal"/>
        <w:jc w:val="center"/>
        <w:rPr>
          <w:rFonts w:eastAsia="Times New Roman" w:cs="Times New Roman"/>
          <w:bCs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 w:eastAsia="ar-SA" w:bidi="ar-SA"/>
        </w:rPr>
      </w:r>
    </w:p>
    <w:p>
      <w:pPr>
        <w:pStyle w:val="Normal"/>
        <w:ind w:hanging="0" w:left="9912" w:right="0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 xml:space="preserve">                 </w:t>
      </w:r>
      <w:r>
        <w:rPr>
          <w:rFonts w:eastAsia="Times New Roman" w:cs="Times New Roman"/>
          <w:sz w:val="28"/>
          <w:szCs w:val="28"/>
          <w:lang w:val="en-US" w:eastAsia="ru-RU"/>
        </w:rPr>
        <w:t>ПРИЛОЖЕНИЕ №2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ab/>
        <w:tab/>
        <w:tab/>
        <w:tab/>
        <w:tab/>
        <w:tab/>
        <w:tab/>
        <w:tab/>
        <w:tab/>
        <w:tab/>
        <w:tab/>
        <w:tab/>
        <w:tab/>
        <w:tab/>
        <w:t>УТВЕРЖДЕН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ab/>
        <w:tab/>
        <w:tab/>
        <w:tab/>
        <w:tab/>
        <w:tab/>
        <w:tab/>
        <w:tab/>
        <w:tab/>
        <w:tab/>
        <w:tab/>
        <w:tab/>
        <w:tab/>
        <w:tab/>
        <w:t>распоряжением администрации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муниципального образования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Кореновский муниципальный </w:t>
        <w:tab/>
        <w:tab/>
        <w:tab/>
        <w:tab/>
        <w:tab/>
        <w:tab/>
        <w:tab/>
        <w:tab/>
        <w:tab/>
        <w:tab/>
        <w:tab/>
        <w:tab/>
        <w:tab/>
        <w:tab/>
        <w:tab/>
        <w:t>район Кореновский район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от 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19.12.2025 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№ </w:t>
      </w:r>
      <w:r>
        <w:rPr>
          <w:rFonts w:eastAsia="Times New Roman" w:cs="Times New Roman"/>
          <w:sz w:val="28"/>
          <w:szCs w:val="28"/>
          <w:lang w:val="en-US" w:eastAsia="ru-RU"/>
        </w:rPr>
        <w:t>487-</w:t>
      </w:r>
      <w:r>
        <w:rPr>
          <w:rFonts w:eastAsia="Times New Roman" w:cs="Times New Roman"/>
          <w:sz w:val="28"/>
          <w:szCs w:val="28"/>
          <w:lang w:val="ru-RU" w:eastAsia="ru-RU"/>
        </w:rPr>
        <w:t>р</w:t>
      </w:r>
    </w:p>
    <w:p>
      <w:pPr>
        <w:pStyle w:val="Normal"/>
        <w:ind w:hanging="0" w:left="9912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08" w:left="6372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ГРАФИК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посещения по месту жительства семей, находящихся в социально опасном положении,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межведомственными рабочими группами  в период Новогодних праздников 2026 года</w:t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31 декабря 2025 года</w:t>
      </w:r>
    </w:p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tbl>
      <w:tblPr>
        <w:tblW w:w="15253" w:type="dxa"/>
        <w:jc w:val="left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96"/>
        <w:gridCol w:w="4104"/>
        <w:gridCol w:w="2098"/>
        <w:gridCol w:w="2656"/>
        <w:gridCol w:w="2849"/>
      </w:tblGrid>
      <w:tr>
        <w:trPr>
          <w:trHeight w:val="612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Ответственный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группы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транспорт</w:t>
            </w:r>
          </w:p>
        </w:tc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>
          <w:trHeight w:val="408" w:hRule="atLeast"/>
        </w:trPr>
        <w:tc>
          <w:tcPr>
            <w:tcW w:w="152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Кореновское городское поселение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31.12.2025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Кореновского г.п.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/>
                <w:i/>
                <w:iCs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4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 xml:space="preserve">3.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ЦРБ, отдел по делам молодежи, отдел культуры, отдел спорта, пожарная часть, опека, УСЗН (по согласованию)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Кореновского г.п.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1.Мороз Анастасия Михайловна   (СОП)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г. Кореновск,  ул. Пурыхина, д. 2 т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2.Дорохова Екатерина Александровна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 пер.Курганный,  д. 32</w:t>
            </w:r>
          </w:p>
        </w:tc>
      </w:tr>
      <w:tr>
        <w:trPr>
          <w:trHeight w:val="8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3.Белова Александра Юрьевна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Белов Виталий Викторович 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Садовая 112</w:t>
            </w:r>
          </w:p>
        </w:tc>
      </w:tr>
      <w:tr>
        <w:trPr>
          <w:trHeight w:val="8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4.Светушкина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Валентина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Александровна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п. Мирный, ул. Первомайская, д.8, кв.3</w:t>
            </w:r>
          </w:p>
        </w:tc>
      </w:tr>
    </w:tbl>
    <w:p>
      <w:pPr>
        <w:pStyle w:val="Normal"/>
        <w:ind w:hanging="0" w:left="0" w:right="0"/>
        <w:jc w:val="center"/>
        <w:rPr/>
      </w:pPr>
      <w:r>
        <w:rPr>
          <w:rFonts w:cs="Times New Roman"/>
          <w:b/>
          <w:sz w:val="28"/>
          <w:szCs w:val="28"/>
        </w:rPr>
        <w:t xml:space="preserve">1 января 2026 года </w:t>
      </w:r>
    </w:p>
    <w:p>
      <w:pPr>
        <w:pStyle w:val="Normal"/>
        <w:ind w:firstLine="708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tbl>
      <w:tblPr>
        <w:tblW w:w="15194" w:type="dxa"/>
        <w:jc w:val="left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96"/>
        <w:gridCol w:w="4104"/>
        <w:gridCol w:w="2099"/>
        <w:gridCol w:w="2656"/>
        <w:gridCol w:w="2789"/>
      </w:tblGrid>
      <w:tr>
        <w:trPr>
          <w:trHeight w:val="612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Ответственный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группы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транспорт</w:t>
            </w:r>
          </w:p>
        </w:tc>
        <w:tc>
          <w:tcPr>
            <w:tcW w:w="5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>
          <w:trHeight w:val="408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Кореновское городское поселение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01.01.2026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Кореновского г.п.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/>
                <w:i/>
                <w:iCs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4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 xml:space="preserve">3.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ЦРБ, отдел по делам молодежи, отдел культуры, отдел спорта, пожарная часть, опека, УСЗН (по согласованию)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Кореновского г.п.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1.Мороз Анастасия Михайловна   (СОП)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г. Кореновск,  ул. Пурыхина, д. 2 т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2.Дорохова Екатерина Александровна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 пер.Курганный,  д. 32</w:t>
            </w:r>
          </w:p>
        </w:tc>
      </w:tr>
      <w:tr>
        <w:trPr>
          <w:trHeight w:val="8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3.Евдокимова Анастасия Владимировна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Евдокимов Валерий Владимирович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Крупской, д. 60, кв. 4</w:t>
            </w:r>
          </w:p>
        </w:tc>
      </w:tr>
      <w:tr>
        <w:trPr>
          <w:trHeight w:val="8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4.Шпакова Наталья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Ивановна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Шпаков Вадим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Вадимович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Почтовая, д. 22</w:t>
            </w:r>
          </w:p>
        </w:tc>
      </w:tr>
      <w:tr>
        <w:trPr>
          <w:trHeight w:val="674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5.Муляр Татьяна Владимировна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Лермонтова, д. 41</w:t>
            </w:r>
          </w:p>
        </w:tc>
      </w:tr>
      <w:tr>
        <w:trPr>
          <w:trHeight w:val="8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6.Мягкая Алиса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Сергеевна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ул. Ленина, д. 102</w:t>
            </w:r>
          </w:p>
        </w:tc>
      </w:tr>
      <w:tr>
        <w:trPr>
          <w:trHeight w:val="87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7.Светушкина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Валентина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Александровна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п. Мирный, ул. Первомайская, д.8, кв.3</w:t>
            </w:r>
          </w:p>
        </w:tc>
      </w:tr>
      <w:tr>
        <w:trPr>
          <w:trHeight w:val="87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8.Анисимова Екатерина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Петровна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Анисимов Владимир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Петрович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К.Маркса, д. 313</w:t>
            </w:r>
          </w:p>
        </w:tc>
      </w:tr>
      <w:tr>
        <w:trPr>
          <w:trHeight w:val="87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9.Гуреева Оксана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Валерьевна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Гуреев Владимир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Игоревич 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Мироненко, д. 79</w:t>
            </w:r>
          </w:p>
        </w:tc>
      </w:tr>
      <w:tr>
        <w:trPr>
          <w:trHeight w:val="87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10.Бондаренко Лидия Александровна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Бондаренко Александр Валерьевич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Школьная, д.4, кв.1</w:t>
            </w:r>
          </w:p>
        </w:tc>
      </w:tr>
      <w:tr>
        <w:trPr>
          <w:trHeight w:val="87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11.Белова Александра Юрьевна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Белов Виталий Викторович 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Садовая 112</w:t>
            </w:r>
          </w:p>
        </w:tc>
      </w:tr>
      <w:tr>
        <w:trPr/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Платнировское сельское поселение</w:t>
            </w:r>
          </w:p>
        </w:tc>
      </w:tr>
      <w:tr>
        <w:trPr/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01.01.2026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Администрация Платнировского с.п.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4"/>
              </w:rPr>
            </w:pPr>
            <w:r>
              <w:rPr>
                <w:i/>
                <w:iCs/>
                <w:sz w:val="20"/>
                <w:szCs w:val="24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b w:val="false"/>
                <w:bCs w:val="false"/>
                <w:i/>
                <w:iCs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 ЦРБ, отдел по делам молодежи, отдел культуры, отдел спорта, пожарная часть, опека, УСЗН (по согласованию)</w:t>
            </w:r>
          </w:p>
        </w:tc>
        <w:tc>
          <w:tcPr>
            <w:tcW w:w="20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Платнировского с.п.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1.Касьян Надежда Ивановна </w:t>
            </w: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х. Казачий, ул. Матросова, 7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2.Толстокорова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Елена Борисовна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Толстокоров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Артем Владимирович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ст. Платнировская, ул. Советская, д. 102 Д, кв.11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3.Килунина Вероника Сергеевна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ст. Платнировская, ул. Шевченко, д. 27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4.Пивень Ольга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Викторовна (н/л - воспитанник СУВУЗТ)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ст.Платнировская,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ул.Советская, д.263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5.Лиманская Виктория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Николаевна (н/л - воспитанник СУВУЗТ)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ст.Платнировская,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ул.Красноармейская, д.58</w:t>
            </w:r>
          </w:p>
        </w:tc>
      </w:tr>
      <w:tr>
        <w:trPr>
          <w:trHeight w:val="342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Раздольненское  сельское поселение</w:t>
            </w:r>
          </w:p>
        </w:tc>
      </w:tr>
      <w:tr>
        <w:trPr>
          <w:trHeight w:val="342" w:hRule="atLeast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01.01.2026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Администрация </w:t>
            </w:r>
            <w:r>
              <w:rPr>
                <w:rStyle w:val="FontStyle13"/>
                <w:rFonts w:eastAsia="Calibri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Раздольненского с.п.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4"/>
              </w:rPr>
            </w:pPr>
            <w:r>
              <w:rPr>
                <w:b w:val="false"/>
                <w:bCs w:val="false"/>
                <w:sz w:val="20"/>
                <w:szCs w:val="24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 ЦРБ, отдел по делам молодежи, отдел культуры, отдел спорта, пожарная часть, опека, УСЗН (по согласованию)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Раздольненского с.п.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3"/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val="ru-RU" w:eastAsia="zh-CN" w:bidi="hi-IN"/>
              </w:rPr>
              <w:t xml:space="preserve">1.Александрова Дарья Олеговна </w:t>
            </w:r>
            <w:r>
              <w:rPr>
                <w:rStyle w:val="FontStyle13"/>
                <w:rFonts w:eastAsia="Arial" w:cs="Times New Roman"/>
                <w:i w:val="false"/>
                <w:iCs w:val="false"/>
                <w:color w:val="000000"/>
                <w:kern w:val="2"/>
                <w:sz w:val="24"/>
                <w:szCs w:val="24"/>
                <w:lang w:val="ru-RU" w:eastAsia="zh-CN" w:bidi="hi-IN"/>
              </w:rPr>
              <w:t>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3"/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val="ru-RU" w:eastAsia="zh-CN" w:bidi="hi-IN"/>
              </w:rPr>
              <w:t>ст. Раздольная, ул. Щорса, д.156</w:t>
            </w:r>
          </w:p>
        </w:tc>
      </w:tr>
      <w:tr>
        <w:trPr>
          <w:trHeight w:val="342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Дядьковское сельское поселение</w:t>
            </w:r>
          </w:p>
        </w:tc>
      </w:tr>
      <w:tr>
        <w:trPr>
          <w:trHeight w:val="342" w:hRule="atLeast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01.01.2026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Дядьковское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 ЦРБ, отдел по делам молодежи, отдел культуры, отдел спорта, пожарная часть, опека, УСЗН (по согласованию)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Дядьковское с.п.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1.Кучеренко Алиса Эдуардовна </w:t>
            </w: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ст.Дядьковская, ул. Кирова, д.9</w:t>
            </w:r>
          </w:p>
        </w:tc>
      </w:tr>
      <w:tr>
        <w:trPr>
          <w:trHeight w:val="342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8"/>
                <w:szCs w:val="28"/>
              </w:rPr>
              <w:t>Новоберезанское сельское поселение</w:t>
            </w:r>
          </w:p>
        </w:tc>
      </w:tr>
      <w:tr>
        <w:trPr>
          <w:trHeight w:val="342" w:hRule="atLeast"/>
        </w:trPr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01.01.2026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Новоберезанского с.п.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FontStyle13"/>
                <w:rFonts w:ascii="Times New Roman" w:hAnsi="Times New Roman" w:eastAsia="Calibri" w:cs="Times New Roman"/>
                <w:b w:val="false"/>
                <w:bCs w:val="false"/>
                <w:i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i/>
                <w:i/>
                <w:i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 ЦРБ, отдел по делам молодежи, отдел культуры, отдел спорта, пожарная часть, опека, УСЗН (по согласованию)</w:t>
            </w:r>
          </w:p>
        </w:tc>
        <w:tc>
          <w:tcPr>
            <w:tcW w:w="20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Новоберезанского с.п.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1.Маляревская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Вера Александровна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Маляревский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Виктор Николаевич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п. Раздольный, ул. Зеленая,д.11</w:t>
            </w:r>
          </w:p>
        </w:tc>
      </w:tr>
      <w:tr>
        <w:trPr>
          <w:trHeight w:val="342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2.Нестерова Анна Евгеньевна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Артамонов Николай Александрович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п. Пролетарский, ул. Труда, д.6, кв.1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п. Пролетарский, ул. Победы, д.50</w:t>
            </w:r>
          </w:p>
        </w:tc>
      </w:tr>
      <w:tr>
        <w:trPr>
          <w:trHeight w:val="342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8"/>
                <w:szCs w:val="28"/>
              </w:rPr>
              <w:t>Пролетарское сельское поселение</w:t>
            </w:r>
          </w:p>
        </w:tc>
      </w:tr>
      <w:tr>
        <w:trPr>
          <w:trHeight w:val="342" w:hRule="atLeast"/>
        </w:trPr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01.01.2026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Пролетарского с.п.</w:t>
            </w:r>
          </w:p>
        </w:tc>
        <w:tc>
          <w:tcPr>
            <w:tcW w:w="4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 ЦРБ, отдел по делам молодежи, отдел культуры, отдел спорта, пожарная часть, опека, УСЗН (по согласованию)</w:t>
            </w:r>
          </w:p>
        </w:tc>
        <w:tc>
          <w:tcPr>
            <w:tcW w:w="20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Пролетарского с.п.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sz w:val="24"/>
                <w:szCs w:val="24"/>
              </w:rPr>
              <w:t>1.Григоренко Светлана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sz w:val="24"/>
                <w:szCs w:val="24"/>
              </w:rPr>
              <w:t>Сергеевна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х.Пролетарский, ул. Школьная, д.3</w:t>
            </w:r>
          </w:p>
        </w:tc>
      </w:tr>
      <w:tr>
        <w:trPr>
          <w:trHeight w:val="342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sz w:val="24"/>
                <w:szCs w:val="24"/>
              </w:rPr>
              <w:t>2.Кольцова Евгения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sz w:val="24"/>
                <w:szCs w:val="24"/>
              </w:rPr>
              <w:t>Николаевна (СОП)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sz w:val="24"/>
                <w:szCs w:val="24"/>
              </w:rPr>
              <w:t>х.Пролетарский, ул. Новая, д.2</w:t>
            </w:r>
          </w:p>
        </w:tc>
      </w:tr>
      <w:tr>
        <w:trPr>
          <w:trHeight w:val="342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3.Воробьев Артур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Акабирович (ИПР)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х.Пролетарский,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д.9</w:t>
            </w:r>
          </w:p>
        </w:tc>
      </w:tr>
    </w:tbl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 января 2026 года </w:t>
      </w:r>
    </w:p>
    <w:tbl>
      <w:tblPr>
        <w:tblW w:w="15194" w:type="dxa"/>
        <w:jc w:val="left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96"/>
        <w:gridCol w:w="4104"/>
        <w:gridCol w:w="1979"/>
        <w:gridCol w:w="2716"/>
        <w:gridCol w:w="2849"/>
      </w:tblGrid>
      <w:tr>
        <w:trPr>
          <w:trHeight w:val="612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Ответственный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группы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транспорт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/>
        <w:tc>
          <w:tcPr>
            <w:tcW w:w="15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/>
                <w:i w:val="false"/>
                <w:iCs w:val="false"/>
                <w:sz w:val="28"/>
                <w:szCs w:val="28"/>
              </w:rPr>
              <w:t>Дядьковское сельское поселение</w:t>
            </w:r>
          </w:p>
        </w:tc>
      </w:tr>
      <w:tr>
        <w:trPr/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02.01.2026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Администрация Дядьковского с.п.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 w:val="false"/>
                <w:color w:val="000000"/>
                <w:kern w:val="0"/>
                <w:sz w:val="20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bCs w:val="false"/>
                <w:color w:val="000000"/>
                <w:kern w:val="0"/>
                <w:sz w:val="20"/>
                <w:szCs w:val="24"/>
                <w:lang w:val="ru-RU" w:eastAsia="en-US" w:bidi="ar-SA"/>
              </w:rPr>
            </w:r>
          </w:p>
        </w:tc>
        <w:tc>
          <w:tcPr>
            <w:tcW w:w="4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 УСЗН, ЦРБ, отдел по делам молодежи, отдел культуры, отдел спорта, пожарная часть, опека (по согласованию)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Администрация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Дядьковского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с.п.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1.Кучеренко Алиса Эдуардовна </w:t>
            </w: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(СОП)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ст.Дядьковская, ул. Кирова, д.9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2.Фоменко Андрей Павлович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ст.Дядьковская,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Низовая, д.25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3.Щеглов Егор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Дядьковская,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Пролетарская, д.22</w:t>
            </w:r>
          </w:p>
        </w:tc>
      </w:tr>
      <w:tr>
        <w:trPr>
          <w:trHeight w:val="342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Пролетарское  сельское поселение</w:t>
            </w:r>
          </w:p>
        </w:tc>
      </w:tr>
      <w:tr>
        <w:trPr>
          <w:trHeight w:val="342" w:hRule="atLeast"/>
        </w:trPr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02.01.2026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Пролетарского с.п.</w:t>
            </w:r>
          </w:p>
        </w:tc>
        <w:tc>
          <w:tcPr>
            <w:tcW w:w="4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 УСЗН, ЦРБ, отдел по делам молодежи, отдел культуры, отдел спорта, пожарная часть, опека (по согласованию)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Пролетарского с.п.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sz w:val="24"/>
                <w:szCs w:val="24"/>
              </w:rPr>
              <w:t>1.Григоренко Светлана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sz w:val="24"/>
                <w:szCs w:val="24"/>
              </w:rPr>
              <w:t>Сергеевна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-1"/>
              <w:jc w:val="both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х.Пролетарский, ул. Школьная, д.3</w:t>
            </w:r>
          </w:p>
        </w:tc>
      </w:tr>
      <w:tr>
        <w:trPr>
          <w:trHeight w:val="342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sz w:val="24"/>
                <w:szCs w:val="24"/>
              </w:rPr>
              <w:t>2.Кольцова Евгения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sz w:val="24"/>
                <w:szCs w:val="24"/>
              </w:rPr>
              <w:t>Николаевна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5"/>
                <w:b w:val="false"/>
                <w:bCs w:val="false"/>
                <w:i w:val="false"/>
                <w:iCs w:val="false"/>
                <w:sz w:val="24"/>
                <w:szCs w:val="24"/>
              </w:rPr>
              <w:t>х.Пролетарский, ул. Новая, д.2</w:t>
            </w:r>
          </w:p>
        </w:tc>
      </w:tr>
    </w:tbl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8"/>
          <w:szCs w:val="28"/>
        </w:rPr>
      </w:pPr>
      <w:r>
        <w:rPr>
          <w:rFonts w:cs="Times New Roman"/>
          <w:b/>
          <w:i w:val="false"/>
          <w:iCs w:val="false"/>
          <w:sz w:val="28"/>
          <w:szCs w:val="28"/>
        </w:rPr>
        <w:t xml:space="preserve">3 января 2026 года </w:t>
      </w:r>
    </w:p>
    <w:tbl>
      <w:tblPr>
        <w:tblW w:w="15194" w:type="dxa"/>
        <w:jc w:val="left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96"/>
        <w:gridCol w:w="4044"/>
        <w:gridCol w:w="2039"/>
        <w:gridCol w:w="2716"/>
        <w:gridCol w:w="2849"/>
      </w:tblGrid>
      <w:tr>
        <w:trPr>
          <w:trHeight w:val="612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Ответственный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группы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транспорт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>
          <w:trHeight w:val="408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Кореновское городское поселение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03.01.2026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Кореновского г.п.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/>
                <w:i/>
                <w:iCs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4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 УСЗН, ЦРБ, отдел по делам молодежи, отдел культуры, отдел спорта, пожарная часть, опека (по согласованию)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Кореновского г.п.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1.Мороз Анастасия Михайловна   (СОП)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г. Кореновск,  ул. Пурыхина, д. 2 т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2.Дорохова Екатерина Александровна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 пер.Курганный,  д. 32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3.Евдокимова Анастасия Владимировна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Евдокимов Валерий Владимирович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Крупской, д. 60, кв. 4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4.Шпакова Наталья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Ивановна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Шпаков Вадим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Вадимович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Почтовая, д. 22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5.Муляр Татьяна Владимировна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Лермонтова, д. 41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6.Мягкая Алиса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Сергеевна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ул. Ленина, д. 102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7.Светушкина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Валентина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Александровна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п. Мирный, ул. Первомайская, д.8, кв.3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8.Анисимова Екатерина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Петровна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Анисимов Владимир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Петрович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К.Маркса, д. 313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9.Гуреева Оксана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Валерьевна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Гуреев Владимир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Игоревич 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Мироненко, д. 79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10. Бондаренко Лидия Александровна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Бондаренко Александр Валерьевич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Школьная, д.4, кв.1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11. Белова Александра Юрьевна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Белов Виталий Викторович 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 w:bidi="ar-SA"/>
              </w:rPr>
              <w:t>г. Кореновск, ул. Садовая 112</w:t>
            </w:r>
          </w:p>
        </w:tc>
      </w:tr>
      <w:tr>
        <w:trPr/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/>
                <w:i w:val="false"/>
                <w:iCs w:val="false"/>
                <w:sz w:val="28"/>
                <w:szCs w:val="28"/>
              </w:rPr>
              <w:t>Раздольненское сельское поселение</w:t>
            </w:r>
          </w:p>
        </w:tc>
      </w:tr>
      <w:tr>
        <w:trPr/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03.01.2026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Администрация Раздольненского с.п.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 w:val="false"/>
                <w:i w:val="false"/>
                <w:iCs w:val="false"/>
                <w:sz w:val="20"/>
              </w:rPr>
            </w:pPr>
            <w:r>
              <w:rPr>
                <w:i w:val="false"/>
                <w:iCs w:val="false"/>
                <w:sz w:val="20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40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 УСЗН, ЦРБ, отдел по делам молодежи, отдел культуры, отдел спорта, пожарная часть, опека (по согласованию)</w:t>
            </w:r>
          </w:p>
        </w:tc>
        <w:tc>
          <w:tcPr>
            <w:tcW w:w="2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Администрация Раздольненского с.п.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3"/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val="ru-RU" w:eastAsia="zh-CN" w:bidi="hi-IN"/>
              </w:rPr>
              <w:t xml:space="preserve">1.Александрова Дарья Олеговна </w:t>
            </w:r>
            <w:r>
              <w:rPr>
                <w:rStyle w:val="FontStyle13"/>
                <w:rFonts w:eastAsia="Arial" w:cs="Times New Roman"/>
                <w:i w:val="false"/>
                <w:iCs w:val="false"/>
                <w:color w:val="000000"/>
                <w:kern w:val="2"/>
                <w:sz w:val="24"/>
                <w:szCs w:val="24"/>
                <w:lang w:val="ru-RU" w:eastAsia="zh-CN" w:bidi="hi-IN"/>
              </w:rPr>
              <w:t>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3"/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val="ru-RU" w:eastAsia="zh-CN" w:bidi="hi-IN"/>
              </w:rPr>
              <w:t>ст. Раздольная, ул. Щорса, д.156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2.Невшупа Виктория Петровна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ст. Раздольная,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Садовая, 10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3.Подольская Оксана Александровна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spacing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ст. Раздольная,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ул. Садовая, 32</w:t>
            </w:r>
          </w:p>
        </w:tc>
      </w:tr>
    </w:tbl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8"/>
          <w:szCs w:val="28"/>
        </w:rPr>
      </w:pPr>
      <w:r>
        <w:rPr>
          <w:rFonts w:cs="Times New Roman"/>
          <w:b/>
          <w:i w:val="false"/>
          <w:iCs w:val="false"/>
          <w:sz w:val="28"/>
          <w:szCs w:val="28"/>
        </w:rPr>
        <w:t xml:space="preserve">4 января 2026 года </w:t>
      </w:r>
    </w:p>
    <w:tbl>
      <w:tblPr>
        <w:tblW w:w="15194" w:type="dxa"/>
        <w:jc w:val="left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96"/>
        <w:gridCol w:w="4104"/>
        <w:gridCol w:w="1979"/>
        <w:gridCol w:w="2716"/>
        <w:gridCol w:w="2849"/>
      </w:tblGrid>
      <w:tr>
        <w:trPr>
          <w:trHeight w:val="612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Ответственный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группы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транспорт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/>
        <w:tc>
          <w:tcPr>
            <w:tcW w:w="15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8"/>
                <w:szCs w:val="28"/>
              </w:rPr>
              <w:t>Сергиевское   сельское поселение</w:t>
            </w:r>
          </w:p>
        </w:tc>
      </w:tr>
      <w:tr>
        <w:trPr/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04.01.2026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Сергиевского</w:t>
            </w:r>
            <w:r>
              <w:rPr>
                <w:rStyle w:val="FontStyle13"/>
                <w:rFonts w:eastAsia="Calibri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с.п.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FontStyle13"/>
                <w:rFonts w:ascii="Times New Roman" w:hAnsi="Times New Roman" w:eastAsia="Calibri" w:cs="Times New Roman"/>
                <w:b/>
                <w:bCs/>
                <w:i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 (по согласованию)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Сергиевского</w:t>
            </w:r>
            <w:r>
              <w:rPr>
                <w:rStyle w:val="FontStyle13"/>
                <w:rFonts w:eastAsia="Calibri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с.п.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5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bidi="hi-IN"/>
              </w:rPr>
              <w:t>1.Виткайтис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5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bidi="hi-IN"/>
              </w:rPr>
              <w:t>Ярослав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5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bidi="hi-IN"/>
              </w:rPr>
              <w:t>Евгеньевич (ИПР)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5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bidi="hi-IN"/>
              </w:rPr>
              <w:t>ст. Сергиевская,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5"/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lang w:val="ru-RU" w:eastAsia="en-US" w:bidi="hi-IN"/>
              </w:rPr>
              <w:t xml:space="preserve"> </w:t>
            </w:r>
            <w:r>
              <w:rPr>
                <w:rStyle w:val="5"/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lang w:val="ru-RU" w:eastAsia="en-US" w:bidi="hi-IN"/>
              </w:rPr>
              <w:t>ул. Гагарина, д.37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5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bidi="hi-IN"/>
              </w:rPr>
              <w:t>2.Арапов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5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bidi="hi-IN"/>
              </w:rPr>
              <w:t>Семен Евгеньевич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5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bidi="hi-IN"/>
              </w:rPr>
              <w:t>х.Нижний,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5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bidi="hi-IN"/>
              </w:rPr>
              <w:t>ул. Свободная, д.51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3.Алексеюшкин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 Алексеевич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Сергиевская, ул. Ленина, д.73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4.Нестеренко Виталий Сергеевич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ст. Сергиевская,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Ленина, д. 2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rStyle w:val="4"/>
                <w:color w:val="000000"/>
                <w:kern w:val="0"/>
                <w:lang w:val="ru-RU" w:bidi="ar-SA"/>
              </w:rPr>
              <w:t>5.Собина Татьяна Михайловна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2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lang w:val="ru-RU" w:eastAsia="ru-RU" w:bidi="ar-SA"/>
              </w:rPr>
              <w:t>х. Нижний, ул.Надымская, д. 29.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 xml:space="preserve">6. </w:t>
            </w:r>
            <w:r>
              <w:rPr>
                <w:rStyle w:val="4"/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Собина Татьяна Андреевна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ст. Сергиевская,</w:t>
            </w:r>
          </w:p>
          <w:p>
            <w:pPr>
              <w:pStyle w:val="Normal"/>
              <w:widowControl w:val="false"/>
              <w:spacing w:before="0" w:after="0"/>
              <w:rPr>
                <w:rFonts w:eastAsia="Calibri"/>
                <w:kern w:val="0"/>
                <w:sz w:val="20"/>
                <w:lang w:val="ru-RU" w:eastAsia="en-US" w:bidi="ar-SA"/>
              </w:rPr>
            </w:pPr>
            <w:r>
              <w:rPr>
                <w:rFonts w:eastAsia="Calibri"/>
                <w:kern w:val="0"/>
                <w:sz w:val="20"/>
                <w:lang w:val="ru-RU" w:eastAsia="en-US" w:bidi="ar-SA"/>
              </w:rPr>
              <w:t>ул. Фрунзе, д. 2 А</w:t>
            </w:r>
          </w:p>
        </w:tc>
      </w:tr>
      <w:tr>
        <w:trPr>
          <w:trHeight w:val="591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sz w:val="24"/>
                <w:szCs w:val="24"/>
              </w:rPr>
              <w:t>7.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Васильева Светлана Михайловна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ст. Сергиевская,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ул. Орджоникидзе, д. 56</w:t>
            </w:r>
          </w:p>
        </w:tc>
      </w:tr>
    </w:tbl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8"/>
          <w:szCs w:val="28"/>
        </w:rPr>
      </w:pPr>
      <w:r>
        <w:rPr>
          <w:rFonts w:cs="Times New Roman"/>
          <w:b/>
          <w:i w:val="false"/>
          <w:iCs w:val="false"/>
          <w:sz w:val="28"/>
          <w:szCs w:val="28"/>
        </w:rPr>
        <w:t xml:space="preserve">5 января 2026 года </w:t>
      </w:r>
    </w:p>
    <w:tbl>
      <w:tblPr>
        <w:tblW w:w="15194" w:type="dxa"/>
        <w:jc w:val="left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96"/>
        <w:gridCol w:w="3984"/>
        <w:gridCol w:w="2099"/>
        <w:gridCol w:w="2716"/>
        <w:gridCol w:w="2849"/>
      </w:tblGrid>
      <w:tr>
        <w:trPr>
          <w:trHeight w:val="612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Ответственный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группы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транспорт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>
          <w:trHeight w:val="408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Новоберезанское сельское поселение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05.01.2026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Новоберезанского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 (по согласованию)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Новоберезанского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1.Маляревская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Вера Александровна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Маляревский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Виктор Николаевич (СОП)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п. Раздольный, ул. Зеленая,д.11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2.Нестерова Анна Евгеньевна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Артамонов Николай Александрович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п. Пролетарский, ул. Труда, д.6, кв.1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b w:val="false"/>
                <w:bCs w:val="false"/>
                <w:i w:val="false"/>
                <w:iCs w:val="false"/>
                <w:sz w:val="24"/>
                <w:szCs w:val="24"/>
                <w:lang w:eastAsia="ru-RU" w:bidi="ar-SA"/>
              </w:rPr>
              <w:t>п. Пролетарский, ул. Победы, д.50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3.Рябцев Максим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п.Новоберезанский,              ул. Комсомольская, д. 10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lang w:val="ru-RU" w:eastAsia="en-US" w:bidi="ar-SA"/>
              </w:rPr>
              <w:t>4.Бекметов Алексей Владимирович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п. Комсомольский,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lang w:val="ru-RU" w:eastAsia="en-US" w:bidi="ar-SA"/>
              </w:rPr>
              <w:t>ул. Новогодняя, д.6, кв.3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5.Дьячкова Дарья Геннадьевна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п. Привольный,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ул. Партизанская, д.6, кв.1</w:t>
            </w:r>
          </w:p>
        </w:tc>
      </w:tr>
      <w:tr>
        <w:trPr/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/>
                <w:i w:val="false"/>
                <w:iCs w:val="false"/>
                <w:sz w:val="28"/>
                <w:szCs w:val="28"/>
              </w:rPr>
              <w:t>Платнировское сельское поселение</w:t>
            </w:r>
          </w:p>
        </w:tc>
      </w:tr>
      <w:tr>
        <w:trPr/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05.01.2026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Администрация Платнировского с.п.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4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b w:val="false"/>
                <w:bCs w:val="false"/>
                <w:i/>
                <w:iCs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 (по согласованию)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Платнировского с.п.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1.Толстокорова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Елена Борисовна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Толстокоров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Артем Владимирович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ст. Платнировская, ул. Советская, д. 102 Д, кв.11</w:t>
            </w:r>
          </w:p>
        </w:tc>
      </w:tr>
      <w:tr>
        <w:trPr/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2.Килунина Вероника Сергеевна (СОП)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ст. Платнировская, ул. Шевченко, д. 27</w:t>
            </w:r>
          </w:p>
        </w:tc>
      </w:tr>
      <w:tr>
        <w:trPr/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3.Касьян Надежда Ивановна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х. Казачий, ул. Матросова, 7</w:t>
            </w:r>
          </w:p>
        </w:tc>
      </w:tr>
      <w:tr>
        <w:trPr/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4.Акопян Юлия Николаевна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ст. Платнировская,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Энгельса, 26</w:t>
            </w:r>
          </w:p>
        </w:tc>
      </w:tr>
      <w:tr>
        <w:trPr/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5.Алексеенко Галина Павловна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ст. Платнировская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ул. </w:t>
            </w:r>
            <w:r>
              <w:rPr>
                <w:rFonts w:eastAsia="Calibri" w:cs="Times New Roman"/>
                <w:bCs/>
                <w:color w:val="00000A"/>
                <w:kern w:val="0"/>
                <w:sz w:val="24"/>
                <w:szCs w:val="24"/>
                <w:lang w:val="ru-RU" w:eastAsia="ar-SA" w:bidi="ar-SA"/>
              </w:rPr>
              <w:t>Южная, 34</w:t>
            </w:r>
          </w:p>
        </w:tc>
      </w:tr>
      <w:tr>
        <w:trPr/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Бураковское сельское поселение</w:t>
            </w:r>
          </w:p>
        </w:tc>
      </w:tr>
      <w:tr>
        <w:trPr/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05.01.2026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Администрация Бураковского с.п.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4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b w:val="false"/>
                <w:bCs w:val="false"/>
                <w:i/>
                <w:iCs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3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 (по согласованию)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Администрация Бураковского с.п.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textAlignment w:val="baseline"/>
              <w:rPr>
                <w:rFonts w:ascii="Times New Roman" w:hAnsi="Times New Roman" w:eastAsia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>1.Исламова Ирина Васильевна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х.Бураковский, ул.Коммунистическая, 4</w:t>
            </w:r>
          </w:p>
        </w:tc>
      </w:tr>
    </w:tbl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8"/>
          <w:szCs w:val="28"/>
        </w:rPr>
      </w:pPr>
      <w:r>
        <w:rPr>
          <w:rFonts w:cs="Times New Roman"/>
          <w:b/>
          <w:i w:val="false"/>
          <w:iCs w:val="false"/>
          <w:sz w:val="28"/>
          <w:szCs w:val="28"/>
        </w:rPr>
        <w:t xml:space="preserve">6 января 2025 года </w:t>
      </w:r>
    </w:p>
    <w:tbl>
      <w:tblPr>
        <w:tblW w:w="15194" w:type="dxa"/>
        <w:jc w:val="left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96"/>
        <w:gridCol w:w="4104"/>
        <w:gridCol w:w="1979"/>
        <w:gridCol w:w="2716"/>
        <w:gridCol w:w="2849"/>
      </w:tblGrid>
      <w:tr>
        <w:trPr>
          <w:trHeight w:val="612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Ответственный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группы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транспорт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>
          <w:trHeight w:val="408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Кореновское городское поселение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06.01.2026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Кореновского г.п.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 (по согласованию)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Кореновского г.п.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1.Фролов Даниил Александрович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(ИПР)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г. Кореновск, пер. Красноармейский, д. 10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 Погорелов Александр Сергеевич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г. Кореновск, ул. Гоголя, д. 17</w:t>
            </w:r>
          </w:p>
        </w:tc>
      </w:tr>
      <w:tr>
        <w:trPr>
          <w:trHeight w:val="541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3. Бирюков Павел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Петрович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г. Кореновск, ул. Чкалова, д. 17 «А»</w:t>
            </w:r>
          </w:p>
        </w:tc>
      </w:tr>
      <w:tr>
        <w:trPr>
          <w:trHeight w:val="677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4. Юренко Николай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Петрович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г. Кореновск, ул. Садовая, д. 29 «А»</w:t>
            </w:r>
          </w:p>
        </w:tc>
      </w:tr>
      <w:tr>
        <w:trPr>
          <w:trHeight w:val="642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 Кравцов Елисей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Дмитриевич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ул. Новые Планы, д.1, кв.7</w:t>
            </w:r>
          </w:p>
        </w:tc>
      </w:tr>
      <w:tr>
        <w:trPr>
          <w:trHeight w:val="682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6. Гончаров Глеб Давидович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ул. Фрунзе, д.33</w:t>
            </w:r>
          </w:p>
        </w:tc>
      </w:tr>
      <w:tr>
        <w:trPr>
          <w:trHeight w:val="682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7. Марачкова Елена Николаевна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г.Кореновск, ул.Платнировская, 3</w:t>
            </w:r>
          </w:p>
        </w:tc>
      </w:tr>
      <w:tr>
        <w:trPr>
          <w:trHeight w:val="682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0"/>
              </w:rPr>
              <w:t xml:space="preserve">8. </w:t>
            </w:r>
            <w:r>
              <w:rPr>
                <w:rFonts w:eastAsia="Calibri" w:cs="Times New Roman"/>
                <w:i w:val="false"/>
                <w:iCs w:val="false"/>
                <w:kern w:val="2"/>
                <w:sz w:val="24"/>
                <w:szCs w:val="24"/>
                <w:lang w:val="ru-RU" w:eastAsia="en-US" w:bidi="ar-SA"/>
              </w:rPr>
              <w:t>Крассовская Мрина Александровна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Кореновск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Дядьковская,9</w:t>
            </w:r>
          </w:p>
        </w:tc>
      </w:tr>
      <w:tr>
        <w:trPr/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/>
                <w:i w:val="false"/>
                <w:iCs w:val="false"/>
                <w:sz w:val="28"/>
                <w:szCs w:val="28"/>
              </w:rPr>
              <w:t>Платнировское сельское поселение</w:t>
            </w:r>
          </w:p>
        </w:tc>
      </w:tr>
      <w:tr>
        <w:trPr/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06.01.2026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Администрация Платнировского с.п.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 w:val="false"/>
                <w:color w:val="000000"/>
                <w:sz w:val="20"/>
                <w:szCs w:val="24"/>
              </w:rPr>
            </w:pPr>
            <w:r>
              <w:rPr>
                <w:rFonts w:cs="Times New Roman"/>
                <w:b/>
                <w:bCs w:val="false"/>
                <w:color w:val="000000"/>
                <w:sz w:val="20"/>
                <w:szCs w:val="24"/>
              </w:rPr>
            </w:r>
          </w:p>
        </w:tc>
        <w:tc>
          <w:tcPr>
            <w:tcW w:w="4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 (по согласованию)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Платнировского с.п.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1.Зубань Артем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Юрьевич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ст. Платнировская, ул. Кирова, д. 7А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 xml:space="preserve">2.Зубов </w:t>
            </w:r>
            <w:r>
              <w:rPr>
                <w:i w:val="false"/>
                <w:iCs w:val="false"/>
                <w:sz w:val="24"/>
                <w:szCs w:val="24"/>
              </w:rPr>
              <w:t>Степан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Евгеньевич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х. Казачий, ул. Энгельса, д.26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3.Щербаков Александр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Сергеевич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х. Казачий, ул. Пархоменко, д.6</w:t>
            </w:r>
          </w:p>
        </w:tc>
      </w:tr>
      <w:tr>
        <w:trPr/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4.Грилаускайте Данил Антонович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ст. Платнировская, ул. Шевченко, д. 43</w:t>
            </w:r>
          </w:p>
        </w:tc>
      </w:tr>
    </w:tbl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8"/>
          <w:szCs w:val="28"/>
        </w:rPr>
      </w:pPr>
      <w:r>
        <w:rPr>
          <w:rFonts w:cs="Times New Roman"/>
          <w:b/>
          <w:i w:val="false"/>
          <w:iCs w:val="false"/>
          <w:sz w:val="28"/>
          <w:szCs w:val="28"/>
        </w:rPr>
        <w:t xml:space="preserve">7 января 2026 года </w:t>
      </w:r>
    </w:p>
    <w:tbl>
      <w:tblPr>
        <w:tblW w:w="15194" w:type="dxa"/>
        <w:jc w:val="left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96"/>
        <w:gridCol w:w="4104"/>
        <w:gridCol w:w="1979"/>
        <w:gridCol w:w="2716"/>
        <w:gridCol w:w="2849"/>
      </w:tblGrid>
      <w:tr>
        <w:trPr>
          <w:trHeight w:val="612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Ответственный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группы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транспорт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>
          <w:trHeight w:val="408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Кореновское городское поселение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07.01.2026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Кореновского г.п.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4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 (по согласованию)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Кореновского г.п.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1.Старостенко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Андрей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Дмитриевич (ИПР)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ул. Макарова, д.11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2.Щербатюк Александр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Сергеевич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ул. Пионерская, д.54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3.Андреев Андрей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Вадимович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ул. Макарова, д.17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  <w:lang w:eastAsia="ru-RU" w:bidi="ar-SA"/>
              </w:rPr>
              <w:t>4.Лепин Марк Михайлович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  <w:lang w:eastAsia="ru-RU" w:bidi="ar-SA"/>
              </w:rPr>
              <w:t>г. Кореновск,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  <w:lang w:eastAsia="ru-RU" w:bidi="ar-SA"/>
              </w:rPr>
              <w:t>ул. Крупская, д.60, кв.19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5.Ибраков Тимур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Русланович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г. Кореновск,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пер. Западный, д.5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6.Сергиенко Анна Владимировна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г. Кореновск,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Ленина, д. 151, кв.2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SimSun" w:cs="Times New Roman"/>
                <w:kern w:val="2"/>
                <w:sz w:val="24"/>
                <w:szCs w:val="24"/>
                <w:lang w:val="ru-RU" w:eastAsia="en-US" w:bidi="ar-SA"/>
              </w:rPr>
              <w:t>7.Журба Анастасии Олеговны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/>
            </w:pPr>
            <w:r>
              <w:rPr>
                <w:rFonts w:eastAsia="Calibri"/>
                <w:lang w:val="ru-RU"/>
              </w:rPr>
              <w:t>п.Свободный, пер. Главный, д</w:t>
            </w:r>
            <w:r>
              <w:rPr>
                <w:lang w:val="ru-RU"/>
              </w:rPr>
              <w:t>. № 1, кв.1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8.Выхристюк Александра Юрьевна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п. Южный,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ул.Краснооктябрьская, д. № 45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fill="FFFFFF" w:val="clear"/>
              <w:spacing w:before="0" w:after="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:lang w:val="ru-RU" w:eastAsia="en-US" w:bidi="ar-SA"/>
              </w:rPr>
              <w:t>9.Дубских Евгений Александрович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г. Кореновск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В. Павленко, 83 кв.1</w:t>
            </w:r>
          </w:p>
        </w:tc>
      </w:tr>
    </w:tbl>
    <w:p>
      <w:pPr>
        <w:pStyle w:val="Normal"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8"/>
          <w:szCs w:val="28"/>
        </w:rPr>
      </w:pPr>
      <w:r>
        <w:rPr>
          <w:rFonts w:cs="Times New Roman"/>
          <w:b/>
          <w:i w:val="false"/>
          <w:iCs w:val="false"/>
          <w:sz w:val="28"/>
          <w:szCs w:val="28"/>
        </w:rPr>
        <w:t xml:space="preserve">8 января 2026 года </w:t>
      </w:r>
    </w:p>
    <w:tbl>
      <w:tblPr>
        <w:tblW w:w="15194" w:type="dxa"/>
        <w:jc w:val="left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96"/>
        <w:gridCol w:w="4104"/>
        <w:gridCol w:w="1979"/>
        <w:gridCol w:w="2716"/>
        <w:gridCol w:w="2849"/>
      </w:tblGrid>
      <w:tr>
        <w:trPr>
          <w:trHeight w:val="612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Ответственный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группы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транспорт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>
          <w:trHeight w:val="408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Братковское сельское поселение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08.01.2026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Братковского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/>
                <w:i/>
                <w:iCs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4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 (по согласованию)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Братковского с.п.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1.Цоцонава Давид Владимирович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(ИПР)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с. Братковское, ул. им. Братьев Муреньких, д. 39</w:t>
            </w:r>
          </w:p>
        </w:tc>
      </w:tr>
      <w:tr>
        <w:trPr>
          <w:trHeight w:val="67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2.Сердюк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Александр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Сергеевич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х.Журавский,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FontStyle17"/>
                <w:i w:val="false"/>
                <w:iCs w:val="false"/>
                <w:sz w:val="24"/>
                <w:szCs w:val="24"/>
              </w:rPr>
              <w:t>ул. Северная, д.12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ru-RU"/>
              </w:rPr>
              <w:t>3.Быкусова Виолетта Юрьевна (ТЖС)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с. Братковское,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ул. Нижняя, д. 4 А</w:t>
            </w:r>
          </w:p>
        </w:tc>
      </w:tr>
      <w:tr>
        <w:trPr>
          <w:trHeight w:val="464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Раздольненское сельское поселение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08.01.2026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Раздольненского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/>
                <w:i/>
                <w:iCs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4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(по согласованию)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Раздольненского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1.Баяндин Данила Михайлович (ИПР)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Раздольная, ул. Садовая, д. 10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2.Волошин Матвей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Раздольная,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Степная, д.1</w:t>
            </w:r>
          </w:p>
        </w:tc>
      </w:tr>
      <w:tr>
        <w:trPr>
          <w:trHeight w:val="383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9 января 2026 года</w:t>
            </w:r>
          </w:p>
        </w:tc>
      </w:tr>
      <w:tr>
        <w:trPr>
          <w:trHeight w:val="615" w:hRule="atLeast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Дата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Ответственный</w:t>
            </w: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группы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транспорт</w:t>
            </w:r>
          </w:p>
        </w:tc>
        <w:tc>
          <w:tcPr>
            <w:tcW w:w="5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>
          <w:trHeight w:val="422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Платнировское сельское поселение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09.01.2026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Платнировского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/>
                <w:i/>
                <w:iCs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4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 (по согласованию)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Платнировского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/>
                <w:i/>
                <w:iCs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val="ru-RU" w:eastAsia="en-US" w:bidi="ar-SA"/>
              </w:rPr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1.Беломоин Илья Дмитриевич (ИПР)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 Казачий, ул. Пархоменко, д. 25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2.Чуприна Константин Александрович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Платнировская, пер. Жеребкина, д. 3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3.Нагель Егор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ст.Платнировская,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Партизанский, д.11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4.Прозоров Захар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 Казачий,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Магистральная, д.106</w:t>
            </w:r>
          </w:p>
        </w:tc>
      </w:tr>
      <w:tr>
        <w:trPr>
          <w:trHeight w:val="615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10 января 2026 года</w:t>
            </w:r>
          </w:p>
        </w:tc>
      </w:tr>
      <w:tr>
        <w:trPr>
          <w:trHeight w:val="615" w:hRule="atLeast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Дата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Ответственный</w:t>
            </w: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группы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транспорт</w:t>
            </w:r>
          </w:p>
        </w:tc>
        <w:tc>
          <w:tcPr>
            <w:tcW w:w="5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>
          <w:trHeight w:val="615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Журавское сельское поселение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10.01.2026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Журавского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/>
                <w:i/>
                <w:iCs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4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 (по согласованию)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Журавского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/>
                <w:i/>
                <w:iCs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val="ru-RU" w:eastAsia="en-US" w:bidi="ar-SA"/>
              </w:rPr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1.Мацко Александра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Журавская,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Северная, д.277 «А»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2.Кобзарь Даниил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Журавская,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 д.320</w:t>
            </w:r>
          </w:p>
        </w:tc>
      </w:tr>
      <w:tr>
        <w:trPr>
          <w:trHeight w:val="401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11 января 2026 года</w:t>
            </w:r>
          </w:p>
        </w:tc>
      </w:tr>
      <w:tr>
        <w:trPr>
          <w:trHeight w:val="615" w:hRule="atLeast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Дата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Ответственный</w:t>
            </w: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Члены рабочей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группы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транспорт</w:t>
            </w:r>
          </w:p>
        </w:tc>
        <w:tc>
          <w:tcPr>
            <w:tcW w:w="5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/>
                <w:i w:val="false"/>
                <w:iCs w:val="false"/>
                <w:sz w:val="20"/>
              </w:rPr>
              <w:t>Отдельные категории семей для посещения по месту жительства, несовершеннолетние,  в отношении которых проводится ИПР</w:t>
            </w:r>
          </w:p>
        </w:tc>
      </w:tr>
      <w:tr>
        <w:trPr>
          <w:trHeight w:val="446" w:hRule="atLeast"/>
        </w:trPr>
        <w:tc>
          <w:tcPr>
            <w:tcW w:w="151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Новоберезанское сельское поселение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11.01.2026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20"/>
                <w:szCs w:val="24"/>
              </w:rPr>
            </w:pPr>
            <w:r>
              <w:rPr>
                <w:rFonts w:cs="Times New Roman"/>
                <w:b/>
                <w:i/>
                <w:iCs/>
                <w:sz w:val="20"/>
                <w:szCs w:val="24"/>
              </w:rPr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Новоберезанского с.п.</w:t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eastAsia="Calibri" w:cs="Times New Roman"/>
                <w:i/>
                <w:i/>
                <w:iCs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lang w:val="ru-RU" w:eastAsia="en-US" w:bidi="ar-SA"/>
              </w:rPr>
            </w:r>
          </w:p>
          <w:p>
            <w:pPr>
              <w:pStyle w:val="Western"/>
              <w:widowControl w:val="false"/>
              <w:suppressAutoHyphens w:val="true"/>
              <w:spacing w:lineRule="atLeast" w:line="102" w:before="0" w:after="0"/>
              <w:jc w:val="center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  <w:tc>
          <w:tcPr>
            <w:tcW w:w="4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1.Образовательная организация, Управление образования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</w:rPr>
              <w:t>2.ОМВД</w:t>
            </w:r>
          </w:p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3.ЦРБ, отдел по делам молодежи, отдел культуры, отдел спорта, пожарная часть, опека, УСЗН  (по согласованию)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Администрация Новоберезанского с.п.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1.Тимофеев Игорь Евгеньевич (ИПР)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Комсомольский,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 д.9</w:t>
            </w:r>
          </w:p>
        </w:tc>
      </w:tr>
      <w:tr>
        <w:trPr>
          <w:trHeight w:val="615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2.Симканич Денис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Витальевич (ИПР)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Комсомольский,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д.9, кв.4</w:t>
            </w:r>
          </w:p>
        </w:tc>
      </w:tr>
    </w:tbl>
    <w:p>
      <w:pPr>
        <w:pStyle w:val="Normal"/>
        <w:ind w:hanging="0" w:left="0" w:right="0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  <w:tab/>
        <w:t xml:space="preserve">                                                                                                                                             Т.Г. Ковалева</w:t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1134" w:gutter="0" w:header="1134" w:top="1739" w:footer="0" w:bottom="567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OpenSymbol">
    <w:altName w:val="Arial Unicode MS"/>
    <w:charset w:val="cc"/>
    <w:family w:val="auto"/>
    <w:pitch w:val="default"/>
  </w:font>
  <w:font w:name="Times New Roman">
    <w:charset w:val="cc"/>
    <w:family w:val="roman"/>
    <w:pitch w:val="default"/>
  </w:font>
  <w:font w:name="Courier New">
    <w:charset w:val="cc"/>
    <w:family w:val="modern"/>
    <w:pitch w:val="default"/>
  </w:font>
  <w:font w:name="Times New Roman">
    <w:altName w:val="serif"/>
    <w:charset w:val="cc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19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8"/>
        <w:szCs w:val="24"/>
        <w:lang w:val="ru-RU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0"/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ind w:hanging="0" w:left="0" w:right="0"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0"/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0"/>
      <w:ind w:hanging="0" w:left="0" w:right="0"/>
      <w:outlineLvl w:val="4"/>
    </w:pPr>
    <w:rPr>
      <w:sz w:val="28"/>
      <w:lang w:eastAsia="ru-RU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0"/>
      <w:ind w:hanging="0" w:left="0" w:right="0"/>
      <w:jc w:val="center"/>
      <w:outlineLvl w:val="6"/>
    </w:pPr>
    <w:rPr>
      <w:rFonts w:ascii="Arial" w:hAnsi="Arial"/>
      <w:sz w:val="24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2z0">
    <w:name w:val="WW8Num2z0"/>
    <w:qFormat/>
    <w:rPr>
      <w:rFonts w:ascii="Times New Roman" w:hAnsi="Times New Roman"/>
    </w:rPr>
  </w:style>
  <w:style w:type="character" w:styleId="Style8">
    <w:name w:val="Основной шрифт абзаца"/>
    <w:qFormat/>
    <w:rPr/>
  </w:style>
  <w:style w:type="character" w:styleId="Style9">
    <w:name w:val="Символ нумерации"/>
    <w:qFormat/>
    <w:rPr/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FontStyle17">
    <w:name w:val="Font Style17"/>
    <w:basedOn w:val="Style8"/>
    <w:qFormat/>
    <w:rPr>
      <w:rFonts w:cs="Times New Roman"/>
      <w:sz w:val="26"/>
      <w:szCs w:val="26"/>
    </w:rPr>
  </w:style>
  <w:style w:type="character" w:styleId="FontStyle13">
    <w:name w:val="Font Style13"/>
    <w:qFormat/>
    <w:rPr>
      <w:rFonts w:eastAsia="Times New Roman" w:cs="Times New Roman"/>
      <w:sz w:val="26"/>
      <w:szCs w:val="26"/>
    </w:rPr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Tahoma"/>
    </w:rPr>
  </w:style>
  <w:style w:type="paragraph" w:styleId="BodyTextIndent">
    <w:name w:val="Body Text Indent"/>
    <w:basedOn w:val="Normal"/>
    <w:pPr>
      <w:snapToGrid w:val="false"/>
    </w:pPr>
    <w:rPr>
      <w:sz w:val="28"/>
      <w:lang w:eastAsia="ru-RU"/>
    </w:rPr>
  </w:style>
  <w:style w:type="paragraph" w:styleId="2">
    <w:name w:val="Основной текст с отступом 2"/>
    <w:basedOn w:val="Normal"/>
    <w:qFormat/>
    <w:pPr>
      <w:spacing w:before="0" w:after="0"/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 w:left="0" w:right="0"/>
    </w:pPr>
    <w:rPr>
      <w:rFonts w:ascii="Arial" w:hAnsi="Arial" w:eastAsia="Arial" w:cs="Times New Roman"/>
      <w:color w:val="auto"/>
      <w:sz w:val="20"/>
      <w:szCs w:val="20"/>
      <w:lang w:val="ru-RU" w:eastAsia="ru-RU" w:bidi="zxx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Courier New" w:hAnsi="Courier New" w:eastAsia="Arial" w:cs="Times New Roman"/>
      <w:color w:val="auto"/>
      <w:sz w:val="20"/>
      <w:szCs w:val="20"/>
      <w:lang w:val="ru-RU" w:eastAsia="ru-RU" w:bidi="zxx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Arial" w:cs="Times New Roman"/>
      <w:b/>
      <w:color w:val="auto"/>
      <w:sz w:val="20"/>
      <w:szCs w:val="20"/>
      <w:lang w:val="ru-RU" w:eastAsia="ru-RU" w:bidi="zxx"/>
    </w:rPr>
  </w:style>
  <w:style w:type="paragraph" w:styleId="Style13">
    <w:name w:val="Блочная цитата"/>
    <w:basedOn w:val="Normal"/>
    <w:qFormat/>
    <w:pPr>
      <w:spacing w:before="0" w:after="0"/>
      <w:ind w:hanging="0" w:left="170" w:right="57"/>
    </w:pPr>
    <w:rPr>
      <w:sz w:val="28"/>
      <w:lang w:eastAsia="ru-RU"/>
    </w:rPr>
  </w:style>
  <w:style w:type="paragraph" w:styleId="3">
    <w:name w:val="Основной текст с отступом 3"/>
    <w:basedOn w:val="Normal"/>
    <w:qFormat/>
    <w:pPr>
      <w:spacing w:before="0" w:after="0"/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Style14">
    <w:name w:val="Содержимое таблицы"/>
    <w:basedOn w:val="Normal"/>
    <w:qFormat/>
    <w:pPr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Style1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overflowPunct w:val="false"/>
      <w:autoSpaceDE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DejaVu Sans" w:cs="DejaVu Sans"/>
      <w:color w:val="auto"/>
      <w:sz w:val="28"/>
      <w:szCs w:val="24"/>
      <w:lang w:val="ru-RU" w:eastAsia="zxx" w:bidi="zxx"/>
    </w:rPr>
  </w:style>
  <w:style w:type="paragraph" w:styleId="Style17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zh-CN" w:bidi="ar-SA"/>
    </w:rPr>
  </w:style>
  <w:style w:type="paragraph" w:styleId="Western">
    <w:name w:val="western"/>
    <w:basedOn w:val="Normal"/>
    <w:qFormat/>
    <w:pPr>
      <w:spacing w:before="280" w:after="0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ejaVu Sans" w:cs="Lohit Devanagari"/>
      <w:color w:val="auto"/>
      <w:kern w:val="2"/>
      <w:sz w:val="24"/>
      <w:szCs w:val="24"/>
      <w:lang w:val="ru-RU" w:eastAsia="zh-CN" w:bidi="hi-IN"/>
    </w:rPr>
  </w:style>
  <w:style w:type="paragraph" w:styleId="Style18">
    <w:name w:val="Верхний колонтитул слева"/>
    <w:basedOn w:val="Header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2944</TotalTime>
  <Application>LibreOffice/7.6.4.1$Windows_X86_64 LibreOffice_project/e19e193f88cd6c0525a17fb7a176ed8e6a3e2aa1</Application>
  <AppVersion>15.0000</AppVersion>
  <Pages>19</Pages>
  <Words>3568</Words>
  <Characters>26464</Characters>
  <CharactersWithSpaces>30227</CharactersWithSpaces>
  <Paragraphs>727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2006-01-11T13:52:00Z</dcterms:created>
  <dc:creator>лдз</dc:creator>
  <dc:description/>
  <dc:language>ru-RU</dc:language>
  <cp:lastModifiedBy/>
  <cp:lastPrinted>2025-12-23T10:43:16Z</cp:lastPrinted>
  <dcterms:modified xsi:type="dcterms:W3CDTF">2025-12-23T11:36:28Z</dcterms:modified>
  <cp:revision>177</cp:revision>
  <dc:subject/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