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A3946" w14:textId="77777777" w:rsidR="005B38FF" w:rsidRDefault="004E63C0">
      <w:pPr>
        <w:pStyle w:val="af1"/>
        <w:jc w:val="center"/>
        <w:rPr>
          <w:rFonts w:eastAsia="Times New Roman" w:cs="Times New Roman"/>
          <w:szCs w:val="20"/>
        </w:rPr>
      </w:pPr>
      <w:bookmarkStart w:id="0" w:name="_GoBack"/>
      <w:bookmarkEnd w:id="0"/>
      <w:r>
        <w:rPr>
          <w:rFonts w:eastAsia="Times New Roman" w:cs="Times New Roman"/>
          <w:noProof/>
          <w:szCs w:val="20"/>
        </w:rPr>
        <w:drawing>
          <wp:inline distT="0" distB="0" distL="0" distR="0" wp14:anchorId="4937BADE" wp14:editId="7A08A95E">
            <wp:extent cx="561340" cy="79121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04" t="-83" r="-104" b="-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408AC" w14:textId="77777777" w:rsidR="005B38FF" w:rsidRDefault="005B38FF">
      <w:pPr>
        <w:pStyle w:val="1"/>
        <w:tabs>
          <w:tab w:val="left" w:pos="0"/>
        </w:tabs>
        <w:rPr>
          <w:sz w:val="36"/>
          <w:szCs w:val="36"/>
        </w:rPr>
      </w:pPr>
    </w:p>
    <w:p w14:paraId="28AD8AF3" w14:textId="77777777" w:rsidR="005B38FF" w:rsidRDefault="004E63C0">
      <w:pPr>
        <w:pStyle w:val="1"/>
        <w:tabs>
          <w:tab w:val="left" w:pos="0"/>
        </w:tabs>
        <w:rPr>
          <w:sz w:val="36"/>
          <w:szCs w:val="36"/>
        </w:rPr>
      </w:pPr>
      <w:r>
        <w:rPr>
          <w:sz w:val="36"/>
          <w:szCs w:val="36"/>
        </w:rPr>
        <w:t>Р Е Ш Е Н И Е</w:t>
      </w:r>
    </w:p>
    <w:p w14:paraId="24B8454D" w14:textId="77777777" w:rsidR="005B38FF" w:rsidRDefault="005B38FF"/>
    <w:p w14:paraId="4C475737" w14:textId="77777777" w:rsidR="005B38FF" w:rsidRDefault="004E63C0">
      <w:pPr>
        <w:pStyle w:val="3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СОВЕТА МУНИЦИПАЛЬНОГО ОБРАЗОВАНИЯ  </w:t>
      </w:r>
    </w:p>
    <w:p w14:paraId="67E9B451" w14:textId="77777777" w:rsidR="005B38FF" w:rsidRDefault="004E63C0">
      <w:pPr>
        <w:pStyle w:val="3"/>
        <w:tabs>
          <w:tab w:val="left" w:pos="0"/>
        </w:tabs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КОРЕНОВСКИЙ МУНИЦИПАЛЬНЫЙ РАЙОН  </w:t>
      </w:r>
    </w:p>
    <w:p w14:paraId="0BB77161" w14:textId="77777777" w:rsidR="005B38FF" w:rsidRDefault="004E63C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14:paraId="17854393" w14:textId="77777777" w:rsidR="005B38FF" w:rsidRDefault="005B38FF">
      <w:pPr>
        <w:jc w:val="both"/>
        <w:rPr>
          <w:b/>
          <w:sz w:val="24"/>
          <w:szCs w:val="24"/>
        </w:rPr>
      </w:pPr>
    </w:p>
    <w:p w14:paraId="6E7E0DC1" w14:textId="77777777" w:rsidR="005B38FF" w:rsidRDefault="004E63C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 24.12.2025                                                                                                                                № 43</w:t>
      </w:r>
    </w:p>
    <w:p w14:paraId="74E29D85" w14:textId="77777777" w:rsidR="005B38FF" w:rsidRDefault="004E63C0">
      <w:pPr>
        <w:ind w:left="1418" w:hanging="1418"/>
        <w:jc w:val="center"/>
        <w:rPr>
          <w:sz w:val="24"/>
        </w:rPr>
      </w:pPr>
      <w:r>
        <w:rPr>
          <w:sz w:val="24"/>
        </w:rPr>
        <w:t>г. Кореновск</w:t>
      </w:r>
    </w:p>
    <w:p w14:paraId="34C1F3A0" w14:textId="77777777" w:rsidR="005B38FF" w:rsidRDefault="005B38FF">
      <w:pPr>
        <w:pStyle w:val="ConsNonformat"/>
        <w:widowControl/>
        <w:ind w:right="0" w:firstLine="540"/>
        <w:jc w:val="right"/>
        <w:rPr>
          <w:rFonts w:ascii="Times New Roman" w:hAnsi="Times New Roman" w:cs="Times New Roman"/>
          <w:b/>
          <w:sz w:val="28"/>
        </w:rPr>
      </w:pPr>
    </w:p>
    <w:p w14:paraId="0FAC01CB" w14:textId="77777777" w:rsidR="005B38FF" w:rsidRDefault="005B38FF">
      <w:pPr>
        <w:pStyle w:val="ConsNonformat"/>
        <w:widowControl/>
        <w:ind w:right="0" w:firstLine="540"/>
        <w:jc w:val="center"/>
        <w:rPr>
          <w:rFonts w:ascii="Times New Roman" w:hAnsi="Times New Roman" w:cs="Times New Roman"/>
          <w:b/>
          <w:sz w:val="28"/>
        </w:rPr>
      </w:pPr>
    </w:p>
    <w:p w14:paraId="54CD72DB" w14:textId="77777777" w:rsidR="005B38FF" w:rsidRDefault="004E63C0">
      <w:pPr>
        <w:pStyle w:val="ConsNonformat"/>
        <w:widowControl/>
        <w:ind w:right="0" w:firstLine="5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 внесении изменений в решение Совета муниципального </w:t>
      </w:r>
    </w:p>
    <w:p w14:paraId="68BC188B" w14:textId="77777777" w:rsidR="005B38FF" w:rsidRDefault="004E63C0">
      <w:pPr>
        <w:pStyle w:val="ConsNonformat"/>
        <w:widowControl/>
        <w:ind w:right="0" w:firstLine="5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образования </w:t>
      </w:r>
      <w:proofErr w:type="spellStart"/>
      <w:r>
        <w:rPr>
          <w:rFonts w:ascii="Times New Roman" w:hAnsi="Times New Roman" w:cs="Times New Roman"/>
          <w:b/>
          <w:sz w:val="28"/>
        </w:rPr>
        <w:t>Кореновский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район от 26 декабря 2024 года №606 </w:t>
      </w:r>
    </w:p>
    <w:p w14:paraId="1306764C" w14:textId="77777777" w:rsidR="005B38FF" w:rsidRDefault="004E63C0">
      <w:pPr>
        <w:pStyle w:val="ConsNonformat"/>
        <w:widowControl/>
        <w:ind w:right="0" w:firstLine="54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«Об утверждении Положения о бюджетном процессе в муниципальном образовании </w:t>
      </w:r>
      <w:proofErr w:type="spellStart"/>
      <w:r>
        <w:rPr>
          <w:rFonts w:ascii="Times New Roman" w:hAnsi="Times New Roman" w:cs="Times New Roman"/>
          <w:b/>
          <w:sz w:val="28"/>
        </w:rPr>
        <w:t>Кореновский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район» </w:t>
      </w:r>
    </w:p>
    <w:p w14:paraId="79F5075D" w14:textId="77777777" w:rsidR="005B38FF" w:rsidRDefault="005B38FF">
      <w:pPr>
        <w:pStyle w:val="ConsNonformat"/>
        <w:widowControl/>
        <w:ind w:right="0" w:firstLine="540"/>
        <w:jc w:val="center"/>
        <w:rPr>
          <w:rFonts w:ascii="Times New Roman" w:hAnsi="Times New Roman" w:cs="Times New Roman"/>
          <w:b/>
          <w:sz w:val="28"/>
        </w:rPr>
      </w:pPr>
    </w:p>
    <w:p w14:paraId="48287F1C" w14:textId="77777777" w:rsidR="005B38FF" w:rsidRDefault="004E63C0">
      <w:pPr>
        <w:pStyle w:val="ConsNormal"/>
        <w:widowControl/>
        <w:tabs>
          <w:tab w:val="left" w:pos="900"/>
        </w:tabs>
        <w:ind w:right="0" w:firstLine="851"/>
        <w:jc w:val="both"/>
      </w:pPr>
      <w:r>
        <w:rPr>
          <w:rFonts w:ascii="Times New Roman" w:hAnsi="Times New Roman" w:cs="Times New Roman"/>
          <w:sz w:val="28"/>
        </w:rPr>
        <w:t xml:space="preserve">В соответствии с Бюджетным кодексом Российской Федерации, в целях определения правовых основ, содержания и механизма осуществления бюджетного процесса в муниципальном образовании </w:t>
      </w:r>
      <w:proofErr w:type="spellStart"/>
      <w:r>
        <w:rPr>
          <w:rFonts w:ascii="Times New Roman" w:hAnsi="Times New Roman" w:cs="Times New Roman"/>
          <w:sz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муниципальный район Краснодарского края, Совет муниципального образования </w:t>
      </w:r>
      <w:proofErr w:type="spellStart"/>
      <w:r>
        <w:rPr>
          <w:rFonts w:ascii="Times New Roman" w:hAnsi="Times New Roman" w:cs="Times New Roman"/>
          <w:sz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муниципальный район Краснодарского края РЕШИЛ:</w:t>
      </w:r>
    </w:p>
    <w:p w14:paraId="54A1269E" w14:textId="77777777" w:rsidR="005B38FF" w:rsidRDefault="004E63C0">
      <w:pPr>
        <w:tabs>
          <w:tab w:val="left" w:pos="851"/>
          <w:tab w:val="left" w:pos="993"/>
        </w:tabs>
        <w:suppressAutoHyphens/>
        <w:jc w:val="both"/>
      </w:pPr>
      <w:r>
        <w:rPr>
          <w:sz w:val="28"/>
          <w:szCs w:val="28"/>
        </w:rPr>
        <w:tab/>
        <w:t xml:space="preserve">1. Внести в решение Совета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от 26 декабря 2024 года № 606 «Об утверждении Положения о бюджетном процессе в муниципальном образовании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район» следующие изменения: </w:t>
      </w:r>
    </w:p>
    <w:p w14:paraId="4553663F" w14:textId="77777777" w:rsidR="005B38FF" w:rsidRDefault="004E63C0">
      <w:pPr>
        <w:tabs>
          <w:tab w:val="left" w:pos="851"/>
          <w:tab w:val="left" w:pos="993"/>
        </w:tabs>
        <w:suppressAutoHyphens/>
        <w:jc w:val="both"/>
      </w:pPr>
      <w:r>
        <w:rPr>
          <w:sz w:val="28"/>
          <w:szCs w:val="28"/>
        </w:rPr>
        <w:tab/>
        <w:t>1.1 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наименовании, по тексту решения и приложения к решению слова «муниципального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район» заменить словами «муниципального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муниципальный район Краснодарского края».</w:t>
      </w:r>
    </w:p>
    <w:p w14:paraId="2B86597A" w14:textId="77777777" w:rsidR="005B38FF" w:rsidRDefault="004E63C0">
      <w:pPr>
        <w:tabs>
          <w:tab w:val="left" w:pos="851"/>
          <w:tab w:val="left" w:pos="993"/>
        </w:tabs>
        <w:suppressAutoHyphens/>
        <w:jc w:val="both"/>
      </w:pPr>
      <w:r>
        <w:rPr>
          <w:sz w:val="28"/>
          <w:szCs w:val="28"/>
        </w:rPr>
        <w:tab/>
        <w:t xml:space="preserve">1.2 Пункт 4.3 раздела 4 приложения к решению после абзаца 19 дополнить абзацам следующего содержания: </w:t>
      </w:r>
    </w:p>
    <w:p w14:paraId="5C2367F3" w14:textId="77777777" w:rsidR="005B38FF" w:rsidRDefault="004E63C0">
      <w:pPr>
        <w:tabs>
          <w:tab w:val="left" w:pos="851"/>
          <w:tab w:val="left" w:pos="993"/>
        </w:tabs>
        <w:suppressAutoHyphens/>
        <w:jc w:val="both"/>
      </w:pPr>
      <w:r>
        <w:rPr>
          <w:sz w:val="28"/>
          <w:szCs w:val="28"/>
        </w:rPr>
        <w:tab/>
        <w:t>«формирует в государственной интегрированной информационной системе управления общественными финансами «Электронный бюджет» сведения об объектах капитального строительства и объектах недвижимого имущества, источником финансового обеспечения (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>) капитальных вложений в которые являются средства федерального бюджета (кроме объектов капитального строительства и объектов недвижимого имущества, включенных в государственный оборонный заказ);»</w:t>
      </w:r>
    </w:p>
    <w:p w14:paraId="5557ABD2" w14:textId="77777777" w:rsidR="005B38FF" w:rsidRDefault="004E63C0">
      <w:pPr>
        <w:tabs>
          <w:tab w:val="left" w:pos="851"/>
          <w:tab w:val="left" w:pos="993"/>
        </w:tabs>
        <w:suppressAutoHyphens/>
        <w:jc w:val="both"/>
      </w:pPr>
      <w:r>
        <w:rPr>
          <w:sz w:val="28"/>
          <w:szCs w:val="28"/>
        </w:rPr>
        <w:tab/>
        <w:t>1.3 Абзацы 4 и 5 пункта 4.5 раздела 4 приложения к решению изложить в новой редакции:</w:t>
      </w:r>
    </w:p>
    <w:p w14:paraId="1F676943" w14:textId="77777777" w:rsidR="005B38FF" w:rsidRDefault="004E63C0">
      <w:pPr>
        <w:tabs>
          <w:tab w:val="left" w:pos="851"/>
          <w:tab w:val="left" w:pos="993"/>
        </w:tabs>
        <w:suppressAutoHyphens/>
        <w:jc w:val="both"/>
      </w:pPr>
      <w:r>
        <w:rPr>
          <w:sz w:val="28"/>
          <w:szCs w:val="28"/>
        </w:rPr>
        <w:lastRenderedPageBreak/>
        <w:tab/>
        <w:t>«Контроль в других сферах, установленных Федеральным законом от 7 февраля 2011 года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образований»;</w:t>
      </w:r>
    </w:p>
    <w:p w14:paraId="5D3DFE3D" w14:textId="64CD9BA7" w:rsidR="005B38FF" w:rsidRDefault="004E63C0">
      <w:pPr>
        <w:tabs>
          <w:tab w:val="left" w:pos="851"/>
          <w:tab w:val="left" w:pos="993"/>
        </w:tabs>
        <w:suppressAutoHyphens/>
        <w:jc w:val="both"/>
      </w:pPr>
      <w:r>
        <w:rPr>
          <w:sz w:val="28"/>
          <w:szCs w:val="28"/>
        </w:rPr>
        <w:tab/>
        <w:t>Иные полномочия в соответствии с Бюджетным кодексом Российской Федерации, Федеральным законом от</w:t>
      </w:r>
      <w:r>
        <w:rPr>
          <w:rStyle w:val="af0"/>
          <w:b w:val="0"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af0"/>
          <w:b w:val="0"/>
          <w:color w:val="000000" w:themeColor="text1"/>
          <w:sz w:val="28"/>
          <w:szCs w:val="28"/>
          <w:shd w:val="clear" w:color="auto" w:fill="FFFFFF"/>
        </w:rPr>
        <w:t xml:space="preserve">20 марта 2025 года № 33-ФЗ «Об общих принципах организации местного самоуправления в единой системе публичной власти», </w:t>
      </w:r>
      <w:r>
        <w:rPr>
          <w:sz w:val="28"/>
          <w:szCs w:val="28"/>
        </w:rPr>
        <w:t xml:space="preserve">Федеральным законом от 7 февраля 2011 года № 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иными федеральными законами, </w:t>
      </w:r>
      <w:hyperlink r:id="rId9">
        <w:r>
          <w:rPr>
            <w:sz w:val="28"/>
            <w:szCs w:val="28"/>
          </w:rPr>
          <w:t>Уставом</w:t>
        </w:r>
      </w:hyperlink>
      <w:r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муниципальный район Краснодарского края, Положением о Контрольно</w:t>
      </w:r>
      <w:r w:rsidR="003816D4">
        <w:rPr>
          <w:sz w:val="28"/>
          <w:szCs w:val="28"/>
        </w:rPr>
        <w:t>-</w:t>
      </w:r>
      <w:r>
        <w:rPr>
          <w:sz w:val="28"/>
          <w:szCs w:val="28"/>
        </w:rPr>
        <w:t xml:space="preserve">счетной палате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муниципальный район Краснодарского края, настоящим Положением и иными муниципальными правовыми актами.»</w:t>
      </w:r>
    </w:p>
    <w:p w14:paraId="2E4F4E44" w14:textId="77777777" w:rsidR="005B38FF" w:rsidRDefault="004E63C0">
      <w:pPr>
        <w:suppressAutoHyphens/>
        <w:ind w:firstLine="708"/>
        <w:jc w:val="both"/>
      </w:pPr>
      <w:r>
        <w:rPr>
          <w:sz w:val="28"/>
          <w:szCs w:val="28"/>
        </w:rPr>
        <w:t xml:space="preserve">3. Отделу по взаимодействию с представительным органом администрации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муниципальный район Краснодарского края (Антоненко) официально обнародовать настоящее решение в установленном порядке и разместить на официальном сайте Совета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муниципальный район Краснодарского края в информационно - телекоммуникационной сети «Интернет».</w:t>
      </w:r>
    </w:p>
    <w:p w14:paraId="337A53F5" w14:textId="2A7D0C0E" w:rsidR="005B38FF" w:rsidRDefault="004E63C0">
      <w:pPr>
        <w:suppressAutoHyphens/>
        <w:ind w:firstLine="709"/>
        <w:jc w:val="both"/>
      </w:pPr>
      <w:r>
        <w:rPr>
          <w:sz w:val="28"/>
          <w:szCs w:val="28"/>
        </w:rPr>
        <w:t>4. Настоящее решение вступает в силу после его официального обнародования.</w:t>
      </w:r>
    </w:p>
    <w:p w14:paraId="76F39BE4" w14:textId="77777777" w:rsidR="005B38FF" w:rsidRDefault="005B38FF">
      <w:pPr>
        <w:ind w:firstLine="851"/>
        <w:jc w:val="both"/>
        <w:rPr>
          <w:sz w:val="28"/>
          <w:szCs w:val="28"/>
        </w:rPr>
      </w:pPr>
    </w:p>
    <w:p w14:paraId="7AB07B60" w14:textId="77777777" w:rsidR="005B38FF" w:rsidRDefault="005B38FF">
      <w:pPr>
        <w:ind w:firstLine="851"/>
        <w:jc w:val="both"/>
        <w:rPr>
          <w:sz w:val="28"/>
          <w:szCs w:val="28"/>
        </w:rPr>
      </w:pPr>
    </w:p>
    <w:p w14:paraId="5F7A1453" w14:textId="77777777" w:rsidR="005B38FF" w:rsidRDefault="005B38FF">
      <w:pPr>
        <w:ind w:firstLine="851"/>
        <w:jc w:val="both"/>
        <w:rPr>
          <w:sz w:val="28"/>
          <w:szCs w:val="28"/>
        </w:rPr>
      </w:pPr>
    </w:p>
    <w:tbl>
      <w:tblPr>
        <w:tblStyle w:val="aff0"/>
        <w:tblW w:w="9854" w:type="dxa"/>
        <w:tblLayout w:type="fixed"/>
        <w:tblLook w:val="04A0" w:firstRow="1" w:lastRow="0" w:firstColumn="1" w:lastColumn="0" w:noHBand="0" w:noVBand="1"/>
      </w:tblPr>
      <w:tblGrid>
        <w:gridCol w:w="4928"/>
        <w:gridCol w:w="4926"/>
      </w:tblGrid>
      <w:tr w:rsidR="005B38FF" w14:paraId="4D680CC4" w14:textId="77777777">
        <w:trPr>
          <w:trHeight w:val="1268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696A9721" w14:textId="77777777" w:rsidR="005B38FF" w:rsidRDefault="004E63C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14:paraId="3934CB2B" w14:textId="77777777" w:rsidR="005B38FF" w:rsidRDefault="004E63C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14:paraId="396305F7" w14:textId="77777777" w:rsidR="005B38FF" w:rsidRDefault="004E63C0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Кореновский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район</w:t>
            </w:r>
          </w:p>
          <w:p w14:paraId="26E8AA4D" w14:textId="77777777" w:rsidR="005B38FF" w:rsidRDefault="004E63C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  <w:p w14:paraId="46DA1015" w14:textId="77777777" w:rsidR="005B38FF" w:rsidRDefault="004E63C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С.А. </w:t>
            </w:r>
            <w:proofErr w:type="spellStart"/>
            <w:r>
              <w:rPr>
                <w:sz w:val="28"/>
                <w:szCs w:val="28"/>
              </w:rPr>
              <w:t>Голобородько</w:t>
            </w:r>
            <w:proofErr w:type="spellEnd"/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36A7D3BD" w14:textId="77777777" w:rsidR="005B38FF" w:rsidRDefault="004E63C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14:paraId="5F72D8E4" w14:textId="77777777" w:rsidR="005B38FF" w:rsidRDefault="004E63C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14:paraId="53F79DDC" w14:textId="77777777" w:rsidR="005B38FF" w:rsidRDefault="004E63C0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Кореновский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район</w:t>
            </w:r>
          </w:p>
          <w:p w14:paraId="5D6FE480" w14:textId="77777777" w:rsidR="005B38FF" w:rsidRDefault="004E63C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  <w:p w14:paraId="289DEBB3" w14:textId="77777777" w:rsidR="005B38FF" w:rsidRDefault="004E63C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Слепухин</w:t>
            </w:r>
          </w:p>
        </w:tc>
      </w:tr>
    </w:tbl>
    <w:p w14:paraId="2BBE93C5" w14:textId="77777777" w:rsidR="005B38FF" w:rsidRDefault="005B38FF">
      <w:pPr>
        <w:tabs>
          <w:tab w:val="left" w:pos="3840"/>
        </w:tabs>
        <w:rPr>
          <w:lang w:eastAsia="en-US"/>
        </w:rPr>
      </w:pPr>
    </w:p>
    <w:sectPr w:rsidR="005B38FF">
      <w:headerReference w:type="default" r:id="rId10"/>
      <w:pgSz w:w="11906" w:h="16838"/>
      <w:pgMar w:top="1134" w:right="567" w:bottom="1134" w:left="1701" w:header="680" w:footer="0" w:gutter="0"/>
      <w:pgNumType w:start="1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2A0D2" w14:textId="77777777" w:rsidR="00546B93" w:rsidRDefault="004E63C0">
      <w:r>
        <w:separator/>
      </w:r>
    </w:p>
  </w:endnote>
  <w:endnote w:type="continuationSeparator" w:id="0">
    <w:p w14:paraId="3C3251DF" w14:textId="77777777" w:rsidR="00546B93" w:rsidRDefault="004E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56695E" w14:textId="77777777" w:rsidR="00546B93" w:rsidRDefault="004E63C0">
      <w:r>
        <w:separator/>
      </w:r>
    </w:p>
  </w:footnote>
  <w:footnote w:type="continuationSeparator" w:id="0">
    <w:p w14:paraId="1BF272A7" w14:textId="77777777" w:rsidR="00546B93" w:rsidRDefault="004E6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48579" w14:textId="77777777" w:rsidR="005B38FF" w:rsidRDefault="004E63C0">
    <w:pPr>
      <w:pStyle w:val="a4"/>
      <w:rPr>
        <w:sz w:val="28"/>
        <w:szCs w:val="28"/>
      </w:rPr>
    </w:pPr>
    <w:r>
      <w:tab/>
    </w:r>
    <w:r>
      <w:rPr>
        <w:sz w:val="28"/>
        <w:szCs w:val="2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0007D"/>
    <w:multiLevelType w:val="multilevel"/>
    <w:tmpl w:val="CF740E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8FF"/>
    <w:rsid w:val="00252A40"/>
    <w:rsid w:val="003816D4"/>
    <w:rsid w:val="004E63C0"/>
    <w:rsid w:val="00546B93"/>
    <w:rsid w:val="005B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C96B9"/>
  <w15:docId w15:val="{37893BD1-EE13-4C9D-95AB-5EAE921F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41C"/>
    <w:pPr>
      <w:suppressAutoHyphens w:val="0"/>
    </w:pPr>
  </w:style>
  <w:style w:type="paragraph" w:styleId="1">
    <w:name w:val="heading 1"/>
    <w:basedOn w:val="a"/>
    <w:next w:val="a"/>
    <w:link w:val="10"/>
    <w:qFormat/>
    <w:rsid w:val="00A5786C"/>
    <w:pPr>
      <w:keepNext/>
      <w:suppressAutoHyphens/>
      <w:ind w:left="720" w:hanging="36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A5786C"/>
    <w:pPr>
      <w:keepNext/>
      <w:suppressAutoHyphens/>
      <w:ind w:left="1440" w:hanging="360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rFonts w:ascii="Arial Narrow" w:hAnsi="Arial Narrow" w:cs="Arial Narrow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5786C"/>
    <w:rPr>
      <w:b/>
      <w:sz w:val="44"/>
    </w:rPr>
  </w:style>
  <w:style w:type="character" w:customStyle="1" w:styleId="20">
    <w:name w:val="Заголовок 2 Знак"/>
    <w:basedOn w:val="a0"/>
    <w:link w:val="2"/>
    <w:qFormat/>
    <w:rsid w:val="00A5786C"/>
    <w:rPr>
      <w:b/>
      <w:sz w:val="24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397007"/>
  </w:style>
  <w:style w:type="character" w:customStyle="1" w:styleId="a5">
    <w:name w:val="Нижний колонтитул Знак"/>
    <w:basedOn w:val="a0"/>
    <w:link w:val="a6"/>
    <w:uiPriority w:val="99"/>
    <w:qFormat/>
    <w:rsid w:val="005E5C2F"/>
  </w:style>
  <w:style w:type="character" w:styleId="a7">
    <w:name w:val="page number"/>
    <w:basedOn w:val="a0"/>
    <w:qFormat/>
    <w:rsid w:val="00597423"/>
  </w:style>
  <w:style w:type="character" w:customStyle="1" w:styleId="a8">
    <w:name w:val="Основной текст с отступом Знак"/>
    <w:basedOn w:val="a0"/>
    <w:link w:val="a9"/>
    <w:qFormat/>
    <w:rsid w:val="00B92516"/>
    <w:rPr>
      <w:sz w:val="28"/>
    </w:rPr>
  </w:style>
  <w:style w:type="character" w:customStyle="1" w:styleId="aa">
    <w:name w:val="Текст Знак"/>
    <w:basedOn w:val="a0"/>
    <w:link w:val="ab"/>
    <w:qFormat/>
    <w:rsid w:val="00B92516"/>
    <w:rPr>
      <w:rFonts w:ascii="Courier New" w:hAnsi="Courier New"/>
    </w:rPr>
  </w:style>
  <w:style w:type="character" w:customStyle="1" w:styleId="ac">
    <w:name w:val="Гипертекстовая ссылка"/>
    <w:basedOn w:val="a0"/>
    <w:uiPriority w:val="99"/>
    <w:qFormat/>
    <w:rsid w:val="0030407D"/>
    <w:rPr>
      <w:color w:val="008000"/>
    </w:rPr>
  </w:style>
  <w:style w:type="character" w:customStyle="1" w:styleId="-">
    <w:name w:val="Интернет-ссылка"/>
    <w:rsid w:val="00FB097C"/>
    <w:rPr>
      <w:color w:val="000080"/>
      <w:u w:val="single"/>
    </w:rPr>
  </w:style>
  <w:style w:type="character" w:styleId="ad">
    <w:name w:val="Emphasis"/>
    <w:basedOn w:val="a0"/>
    <w:uiPriority w:val="20"/>
    <w:qFormat/>
    <w:rsid w:val="00FB097C"/>
    <w:rPr>
      <w:i/>
      <w:iCs/>
    </w:rPr>
  </w:style>
  <w:style w:type="character" w:customStyle="1" w:styleId="ae">
    <w:name w:val="Текст выноски Знак"/>
    <w:basedOn w:val="a0"/>
    <w:link w:val="af"/>
    <w:qFormat/>
    <w:rsid w:val="00E76F76"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sid w:val="00E76F76"/>
    <w:rPr>
      <w:b/>
      <w:bCs/>
    </w:rPr>
  </w:style>
  <w:style w:type="paragraph" w:styleId="af1">
    <w:name w:val="Title"/>
    <w:basedOn w:val="a"/>
    <w:next w:val="af2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af2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Mangal"/>
    </w:rPr>
  </w:style>
  <w:style w:type="paragraph" w:customStyle="1" w:styleId="af6">
    <w:name w:val="ОО"/>
    <w:basedOn w:val="a"/>
    <w:qFormat/>
    <w:rsid w:val="00E1241C"/>
    <w:rPr>
      <w:sz w:val="28"/>
      <w:szCs w:val="28"/>
    </w:rPr>
  </w:style>
  <w:style w:type="paragraph" w:customStyle="1" w:styleId="af7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8B431E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rsid w:val="008B431E"/>
    <w:pPr>
      <w:tabs>
        <w:tab w:val="center" w:pos="4677"/>
        <w:tab w:val="right" w:pos="9355"/>
      </w:tabs>
    </w:pPr>
  </w:style>
  <w:style w:type="paragraph" w:customStyle="1" w:styleId="af8">
    <w:name w:val="Знак"/>
    <w:basedOn w:val="a"/>
    <w:qFormat/>
    <w:rsid w:val="00597423"/>
    <w:pPr>
      <w:spacing w:beforeAutospacing="1" w:afterAutospacing="1"/>
      <w:jc w:val="both"/>
    </w:pPr>
    <w:rPr>
      <w:rFonts w:ascii="Tahoma" w:hAnsi="Tahoma"/>
      <w:lang w:val="en-US" w:eastAsia="en-US"/>
    </w:rPr>
  </w:style>
  <w:style w:type="paragraph" w:customStyle="1" w:styleId="ConsNonformat">
    <w:name w:val="ConsNonformat"/>
    <w:qFormat/>
    <w:rsid w:val="00597423"/>
    <w:pPr>
      <w:widowControl w:val="0"/>
      <w:ind w:right="19772"/>
    </w:pPr>
    <w:rPr>
      <w:rFonts w:ascii="Courier New" w:hAnsi="Courier New" w:cs="Courier New"/>
    </w:rPr>
  </w:style>
  <w:style w:type="paragraph" w:customStyle="1" w:styleId="af9">
    <w:name w:val="Знак Знак Знак Знак"/>
    <w:basedOn w:val="a"/>
    <w:qFormat/>
    <w:rsid w:val="008E7F86"/>
    <w:pPr>
      <w:spacing w:beforeAutospacing="1" w:afterAutospacing="1"/>
      <w:jc w:val="both"/>
    </w:pPr>
    <w:rPr>
      <w:rFonts w:ascii="Tahoma" w:hAnsi="Tahoma"/>
      <w:lang w:val="en-US" w:eastAsia="en-US"/>
    </w:rPr>
  </w:style>
  <w:style w:type="paragraph" w:styleId="afa">
    <w:name w:val="List Paragraph"/>
    <w:basedOn w:val="a"/>
    <w:uiPriority w:val="34"/>
    <w:qFormat/>
    <w:rsid w:val="0039700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b">
    <w:name w:val="Содержимое таблицы"/>
    <w:basedOn w:val="a"/>
    <w:qFormat/>
    <w:rsid w:val="005E5C2F"/>
    <w:pPr>
      <w:widowControl w:val="0"/>
      <w:suppressLineNumbers/>
      <w:suppressAutoHyphens/>
    </w:pPr>
    <w:rPr>
      <w:rFonts w:eastAsia="Arial Unicode MS"/>
      <w:kern w:val="2"/>
      <w:sz w:val="24"/>
      <w:szCs w:val="24"/>
    </w:rPr>
  </w:style>
  <w:style w:type="paragraph" w:styleId="a9">
    <w:name w:val="Body Text Indent"/>
    <w:basedOn w:val="a"/>
    <w:link w:val="a8"/>
    <w:rsid w:val="00B92516"/>
    <w:pPr>
      <w:ind w:firstLine="567"/>
      <w:jc w:val="both"/>
    </w:pPr>
    <w:rPr>
      <w:sz w:val="28"/>
    </w:rPr>
  </w:style>
  <w:style w:type="paragraph" w:styleId="ab">
    <w:name w:val="Plain Text"/>
    <w:basedOn w:val="a"/>
    <w:link w:val="aa"/>
    <w:qFormat/>
    <w:rsid w:val="00B92516"/>
    <w:rPr>
      <w:rFonts w:ascii="Courier New" w:hAnsi="Courier New"/>
    </w:rPr>
  </w:style>
  <w:style w:type="paragraph" w:customStyle="1" w:styleId="afc">
    <w:name w:val="обычный_"/>
    <w:basedOn w:val="a"/>
    <w:autoRedefine/>
    <w:qFormat/>
    <w:rsid w:val="00BD7D97"/>
    <w:pPr>
      <w:spacing w:after="200" w:line="276" w:lineRule="auto"/>
      <w:ind w:firstLine="720"/>
    </w:pPr>
    <w:rPr>
      <w:rFonts w:eastAsia="Calibri"/>
      <w:sz w:val="24"/>
      <w:szCs w:val="28"/>
      <w:lang w:eastAsia="en-US"/>
    </w:rPr>
  </w:style>
  <w:style w:type="paragraph" w:customStyle="1" w:styleId="11">
    <w:name w:val="обычный_1 Знак Знак Знак Знак Знак Знак Знак Знак Знак"/>
    <w:basedOn w:val="a"/>
    <w:qFormat/>
    <w:rsid w:val="00BD7D97"/>
    <w:pPr>
      <w:spacing w:beforeAutospacing="1" w:afterAutospacing="1"/>
      <w:jc w:val="both"/>
    </w:pPr>
    <w:rPr>
      <w:rFonts w:ascii="Tahoma" w:hAnsi="Tahoma"/>
      <w:lang w:val="en-US" w:eastAsia="en-US"/>
    </w:rPr>
  </w:style>
  <w:style w:type="paragraph" w:styleId="afd">
    <w:name w:val="No Spacing"/>
    <w:uiPriority w:val="1"/>
    <w:qFormat/>
    <w:rsid w:val="00BD7D97"/>
    <w:rPr>
      <w:rFonts w:ascii="Calibri" w:eastAsia="Calibri" w:hAnsi="Calibri"/>
      <w:sz w:val="22"/>
      <w:szCs w:val="22"/>
      <w:lang w:eastAsia="en-US"/>
    </w:rPr>
  </w:style>
  <w:style w:type="paragraph" w:customStyle="1" w:styleId="afe">
    <w:name w:val="Нормальный (таблица)"/>
    <w:basedOn w:val="a"/>
    <w:next w:val="a"/>
    <w:uiPriority w:val="99"/>
    <w:qFormat/>
    <w:rsid w:val="0030407D"/>
    <w:pPr>
      <w:jc w:val="both"/>
    </w:pPr>
    <w:rPr>
      <w:rFonts w:ascii="Arial" w:eastAsia="Calibri" w:hAnsi="Arial" w:cs="Arial"/>
      <w:sz w:val="24"/>
      <w:szCs w:val="24"/>
    </w:rPr>
  </w:style>
  <w:style w:type="paragraph" w:customStyle="1" w:styleId="ConsNormal">
    <w:name w:val="ConsNormal"/>
    <w:qFormat/>
    <w:rsid w:val="00B5743A"/>
    <w:pPr>
      <w:widowControl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qFormat/>
    <w:rsid w:val="00FB097C"/>
    <w:pPr>
      <w:widowControl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Title">
    <w:name w:val="ConsTitle"/>
    <w:qFormat/>
    <w:rsid w:val="00FB097C"/>
    <w:pPr>
      <w:widowControl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ff">
    <w:name w:val="Normal (Web)"/>
    <w:basedOn w:val="a"/>
    <w:uiPriority w:val="99"/>
    <w:unhideWhenUsed/>
    <w:qFormat/>
    <w:rsid w:val="00FB097C"/>
    <w:pPr>
      <w:spacing w:beforeAutospacing="1" w:after="119"/>
    </w:pPr>
    <w:rPr>
      <w:sz w:val="24"/>
      <w:szCs w:val="24"/>
    </w:rPr>
  </w:style>
  <w:style w:type="paragraph" w:styleId="af">
    <w:name w:val="Balloon Text"/>
    <w:basedOn w:val="a"/>
    <w:link w:val="ae"/>
    <w:qFormat/>
    <w:rsid w:val="00E76F76"/>
    <w:rPr>
      <w:rFonts w:ascii="Tahoma" w:hAnsi="Tahoma" w:cs="Tahoma"/>
      <w:sz w:val="16"/>
      <w:szCs w:val="16"/>
    </w:rPr>
  </w:style>
  <w:style w:type="table" w:styleId="aff0">
    <w:name w:val="Table Grid"/>
    <w:basedOn w:val="a1"/>
    <w:uiPriority w:val="59"/>
    <w:rsid w:val="003670F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669E2ABE8701F392643394FFF724E7B1D58788F2396892E0DE1E35BF86D7468BFAF921B8D789F7024208B4434B574D31301A37AAB63542509E2C0DbDG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5CF87-2446-46E2-BFD0-C37F4CF2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lebedeva</dc:creator>
  <dc:description/>
  <cp:lastModifiedBy>user</cp:lastModifiedBy>
  <cp:revision>2</cp:revision>
  <cp:lastPrinted>2025-12-11T10:59:00Z</cp:lastPrinted>
  <dcterms:created xsi:type="dcterms:W3CDTF">2026-01-14T14:19:00Z</dcterms:created>
  <dcterms:modified xsi:type="dcterms:W3CDTF">2026-01-14T14:19:00Z</dcterms:modified>
  <dc:language>ru-RU</dc:language>
</cp:coreProperties>
</file>