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6F5D" w:rsidRDefault="0004104D">
      <w:pPr>
        <w:pStyle w:val="31"/>
        <w:pageBreakBefore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Cs w:val="20"/>
          <w:lang w:val="ru-RU" w:eastAsia="ru-RU" w:bidi="ar-SA"/>
        </w:rPr>
        <w:drawing>
          <wp:inline distT="0" distB="0" distL="0" distR="0">
            <wp:extent cx="6000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90" r="-105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5D" w:rsidRDefault="00FC6F5D">
      <w:pPr>
        <w:pStyle w:val="1"/>
        <w:tabs>
          <w:tab w:val="left" w:pos="0"/>
        </w:tabs>
        <w:rPr>
          <w:rFonts w:ascii="Times New Roman" w:eastAsia="Times New Roman" w:hAnsi="Times New Roman" w:cs="Times New Roman"/>
          <w:b w:val="0"/>
          <w:sz w:val="36"/>
          <w:szCs w:val="36"/>
          <w:lang w:val="ru-RU" w:eastAsia="ru-RU"/>
        </w:rPr>
      </w:pPr>
    </w:p>
    <w:p w:rsidR="00FC6F5D" w:rsidRDefault="00FC6F5D">
      <w:pPr>
        <w:pStyle w:val="1"/>
        <w:tabs>
          <w:tab w:val="left" w:pos="0"/>
        </w:tabs>
      </w:pP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Р Е Ш Е Н И Е</w:t>
      </w:r>
    </w:p>
    <w:p w:rsidR="00FC6F5D" w:rsidRDefault="00FC6F5D">
      <w:pPr>
        <w:rPr>
          <w:rFonts w:ascii="Times New Roman" w:hAnsi="Times New Roman" w:cs="Times New Roman"/>
        </w:rPr>
      </w:pPr>
    </w:p>
    <w:p w:rsidR="00FC6F5D" w:rsidRDefault="00FC6F5D">
      <w:pPr>
        <w:pStyle w:val="3"/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СОВЕТА МУНИЦИПАЛЬНОГО ОБРАЗОВАНИЯ  </w:t>
      </w:r>
    </w:p>
    <w:p w:rsidR="00FC6F5D" w:rsidRDefault="00FC6F5D">
      <w:pPr>
        <w:pStyle w:val="3"/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КОРЕНОВСКИЙ МУНИЦИПАЛЬНЫЙ РАЙОН  </w:t>
      </w:r>
    </w:p>
    <w:p w:rsidR="00FC6F5D" w:rsidRDefault="00FC6F5D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КРАСНОДАРСКОГО КРАЯ</w:t>
      </w:r>
    </w:p>
    <w:p w:rsidR="00FC6F5D" w:rsidRDefault="00FC6F5D">
      <w:pPr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FC6F5D" w:rsidRDefault="00FC6F5D">
      <w:pPr>
        <w:jc w:val="both"/>
      </w:pPr>
      <w:r>
        <w:rPr>
          <w:rFonts w:ascii="Times New Roman" w:eastAsia="Times New Roman" w:hAnsi="Times New Roman" w:cs="Times New Roman"/>
          <w:b/>
          <w:bCs/>
          <w:lang w:val="ru-RU"/>
        </w:rPr>
        <w:t>от 24.12.2025                                                                                                                                № 50</w:t>
      </w:r>
    </w:p>
    <w:p w:rsidR="00FC6F5D" w:rsidRDefault="00FC6F5D">
      <w:pPr>
        <w:ind w:left="1418" w:hanging="1418"/>
        <w:jc w:val="center"/>
      </w:pPr>
      <w:r>
        <w:rPr>
          <w:rFonts w:ascii="Times New Roman" w:eastAsia="Times New Roman" w:hAnsi="Times New Roman" w:cs="Times New Roman"/>
          <w:szCs w:val="20"/>
          <w:lang w:val="ru-RU"/>
        </w:rPr>
        <w:t>г. Кореновск</w:t>
      </w:r>
    </w:p>
    <w:p w:rsidR="00FC6F5D" w:rsidRDefault="00FC6F5D">
      <w:pPr>
        <w:pStyle w:val="13"/>
        <w:shd w:val="clear" w:color="auto" w:fill="FFFFFF"/>
        <w:autoSpaceDE w:val="0"/>
        <w:ind w:firstLine="851"/>
        <w:jc w:val="center"/>
        <w:rPr>
          <w:b/>
          <w:bCs/>
          <w:sz w:val="28"/>
          <w:szCs w:val="28"/>
          <w:lang w:val="ru-RU"/>
        </w:rPr>
      </w:pPr>
    </w:p>
    <w:p w:rsidR="00FC6F5D" w:rsidRDefault="00FC6F5D">
      <w:pPr>
        <w:pStyle w:val="13"/>
        <w:shd w:val="clear" w:color="auto" w:fill="FFFFFF"/>
        <w:autoSpaceDE w:val="0"/>
        <w:ind w:firstLine="851"/>
        <w:jc w:val="center"/>
        <w:rPr>
          <w:b/>
          <w:bCs/>
          <w:sz w:val="28"/>
          <w:szCs w:val="28"/>
          <w:lang w:val="ru-RU"/>
        </w:rPr>
      </w:pPr>
    </w:p>
    <w:p w:rsidR="00FC6F5D" w:rsidRDefault="00FC6F5D">
      <w:pPr>
        <w:pStyle w:val="22"/>
        <w:jc w:val="center"/>
      </w:pPr>
      <w:r>
        <w:rPr>
          <w:rStyle w:val="40"/>
          <w:rFonts w:ascii="Times New Roman" w:hAnsi="Times New Roman" w:cs="Times New Roman"/>
          <w:b/>
          <w:sz w:val="28"/>
          <w:szCs w:val="28"/>
        </w:rPr>
        <w:t>О принятии части полномочий от сельских поселений по организации теплоснабжения в границах сельских поселений</w:t>
      </w:r>
    </w:p>
    <w:p w:rsidR="00FC6F5D" w:rsidRDefault="00FC6F5D">
      <w:pPr>
        <w:pStyle w:val="22"/>
        <w:ind w:firstLine="851"/>
        <w:jc w:val="center"/>
        <w:rPr>
          <w:rFonts w:ascii="Times New Roman" w:hAnsi="Times New Roman" w:cs="Times New Roman"/>
          <w:sz w:val="28"/>
        </w:rPr>
      </w:pPr>
    </w:p>
    <w:p w:rsidR="00FC6F5D" w:rsidRDefault="00FC6F5D">
      <w:pPr>
        <w:pStyle w:val="22"/>
        <w:jc w:val="both"/>
      </w:pPr>
      <w:r>
        <w:rPr>
          <w:rStyle w:val="40"/>
          <w:rFonts w:ascii="Times New Roman" w:hAnsi="Times New Roman" w:cs="Times New Roman"/>
          <w:sz w:val="28"/>
          <w:szCs w:val="28"/>
        </w:rPr>
        <w:t>На основании части 4 ст. 15 Федерального закона от 6 октября 2003 года     № 131-ФЗ «Об общих принципах организации местного самоуправления в Российской Федерации»,</w:t>
      </w:r>
      <w:r>
        <w:rPr>
          <w:rStyle w:val="a6"/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Федеральным законом от 20 марта 2025 года № 33-ФЗ «Об общих принципах организации местного самоуправления в единой системе» </w:t>
      </w:r>
      <w:r>
        <w:rPr>
          <w:rStyle w:val="40"/>
          <w:rFonts w:ascii="Times New Roman" w:hAnsi="Times New Roman" w:cs="Times New Roman"/>
          <w:sz w:val="28"/>
          <w:szCs w:val="28"/>
        </w:rPr>
        <w:t xml:space="preserve">статьи 7 устава муниципального образования Кореновский муниципальный район Краснодарского края, </w:t>
      </w:r>
      <w:r>
        <w:rPr>
          <w:rStyle w:val="40"/>
          <w:rFonts w:ascii="Times New Roman" w:hAnsi="Times New Roman" w:cs="Times New Roman"/>
          <w:sz w:val="28"/>
        </w:rPr>
        <w:t>Совет муниципального образования Кореновский муниципальный район Краснодарского края РЕШИЛ:</w:t>
      </w:r>
    </w:p>
    <w:p w:rsidR="00FC6F5D" w:rsidRPr="001211E8" w:rsidRDefault="00FC6F5D">
      <w:pPr>
        <w:pStyle w:val="13"/>
        <w:tabs>
          <w:tab w:val="left" w:pos="1134"/>
        </w:tabs>
        <w:autoSpaceDE w:val="0"/>
        <w:ind w:firstLine="709"/>
        <w:jc w:val="both"/>
        <w:rPr>
          <w:lang w:val="ru-RU"/>
        </w:rPr>
      </w:pPr>
      <w:r>
        <w:rPr>
          <w:rStyle w:val="40"/>
          <w:rFonts w:ascii="Times New Roman" w:hAnsi="Times New Roman" w:cs="Times New Roman"/>
          <w:sz w:val="28"/>
          <w:lang w:val="ru-RU"/>
        </w:rPr>
        <w:t xml:space="preserve">1. Принять полномочия </w:t>
      </w:r>
      <w:r>
        <w:rPr>
          <w:rStyle w:val="40"/>
          <w:rFonts w:ascii="Times New Roman" w:hAnsi="Times New Roman" w:cs="Times New Roman"/>
          <w:sz w:val="28"/>
          <w:shd w:val="clear" w:color="auto" w:fill="FFFFFF"/>
          <w:lang w:val="ru-RU"/>
        </w:rPr>
        <w:t>Бураковского, Дядьковского, Журавского, Платнировского, Раздольненского, Сергиевского, Новоберезанского сельских поселени</w:t>
      </w:r>
      <w:r>
        <w:rPr>
          <w:rStyle w:val="40"/>
          <w:rFonts w:ascii="Times New Roman" w:hAnsi="Times New Roman" w:cs="Times New Roman"/>
          <w:sz w:val="28"/>
          <w:lang w:val="ru-RU"/>
        </w:rPr>
        <w:t xml:space="preserve">й Кореновского муниципального района Краснодарского края, предусмотренных пунктом 4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Style w:val="40"/>
          <w:rFonts w:ascii="Times New Roman" w:hAnsi="Times New Roman" w:cs="Times New Roman"/>
          <w:sz w:val="28"/>
          <w:szCs w:val="28"/>
          <w:lang w:val="ru-RU"/>
        </w:rPr>
        <w:t>по организации теплоснабжения в границах сельских поселений, муниципальному образованию Кореновский муниципальный район Краснодарского края на срок 12 (двенадцать) месяцев с   1 января 2026 года по 31 декабря 2026 года.</w:t>
      </w:r>
    </w:p>
    <w:p w:rsidR="00FC6F5D" w:rsidRDefault="00FC6F5D">
      <w:pPr>
        <w:pStyle w:val="22"/>
        <w:tabs>
          <w:tab w:val="left" w:pos="1134"/>
        </w:tabs>
        <w:autoSpaceDE w:val="0"/>
        <w:ind w:firstLine="709"/>
        <w:jc w:val="both"/>
      </w:pPr>
      <w:r>
        <w:rPr>
          <w:rStyle w:val="40"/>
          <w:rFonts w:ascii="Times New Roman" w:hAnsi="Times New Roman" w:cs="Times New Roman"/>
          <w:sz w:val="28"/>
          <w:szCs w:val="28"/>
        </w:rPr>
        <w:t>2. 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муниципальный район Краснодарского края из бюджетов сельских поселений в объемах и в сроки, установленные Соглашением.</w:t>
      </w:r>
    </w:p>
    <w:p w:rsidR="00FC6F5D" w:rsidRDefault="00FC6F5D">
      <w:pPr>
        <w:pStyle w:val="22"/>
        <w:tabs>
          <w:tab w:val="left" w:pos="1134"/>
        </w:tabs>
        <w:ind w:firstLine="709"/>
        <w:jc w:val="both"/>
      </w:pPr>
      <w:r>
        <w:rPr>
          <w:rStyle w:val="40"/>
          <w:rFonts w:ascii="Times New Roman" w:hAnsi="Times New Roman" w:cs="Times New Roman"/>
          <w:sz w:val="28"/>
          <w:shd w:val="clear" w:color="auto" w:fill="FFFFFF"/>
        </w:rPr>
        <w:t xml:space="preserve">3. Администрации муниципального образования Кореновский </w:t>
      </w:r>
      <w:r>
        <w:rPr>
          <w:rStyle w:val="40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 Краснодарского края</w:t>
      </w:r>
      <w:r>
        <w:rPr>
          <w:rStyle w:val="40"/>
          <w:rFonts w:ascii="Times New Roman" w:hAnsi="Times New Roman" w:cs="Times New Roman"/>
          <w:sz w:val="28"/>
          <w:shd w:val="clear" w:color="auto" w:fill="FFFFFF"/>
        </w:rPr>
        <w:t xml:space="preserve"> заключить соглашение с администрациями Бураковского, Дядьковского, Журавского, Платнировского, Раздольненского, Сергиевского, Новоберезанского сельских поселений </w:t>
      </w:r>
      <w:r>
        <w:rPr>
          <w:rStyle w:val="40"/>
          <w:rFonts w:ascii="Times New Roman" w:hAnsi="Times New Roman" w:cs="Times New Roman"/>
          <w:sz w:val="28"/>
          <w:shd w:val="clear" w:color="auto" w:fill="FFFFFF"/>
        </w:rPr>
        <w:lastRenderedPageBreak/>
        <w:t xml:space="preserve">Кореновского </w:t>
      </w:r>
      <w:r>
        <w:rPr>
          <w:rStyle w:val="40"/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</w:t>
      </w:r>
      <w:r>
        <w:rPr>
          <w:rStyle w:val="40"/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Style w:val="40"/>
          <w:rFonts w:ascii="Times New Roman" w:hAnsi="Times New Roman" w:cs="Times New Roman"/>
          <w:sz w:val="28"/>
          <w:szCs w:val="28"/>
          <w:shd w:val="clear" w:color="auto" w:fill="FFFFFF"/>
        </w:rPr>
        <w:t>о передаче части полномочий по осуществлению организации теплоснабжения в границах поселений.</w:t>
      </w:r>
    </w:p>
    <w:p w:rsidR="001211E8" w:rsidRPr="00B502A6" w:rsidRDefault="00FC6F5D" w:rsidP="001211E8">
      <w:pPr>
        <w:pStyle w:val="Standard"/>
        <w:ind w:firstLine="709"/>
        <w:jc w:val="both"/>
        <w:rPr>
          <w:lang w:val="ru-RU"/>
        </w:rPr>
      </w:pPr>
      <w:r w:rsidRPr="001211E8">
        <w:rPr>
          <w:rStyle w:val="a6"/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Style w:val="a6"/>
          <w:rFonts w:ascii="Times New Roman" w:hAnsi="Times New Roman" w:cs="Times New Roman"/>
          <w:sz w:val="28"/>
          <w:szCs w:val="28"/>
        </w:rPr>
        <w:t> </w:t>
      </w:r>
      <w:r w:rsidR="001211E8">
        <w:rPr>
          <w:rStyle w:val="FontStyle16"/>
          <w:rFonts w:eastAsia="SimSun"/>
          <w:sz w:val="28"/>
          <w:szCs w:val="28"/>
          <w:lang w:val="ru-RU" w:eastAsia="ru-RU"/>
        </w:rPr>
        <w:t>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FC6F5D" w:rsidRDefault="00FC6F5D" w:rsidP="001211E8">
      <w:pPr>
        <w:pStyle w:val="22"/>
        <w:tabs>
          <w:tab w:val="left" w:pos="1134"/>
        </w:tabs>
        <w:ind w:firstLine="709"/>
        <w:jc w:val="both"/>
      </w:pPr>
      <w:r>
        <w:rPr>
          <w:rStyle w:val="40"/>
          <w:rFonts w:ascii="Times New Roman" w:hAnsi="Times New Roman" w:cs="Times New Roman"/>
          <w:sz w:val="28"/>
          <w:szCs w:val="28"/>
        </w:rPr>
        <w:t>5. </w:t>
      </w:r>
      <w:r>
        <w:rPr>
          <w:rStyle w:val="40"/>
          <w:rFonts w:ascii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решения возложить на комиссию по вопросам промышленности, строительства, транспорта, связи, ЖКХ и топливно - энергетического комплекса Совета </w:t>
      </w:r>
      <w:r>
        <w:rPr>
          <w:rStyle w:val="20"/>
          <w:rFonts w:ascii="Times New Roman" w:eastAsia="Lucida Sans Unicode" w:hAnsi="Times New Roman" w:cs="Times New Roman"/>
          <w:spacing w:val="-2"/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</w:t>
      </w:r>
      <w:r>
        <w:rPr>
          <w:rStyle w:val="40"/>
          <w:rFonts w:ascii="Times New Roman" w:eastAsia="Lucida Sans Unicode" w:hAnsi="Times New Roman" w:cs="Times New Roman"/>
          <w:spacing w:val="-2"/>
          <w:sz w:val="28"/>
          <w:szCs w:val="28"/>
          <w:shd w:val="clear" w:color="auto" w:fill="FFFFFF"/>
          <w:lang w:eastAsia="en-US"/>
        </w:rPr>
        <w:t>муниципальный район Краснодарского края</w:t>
      </w:r>
      <w:r>
        <w:rPr>
          <w:rStyle w:val="20"/>
          <w:rFonts w:ascii="Times New Roman" w:eastAsia="Lucida Sans Unicode" w:hAnsi="Times New Roman" w:cs="Times New Roman"/>
          <w:spacing w:val="-2"/>
          <w:sz w:val="28"/>
          <w:szCs w:val="28"/>
          <w:shd w:val="clear" w:color="auto" w:fill="FFFFFF"/>
          <w:lang w:eastAsia="en-US"/>
        </w:rPr>
        <w:t xml:space="preserve"> (Блинов)</w:t>
      </w:r>
      <w:r>
        <w:rPr>
          <w:rStyle w:val="20"/>
          <w:rFonts w:eastAsia="Lucida Sans Unicode"/>
          <w:spacing w:val="-2"/>
          <w:sz w:val="28"/>
          <w:szCs w:val="28"/>
          <w:shd w:val="clear" w:color="auto" w:fill="FFFFFF"/>
          <w:lang w:eastAsia="en-US"/>
        </w:rPr>
        <w:t>.</w:t>
      </w:r>
    </w:p>
    <w:p w:rsidR="00FC6F5D" w:rsidRPr="001211E8" w:rsidRDefault="00FC6F5D">
      <w:pPr>
        <w:pStyle w:val="13"/>
        <w:tabs>
          <w:tab w:val="left" w:pos="1134"/>
        </w:tabs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6. </w:t>
      </w:r>
      <w:r>
        <w:rPr>
          <w:rStyle w:val="40"/>
          <w:rFonts w:ascii="Times New Roman" w:hAnsi="Times New Roman" w:cs="Times New Roman"/>
          <w:sz w:val="28"/>
          <w:szCs w:val="28"/>
          <w:lang w:val="ru-RU"/>
        </w:rPr>
        <w:t>Решение вступает в силу после его официального обнародования.</w:t>
      </w:r>
    </w:p>
    <w:p w:rsidR="00FC6F5D" w:rsidRDefault="00FC6F5D">
      <w:pPr>
        <w:pStyle w:val="13"/>
        <w:tabs>
          <w:tab w:val="left" w:pos="1134"/>
        </w:tabs>
        <w:ind w:firstLine="709"/>
        <w:jc w:val="both"/>
        <w:rPr>
          <w:lang w:val="ru-RU"/>
        </w:rPr>
      </w:pPr>
    </w:p>
    <w:p w:rsidR="00FC6F5D" w:rsidRDefault="00FC6F5D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FC6F5D" w:rsidRDefault="00FC6F5D">
      <w:pPr>
        <w:pStyle w:val="Standard"/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2"/>
        <w:gridCol w:w="4876"/>
      </w:tblGrid>
      <w:tr w:rsidR="00FC6F5D" w:rsidRPr="001211E8">
        <w:tc>
          <w:tcPr>
            <w:tcW w:w="4817" w:type="dxa"/>
            <w:shd w:val="clear" w:color="auto" w:fill="auto"/>
          </w:tcPr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С.А. Голобородько</w:t>
            </w:r>
          </w:p>
        </w:tc>
        <w:tc>
          <w:tcPr>
            <w:tcW w:w="4821" w:type="dxa"/>
            <w:shd w:val="clear" w:color="auto" w:fill="auto"/>
          </w:tcPr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FC6F5D" w:rsidRPr="001211E8" w:rsidRDefault="00FC6F5D">
            <w:pPr>
              <w:pStyle w:val="af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В.В. Слепухин</w:t>
            </w:r>
          </w:p>
        </w:tc>
      </w:tr>
    </w:tbl>
    <w:p w:rsidR="00FC6F5D" w:rsidRPr="001211E8" w:rsidRDefault="00FC6F5D">
      <w:pPr>
        <w:ind w:firstLine="708"/>
        <w:jc w:val="both"/>
        <w:rPr>
          <w:lang w:val="ru-RU"/>
        </w:rPr>
      </w:pPr>
    </w:p>
    <w:p w:rsidR="00FC6F5D" w:rsidRPr="001211E8" w:rsidRDefault="00FC6F5D">
      <w:pPr>
        <w:pStyle w:val="Standard"/>
        <w:contextualSpacing/>
        <w:jc w:val="both"/>
        <w:rPr>
          <w:lang w:val="ru-RU"/>
        </w:rPr>
      </w:pPr>
    </w:p>
    <w:sectPr w:rsidR="00FC6F5D" w:rsidRPr="001211E8">
      <w:headerReference w:type="default" r:id="rId8"/>
      <w:headerReference w:type="first" r:id="rId9"/>
      <w:pgSz w:w="11906" w:h="16838"/>
      <w:pgMar w:top="1151" w:right="567" w:bottom="1134" w:left="1701" w:header="737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5D" w:rsidRDefault="00FC6F5D">
      <w:r>
        <w:separator/>
      </w:r>
    </w:p>
  </w:endnote>
  <w:endnote w:type="continuationSeparator" w:id="0">
    <w:p w:rsidR="00FC6F5D" w:rsidRDefault="00FC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5D" w:rsidRDefault="00FC6F5D">
      <w:r>
        <w:separator/>
      </w:r>
    </w:p>
  </w:footnote>
  <w:footnote w:type="continuationSeparator" w:id="0">
    <w:p w:rsidR="00FC6F5D" w:rsidRDefault="00FC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5D" w:rsidRDefault="00FC6F5D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4104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FC6F5D" w:rsidRDefault="00FC6F5D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5D" w:rsidRDefault="00FC6F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E8"/>
    <w:rsid w:val="0004104D"/>
    <w:rsid w:val="001211E8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963FF6E-9C95-4CE5-A122-5770A20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10">
    <w:name w:val="Строгий1"/>
    <w:rPr>
      <w:b/>
      <w:bCs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customStyle="1" w:styleId="11">
    <w:name w:val="Гиперссылка1"/>
    <w:rPr>
      <w:color w:val="0000FF"/>
      <w:u w:val="single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kern w:val="0"/>
      <w:lang w:val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character" w:customStyle="1" w:styleId="a5">
    <w:name w:val="Нижний колонтитул Знак"/>
    <w:rPr>
      <w:szCs w:val="21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20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sz w:val="26"/>
    </w:rPr>
  </w:style>
  <w:style w:type="character" w:styleId="a7">
    <w:name w:val="FollowedHyperlink"/>
    <w:rPr>
      <w:color w:val="800000"/>
      <w:u w:val="single"/>
      <w:lang/>
    </w:rPr>
  </w:style>
  <w:style w:type="character" w:styleId="a8">
    <w:name w:val="Hyperlink"/>
    <w:rPr>
      <w:color w:val="0000FF"/>
      <w:u w:val="single"/>
    </w:rPr>
  </w:style>
  <w:style w:type="character" w:customStyle="1" w:styleId="FontStyle44">
    <w:name w:val="Font Style4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DefaultParagraphFont">
    <w:name w:val="Default Paragraph Font"/>
  </w:style>
  <w:style w:type="character" w:customStyle="1" w:styleId="a9">
    <w:name w:val="Символ нумерации"/>
  </w:style>
  <w:style w:type="character" w:customStyle="1" w:styleId="12">
    <w:name w:val="Основной шрифт абзаца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30">
    <w:name w:val="Основной шрифт абзаца3"/>
  </w:style>
  <w:style w:type="character" w:customStyle="1" w:styleId="WW8Num3z0">
    <w:name w:val="WW8Num3z0"/>
    <w:rPr>
      <w:rFonts w:ascii="Symbol" w:hAnsi="Symbol" w:cs="OpenSymbol"/>
    </w:rPr>
  </w:style>
  <w:style w:type="paragraph" w:customStyle="1" w:styleId="41">
    <w:name w:val="Заголовок4"/>
    <w:basedOn w:val="a"/>
    <w:next w:val="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13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  <w:rPr>
      <w:rFonts w:cs="Times New Roman"/>
      <w:lang w:bidi="ar-SA"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val="en-US" w:eastAsia="zh-CN" w:bidi="hi-IN"/>
    </w:rPr>
  </w:style>
  <w:style w:type="paragraph" w:customStyle="1" w:styleId="31">
    <w:name w:val="Заголовок3"/>
    <w:basedOn w:val="a"/>
    <w:next w:val="a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Текст2"/>
    <w:basedOn w:val="13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4"/>
      <w:lang w:eastAsia="zh-CN" w:bidi="hi-IN"/>
    </w:rPr>
  </w:style>
  <w:style w:type="paragraph" w:customStyle="1" w:styleId="14">
    <w:name w:val="Текст1"/>
    <w:basedOn w:val="13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13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af">
    <w:name w:val="Таблицы (моноширинный)"/>
    <w:basedOn w:val="13"/>
    <w:next w:val="13"/>
    <w:pPr>
      <w:widowControl w:val="0"/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bidi="ar-SA"/>
    </w:rPr>
  </w:style>
  <w:style w:type="paragraph" w:styleId="af0">
    <w:name w:val="List Paragraph"/>
    <w:basedOn w:val="13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customStyle="1" w:styleId="s1">
    <w:name w:val="s_1"/>
    <w:basedOn w:val="13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styleId="af1">
    <w:name w:val="footer"/>
    <w:basedOn w:val="13"/>
    <w:pPr>
      <w:tabs>
        <w:tab w:val="center" w:pos="4677"/>
        <w:tab w:val="right" w:pos="9355"/>
      </w:tabs>
    </w:pPr>
    <w:rPr>
      <w:szCs w:val="21"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iberation Serif"/>
      <w:color w:val="000000"/>
      <w:kern w:val="2"/>
      <w:lang w:val="en-US" w:eastAsia="zh-CN"/>
    </w:rPr>
  </w:style>
  <w:style w:type="paragraph" w:styleId="af2">
    <w:name w:val="Обычный (Интернет)"/>
    <w:basedOn w:val="a"/>
    <w:pPr>
      <w:suppressAutoHyphens w:val="0"/>
      <w:spacing w:before="100" w:after="142" w:line="288" w:lineRule="auto"/>
    </w:p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11">
    <w:name w:val="Style11"/>
    <w:basedOn w:val="a"/>
    <w:pPr>
      <w:spacing w:line="322" w:lineRule="exact"/>
      <w:ind w:firstLine="869"/>
      <w:jc w:val="both"/>
    </w:pPr>
  </w:style>
  <w:style w:type="paragraph" w:customStyle="1" w:styleId="Style8">
    <w:name w:val="Style8"/>
    <w:basedOn w:val="a"/>
    <w:pPr>
      <w:spacing w:line="322" w:lineRule="exact"/>
      <w:ind w:firstLine="480"/>
      <w:jc w:val="both"/>
    </w:pPr>
  </w:style>
  <w:style w:type="paragraph" w:customStyle="1" w:styleId="Style9">
    <w:name w:val="Style9"/>
    <w:basedOn w:val="a"/>
    <w:pPr>
      <w:spacing w:line="322" w:lineRule="exact"/>
      <w:ind w:firstLine="374"/>
      <w:jc w:val="both"/>
    </w:p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Заголовок1"/>
    <w:basedOn w:val="a"/>
    <w:next w:val="a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4">
    <w:name w:val="Subtitle"/>
    <w:basedOn w:val="16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7">
    <w:name w:val="Цитата1"/>
    <w:basedOn w:val="a"/>
    <w:pPr>
      <w:spacing w:after="283"/>
      <w:ind w:left="567" w:right="567"/>
    </w:pPr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24">
    <w:name w:val="Заголовок2"/>
    <w:basedOn w:val="16"/>
    <w:next w:val="aa"/>
    <w:pPr>
      <w:jc w:val="center"/>
    </w:pPr>
    <w:rPr>
      <w:b/>
      <w:bCs/>
      <w:sz w:val="56"/>
      <w:szCs w:val="56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2025-12-09T05:53:00Z</cp:lastPrinted>
  <dcterms:created xsi:type="dcterms:W3CDTF">2026-01-14T14:15:00Z</dcterms:created>
  <dcterms:modified xsi:type="dcterms:W3CDTF">2026-01-14T14:15:00Z</dcterms:modified>
</cp:coreProperties>
</file>