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15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1567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23:12:0</w:t>
      </w:r>
      <w:r>
        <w:rPr>
          <w:rFonts w:ascii="Times New Roman" w:hAnsi="Times New Roman"/>
          <w:b/>
          <w:sz w:val="28"/>
          <w:szCs w:val="20"/>
          <w:lang w:eastAsia="ar-SA"/>
        </w:rPr>
        <w:t>4010</w:t>
      </w:r>
      <w:r>
        <w:rPr>
          <w:rFonts w:ascii="Times New Roman" w:hAnsi="Times New Roman"/>
          <w:b/>
          <w:sz w:val="28"/>
          <w:szCs w:val="20"/>
          <w:lang w:eastAsia="ar-SA"/>
        </w:rPr>
        <w:t>11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767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/>
          <w:sz w:val="28"/>
          <w:szCs w:val="20"/>
          <w:shd w:fill="auto" w:val="clear"/>
          <w:lang w:val="ru-RU" w:eastAsia="ar-SA"/>
        </w:rPr>
        <w:t>Краснодарский край, Кореновский район,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  <w:b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shd w:fill="auto" w:val="clear"/>
          <w:lang w:val="ru-RU" w:eastAsia="ar-SA"/>
        </w:rPr>
        <w:t xml:space="preserve">ст-ца Журавская, </w:t>
      </w:r>
      <w:r>
        <w:rPr>
          <w:rFonts w:ascii="Times New Roman" w:hAnsi="Times New Roman"/>
          <w:b/>
          <w:sz w:val="28"/>
          <w:szCs w:val="20"/>
          <w:shd w:fill="auto" w:val="clear"/>
          <w:lang w:val="ru-RU" w:eastAsia="ar-SA"/>
        </w:rPr>
        <w:t>ул.Южная, б/н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23:12:04010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767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1567</w:t>
      </w:r>
      <w:r>
        <w:rPr>
          <w:rFonts w:ascii="Times New Roman" w:hAnsi="Times New Roman"/>
          <w:b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Краснодарский край, Кореновский район, ст-ца Журавская,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ул.Южная, б/н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1567</w:t>
      </w:r>
      <w:r>
        <w:rPr>
          <w:rFonts w:ascii="Times New Roman" w:hAnsi="Times New Roman"/>
          <w:b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23:12:04010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767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Краснодарский край, Кореновский район, ст-ца Журавская,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ул.Южная, б/н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Журавского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район от 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9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марта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07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619</w:t>
      </w:r>
      <w:r>
        <w:rPr>
          <w:rFonts w:ascii="Times New Roman" w:hAnsi="Times New Roman"/>
          <w:sz w:val="28"/>
          <w:szCs w:val="28"/>
          <w:lang w:eastAsia="ar-SA"/>
        </w:rPr>
        <w:t xml:space="preserve">),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eastAsia="ar-SA"/>
        </w:rPr>
        <w:t>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" w:cs="Times New Roman" w:ascii="Times New Roman" w:hAnsi="Times New Roman"/>
          <w:b w:val="false"/>
          <w:bCs w:val="false"/>
          <w:color w:val="000000"/>
          <w:sz w:val="28"/>
          <w:szCs w:val="24"/>
          <w:u w:val="none"/>
          <w:lang w:val="ru-RU" w:eastAsia="ar-SA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 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1567</w:t>
      </w:r>
      <w:r>
        <w:rPr>
          <w:rFonts w:ascii="Times New Roman" w:hAnsi="Times New Roman"/>
          <w:b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23:12:04010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767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Краснодарский край, Кореновский район, ст-ца Журавская,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ул.Южная, б/н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Ведение огородничества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» на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 xml:space="preserve"> «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Ведение садоводства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 xml:space="preserve">». 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ar-SA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ar-SA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С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В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Колупайко</w:t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1128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67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Style11">
    <w:name w:val="Цветовое выделение для Текст"/>
    <w:qFormat/>
    <w:rPr>
      <w:sz w:val="24"/>
    </w:rPr>
  </w:style>
  <w:style w:type="character" w:styleId="Pagenumber">
    <w:name w:val="page number"/>
    <w:basedOn w:val="DefaultParagraphFont"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Цветовое выделение"/>
    <w:qFormat/>
    <w:rPr>
      <w:b/>
      <w:color w:val="26282F"/>
    </w:rPr>
  </w:style>
  <w:style w:type="character" w:styleId="Style14">
    <w:name w:val="Гипертекстовая ссылка"/>
    <w:qFormat/>
    <w:rPr>
      <w:b w:val="false"/>
      <w:color w:val="106BBE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1">
    <w:name w:val="Основной шрифт абзаца1"/>
    <w:qFormat/>
    <w:rPr/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b/>
      <w:spacing w:val="-20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4">
    <w:name w:val="Font Style14"/>
    <w:basedOn w:val="DefaultParagraphFont2"/>
    <w:qFormat/>
    <w:rPr>
      <w:rFonts w:ascii="Times New Roman" w:hAnsi="Times New Roman" w:cs="Times New Roman"/>
      <w:b/>
      <w:spacing w:val="10"/>
      <w:sz w:val="12"/>
    </w:rPr>
  </w:style>
  <w:style w:type="character" w:styleId="FontStyle25">
    <w:name w:val="Font Style25"/>
    <w:basedOn w:val="DefaultParagraphFont2"/>
    <w:qFormat/>
    <w:rPr>
      <w:rFonts w:ascii="Arial" w:hAnsi="Arial" w:cs="Arial"/>
      <w:sz w:val="14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Style15">
    <w:name w:val="Символ нумерации"/>
    <w:qFormat/>
    <w:rPr/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9">
    <w:name w:val="Символ концевой сноски"/>
    <w:qFormat/>
    <w:rPr/>
  </w:style>
  <w:style w:type="character" w:styleId="Style20">
    <w:name w:val="Символ сноски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6">
    <w:name w:val="Нормальный (таблица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27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29">
    <w:name w:val="Прижатый влево"/>
    <w:basedOn w:val="Normal"/>
    <w:qFormat/>
    <w:pPr>
      <w:ind w:hanging="0" w:left="0" w:right="0"/>
      <w:jc w:val="left"/>
    </w:pPr>
    <w:rPr/>
  </w:style>
  <w:style w:type="paragraph" w:styleId="Style30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1">
    <w:name w:val="Комментарий"/>
    <w:basedOn w:val="Style30"/>
    <w:qFormat/>
    <w:pPr>
      <w:spacing w:before="75" w:after="0"/>
      <w:ind w:hanging="0" w:left="170" w:right="0"/>
    </w:pPr>
    <w:rPr>
      <w:color w:val="353842"/>
    </w:rPr>
  </w:style>
  <w:style w:type="paragraph" w:styleId="12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2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7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38">
    <w:name w:val="Содержимое списка"/>
    <w:basedOn w:val="Normal"/>
    <w:qFormat/>
    <w:pPr>
      <w:ind w:left="567"/>
    </w:pPr>
    <w:rPr/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700</TotalTime>
  <Application>LibreOffice/7.6.4.1$Windows_X86_64 LibreOffice_project/e19e193f88cd6c0525a17fb7a176ed8e6a3e2aa1</Application>
  <AppVersion>15.0000</AppVersion>
  <Pages>2</Pages>
  <Words>435</Words>
  <Characters>3451</Characters>
  <CharactersWithSpaces>4051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2026-01-20T17:09:13Z</cp:lastPrinted>
  <dcterms:modified xsi:type="dcterms:W3CDTF">2026-01-20T17:09:03Z</dcterms:modified>
  <cp:revision>89</cp:revision>
  <dc:subject/>
  <dc:title/>
</cp:coreProperties>
</file>