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4428" w:leader="none"/>
        </w:tabs>
        <w:spacing w:lineRule="auto" w:line="240" w:before="0" w:after="0"/>
        <w:ind w:right="0"/>
        <w:jc w:val="center"/>
        <w:rPr>
          <w:rFonts w:ascii="Times New Roman" w:hAnsi="Times New Roman"/>
          <w:lang w:bidi="zxx"/>
        </w:rPr>
      </w:pPr>
      <w:r>
        <w:rPr>
          <w:rFonts w:ascii="Times New Roman" w:hAnsi="Times New Roman"/>
          <w:lang w:bidi="zxx"/>
        </w:rPr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 xml:space="preserve">от </w:t>
      </w: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>18</w:t>
      </w: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 xml:space="preserve">.12.2025    </w:t>
      </w:r>
      <w:r>
        <w:rPr>
          <w:rFonts w:cs="Times New Roman" w:ascii="Times New Roman" w:hAnsi="Times New Roman"/>
          <w:b/>
          <w:color w:val="000000"/>
          <w:sz w:val="24"/>
        </w:rPr>
        <w:t xml:space="preserve">                                                                                                                       № 178</w:t>
      </w:r>
      <w:r>
        <w:rPr>
          <w:rFonts w:cs="Times New Roman" w:ascii="Times New Roman" w:hAnsi="Times New Roman"/>
          <w:b/>
          <w:color w:val="000000"/>
          <w:sz w:val="24"/>
        </w:rPr>
        <w:t>5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lang w:bidi="zxx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cs="Times New Roman" w:ascii="Times New Roman" w:hAnsi="Times New Roman"/>
          <w:b/>
          <w:bCs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земельными ресурсами  и муниципальным имуществом  муниципального образования Кореновский муниципальный район Краснодарского края»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на </w:t>
      </w:r>
      <w:r>
        <w:rPr>
          <w:rFonts w:cs="Times New Roman" w:ascii="Times New Roman" w:hAnsi="Times New Roman"/>
          <w:b/>
          <w:bCs/>
          <w:sz w:val="28"/>
          <w:szCs w:val="28"/>
        </w:rPr>
        <w:t>2024-2028 годы»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(с изменениями, внесенными постановлением от 17.07.2025 №1033)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708" w:leader="none"/>
          <w:tab w:val="left" w:pos="5655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В целях систематизации мероприятий по управлению и распоряжению земельными ресурсами и муниципальным имуществом муниципального образования Кореновский муниципальный район Краснодарского края, оптимизации бюджетных расходов и увеличения доходов бюджета муниципального образования Кореновский муниципальный район Краснодарского края,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с Федеральным законом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статьей 179 Бюджетного кодекса Российской Федерации,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район», администрация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 о с т а н о в л я е т: </w:t>
      </w:r>
    </w:p>
    <w:p>
      <w:pPr>
        <w:pStyle w:val="Normal"/>
        <w:tabs>
          <w:tab w:val="clear" w:pos="720"/>
          <w:tab w:val="left" w:pos="795" w:leader="none"/>
        </w:tabs>
        <w:ind w:firstLine="73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1. Внести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распоряжение земельными ресурсами и муниципальным имуществом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» на 2024-2028 годы»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(с изменениями, внесенными постановлением от 17.07.2025 №1033)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изменения, изложив приложение к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постановлению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 новой редакции (прилагается).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81" w:footer="0" w:bottom="1134"/>
          <w:pgNumType w:start="1" w:fmt="decimal"/>
          <w:formProt w:val="false"/>
          <w:titlePg/>
          <w:textDirection w:val="lrTb"/>
          <w:docGrid w:type="default" w:linePitch="600" w:charSpace="4294961151"/>
        </w:sectPr>
        <w:pStyle w:val="Normal"/>
        <w:tabs>
          <w:tab w:val="clear" w:pos="720"/>
          <w:tab w:val="left" w:pos="0" w:leader="none"/>
          <w:tab w:val="left" w:pos="5655" w:leader="none"/>
        </w:tabs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5655" w:leader="none"/>
        </w:tabs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</w:t>
      </w:r>
    </w:p>
    <w:p>
      <w:pPr>
        <w:pStyle w:val="Normal"/>
        <w:tabs>
          <w:tab w:val="clear" w:pos="720"/>
          <w:tab w:val="left" w:pos="795" w:leader="none"/>
        </w:tabs>
        <w:ind w:firstLine="73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 Признать утратившим силу постановление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муниципального образования Кореновский район                                от 12.11.2025 № 1599 «О внесении изменений в постановление администрации</w:t>
      </w:r>
    </w:p>
    <w:p>
      <w:pPr>
        <w:pStyle w:val="Normal"/>
        <w:tabs>
          <w:tab w:val="clear" w:pos="720"/>
          <w:tab w:val="left" w:pos="0" w:leader="none"/>
          <w:tab w:val="left" w:pos="5655" w:leader="none"/>
        </w:tabs>
        <w:ind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муниципального образования Кореновский район от 27.10.2023 № 1896 «Об утверждении муниципальной программы «Управление и распоряжение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земельными ресурсами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муниципальным имуществом </w:t>
      </w:r>
      <w:r>
        <w:rPr>
          <w:rFonts w:eastAsia="Times New Roman"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3.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bidi="ar-SA"/>
        </w:rPr>
        <w:t>Управлению службы протокола и информационной политики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pacing w:val="-2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 обеспечить размещение  настоящего  постанов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муниципального  образования 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pacing w:val="-1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 в информа</w:t>
        <w:softHyphen/>
        <w:t>ционно-телекоммуникационной сети «Интернет».</w:t>
      </w:r>
    </w:p>
    <w:p>
      <w:pPr>
        <w:pStyle w:val="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4. Контроль за выполнением настоящего постановления возложить на заместителя главы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pacing w:val="-1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 С.В. Колупайко.</w:t>
      </w:r>
    </w:p>
    <w:p>
      <w:pPr>
        <w:pStyle w:val="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Постановление вступает в силу со дня его подписания.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Краснодарского края                                                                 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ar-SA"/>
        </w:rPr>
        <w:t>С.А. Голобородько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kern w:val="0"/>
          <w:sz w:val="28"/>
          <w:lang w:val="ru-RU" w:eastAsia="hi-IN"/>
        </w:rPr>
      </w:r>
      <w:r>
        <w:br w:type="page"/>
      </w:r>
    </w:p>
    <w:tbl>
      <w:tblPr>
        <w:tblW w:w="9653" w:type="dxa"/>
        <w:jc w:val="left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099"/>
        <w:gridCol w:w="4553"/>
      </w:tblGrid>
      <w:tr>
        <w:trPr>
          <w:trHeight w:val="2550" w:hRule="atLeast"/>
        </w:trPr>
        <w:tc>
          <w:tcPr>
            <w:tcW w:w="5099" w:type="dxa"/>
            <w:tcBorders/>
            <w:shd w:color="auto" w:fill="FFFFFF" w:val="clear"/>
          </w:tcPr>
          <w:p>
            <w:pPr>
              <w:pStyle w:val="Style24"/>
              <w:pageBreakBefore/>
              <w:snapToGrid w:val="fals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Style24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53" w:type="dxa"/>
            <w:tcBorders/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5655" w:leader="none"/>
              </w:tabs>
              <w:jc w:val="center"/>
              <w:rPr/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8"/>
                <w:szCs w:val="28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18.12.2025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1785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27.10.2023 № 1896</w:t>
            </w:r>
          </w:p>
          <w:p>
            <w:pPr>
              <w:pStyle w:val="Normal"/>
              <w:tabs>
                <w:tab w:val="clear" w:pos="720"/>
                <w:tab w:val="left" w:pos="3570" w:leader="none"/>
              </w:tabs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в  редакции постановления</w:t>
            </w:r>
          </w:p>
          <w:p>
            <w:pPr>
              <w:pStyle w:val="Normal"/>
              <w:tabs>
                <w:tab w:val="clear" w:pos="720"/>
                <w:tab w:val="left" w:pos="3570" w:leader="none"/>
              </w:tabs>
              <w:ind w:left="210" w:right="16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 xml:space="preserve">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8"/>
                <w:szCs w:val="28"/>
                <w:shd w:fill="FFFFFF" w:val="clear"/>
                <w:lang w:bidi="ar-SA"/>
              </w:rPr>
              <w:t>Кореновский муниципальный район Краснодарского края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18.12.2025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1785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ПАСПОРТ </w:t>
      </w:r>
    </w:p>
    <w:p>
      <w:pPr>
        <w:pStyle w:val="Normal"/>
        <w:ind w:firstLine="817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муниципальной программы «Управление и распоряжение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» на 2024-2028 годы» </w:t>
      </w:r>
    </w:p>
    <w:p>
      <w:pPr>
        <w:pStyle w:val="Normal"/>
        <w:ind w:firstLine="817"/>
        <w:jc w:val="center"/>
        <w:rPr/>
      </w:pPr>
      <w:r>
        <w:rPr/>
      </w:r>
    </w:p>
    <w:p>
      <w:pPr>
        <w:pStyle w:val="Normal"/>
        <w:ind w:firstLine="817"/>
        <w:jc w:val="center"/>
        <w:rPr/>
      </w:pPr>
      <w:r>
        <w:rPr/>
      </w:r>
    </w:p>
    <w:tbl>
      <w:tblPr>
        <w:tblW w:w="9729" w:type="dxa"/>
        <w:jc w:val="left"/>
        <w:tblInd w:w="-8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120"/>
        <w:gridCol w:w="6608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ind w:left="113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Координаторы подпрограмм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jc w:val="both"/>
              <w:rPr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не предусмотрен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Участники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jc w:val="both"/>
              <w:rPr>
                <w:rFonts w:ascii="Times New Roman" w:hAnsi="Times New Roman" w:eastAsia="Liberation Serif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Отдел</w:t>
            </w:r>
            <w:r>
              <w:rPr>
                <w:rFonts w:eastAsia="Liberation Serif" w:cs="Times New Roman" w:ascii="Times New Roman" w:hAnsi="Times New Roman"/>
              </w:rPr>
              <w:t xml:space="preserve">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Style24"/>
              <w:jc w:val="both"/>
              <w:rPr/>
            </w:pPr>
            <w:r>
              <w:rPr>
                <w:rFonts w:eastAsia="Liberation Serif" w:cs="Times New Roman" w:ascii="Times New Roman" w:hAnsi="Times New Roman"/>
              </w:rPr>
              <w:t xml:space="preserve">Отдел имущественных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>
          <w:trHeight w:val="562" w:hRule="atLeast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Подпрограммы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jc w:val="both"/>
              <w:rPr/>
            </w:pPr>
            <w:r>
              <w:rPr>
                <w:rFonts w:eastAsia="Liberation Serif" w:cs="Liberation Serif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не предусмотрены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Цели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Эффективное управление земельными ресурсами и муниципальным имуществом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Задачи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1.Учет муниципального имущества  и земельных участков.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 xml:space="preserve">3.Обеспечение поступления неналоговых доходов в бюджет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4. О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cs="Times New Roman" w:ascii="Times New Roman" w:hAnsi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-Количество учтенных объектов муниципального имущества и земельных участков;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>
            <w:pPr>
              <w:pStyle w:val="Normal"/>
              <w:ind w:firstLine="283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Д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cs="Times New Roman" w:ascii="Times New Roman" w:hAnsi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).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Этапы и сроки реализации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jc w:val="both"/>
              <w:rPr/>
            </w:pPr>
            <w:r>
              <w:rPr>
                <w:rFonts w:cs="Times New Roman" w:ascii="Times New Roman" w:hAnsi="Times New Roman"/>
              </w:rPr>
              <w:t>Объемы бюджетных ассиг-нований муниципальной  про-граммы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Объем финансирования мероприятий программы составит:</w:t>
            </w:r>
          </w:p>
          <w:p>
            <w:pPr>
              <w:pStyle w:val="Style24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общий объем — 19 150,3 тыс. рублей, из них:</w:t>
            </w:r>
          </w:p>
          <w:p>
            <w:pPr>
              <w:pStyle w:val="Style24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 2024 году — 2 852,1 тыс.рублей средства бюджета муниципального образования Кореновский район;</w:t>
            </w:r>
          </w:p>
          <w:p>
            <w:pPr>
              <w:pStyle w:val="Style24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 2025 году — </w:t>
            </w: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2 663,0</w:t>
            </w:r>
            <w:r>
              <w:rPr>
                <w:rFonts w:cs="Times New Roman" w:ascii="Times New Roman" w:hAnsi="Times New Roman"/>
                <w:color w:val="000000"/>
              </w:rPr>
              <w:t xml:space="preserve"> тыс.рублей средства бюджета муниципального образования Кореновский район;</w:t>
            </w:r>
          </w:p>
          <w:p>
            <w:pPr>
              <w:pStyle w:val="Style24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 2026 году — 9 585,1  тыс.рублей, из них: 5 874,0 тыс. рублей средства краевого бюджета, </w:t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3 711,1</w:t>
            </w:r>
            <w:r>
              <w:rPr>
                <w:rFonts w:cs="Times New Roman" w:ascii="Times New Roman" w:hAnsi="Times New Roman"/>
                <w:color w:val="000000"/>
              </w:rPr>
              <w:t xml:space="preserve"> тыс. рублей средства бюджета муниципального образования Кореновский район;</w:t>
            </w:r>
          </w:p>
          <w:p>
            <w:pPr>
              <w:pStyle w:val="Style24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 2027 году — 2 025,3 тыс.рублей средства бюджета муниципального образования Кореновский район;</w:t>
            </w:r>
          </w:p>
          <w:p>
            <w:pPr>
              <w:pStyle w:val="Style24"/>
              <w:spacing w:lineRule="auto" w:line="25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>в 2028 году — 2 025,3 тыс.рублей средства бюджета муниципального образования Кореновский район.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Контроль</w:t>
            </w:r>
          </w:p>
          <w:p>
            <w:pPr>
              <w:pStyle w:val="Style24"/>
              <w:jc w:val="both"/>
              <w:rPr/>
            </w:pPr>
            <w:r>
              <w:rPr>
                <w:rFonts w:cs="Times New Roman" w:ascii="Times New Roman" w:hAnsi="Times New Roman"/>
              </w:rPr>
              <w:t>за выполнением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 и распоряжение земельными ресурсами и муниципальным имуществом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 закрепленного на праве оперативного управления за муниципальными учреждениями, органами местного самоуправления, имущества, составляющего муниципальную казну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, а также земельных ресурсов, находящихся в собственности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и государственная собственность на которые не разграничена. </w:t>
      </w:r>
    </w:p>
    <w:p>
      <w:pPr>
        <w:pStyle w:val="Normal"/>
        <w:tabs>
          <w:tab w:val="clear" w:pos="720"/>
          <w:tab w:val="left" w:pos="10206" w:leader="none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состоянию на 01.01.2023 года балансовая стоимость имущества муниципальной казны муниципального образования Кореновский район  составляла 689 481 724,53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Сфера управления земельными ресурсами и муниципальным имуществом  охватывает широкий спектр вопросов, таких как: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приватизация и отчуждение имущества по иным основаниям, установленным законодательством;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имущества и земельных участков в аренду, безвозмездное пользование, постоянное (бессрочное) пользование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разграничение имущества;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контроля за использованием по назначению и сохранностью муниципального имущества и земельных участков..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сельских поселений Кореновского района предоставлено в аренду 1302 земельных участка площадью 8 742 га, в том числе в 2023 году предоставлено 158 земельных участка площадью 329,55 га.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Одним из основных приоритетов социально-экономического развития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является увеличение бюджетных доходов на основе экономического роста и развития неналогового потенциала. Кроме того, необходимо повышение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уровня собираемости неналоговых доходов, совершенствование учета муниципального имущества, осуществление контроля за фактическим наличием, состоянием, использованием по назначению и сохранностью муниципального имущества и земельных участков. </w:t>
      </w:r>
    </w:p>
    <w:p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Решение вышеуказанных проблем в рамках муниципальной программы позволит увеличить доходную часть бюджета муниципального образования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, а также значительно повысит эффективность расходования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 программы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Цели, задачи и целевые показатели достижения целей и решения задач, сроки и этапы реализации муниципальной  программы «Управление и распоряжение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» на 2024-2028 годы» предоставлены в приложении № 1 к муниципальной программе.                            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реализации мероприятий муниципальной программы указаны                           в приложении № 2.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Количество муниципального имущества, предоставленного в аренду                     и в собственность;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>
      <w:pPr>
        <w:pStyle w:val="Normal"/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Доля уплаченных ежемесячных взносов на капитальный ремонт общего имущества многоквартирных домов (в части </w:t>
      </w:r>
      <w:r>
        <w:rPr>
          <w:rFonts w:cs="Times New Roman" w:ascii="Times New Roman" w:hAnsi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Общий срок реализации программы рассчитан на период 2024-2028 годы. Этапы реализации не выделяются.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3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>
      <w:pPr>
        <w:pStyle w:val="13"/>
        <w:jc w:val="both"/>
        <w:rPr>
          <w:rFonts w:ascii="Times New Roman" w:hAnsi="Times New Roman" w:eastAsia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ab/>
      </w:r>
    </w:p>
    <w:p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fill="FFFFFF" w:val="clear"/>
        </w:rPr>
      </w:pP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Наличие в Программе подпрограмм не предусмотрено.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4. Перечень основных мероприятий муниципальной программы</w:t>
      </w:r>
    </w:p>
    <w:p>
      <w:pPr>
        <w:pStyle w:val="13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ab/>
      </w:r>
    </w:p>
    <w:p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Перечень основных мероприятий муниципальной программы приводится в табличной форме в соответствии с Приложением № 2.</w:t>
      </w:r>
    </w:p>
    <w:p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60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83"/>
        <w:gridCol w:w="1807"/>
        <w:gridCol w:w="1470"/>
        <w:gridCol w:w="1083"/>
        <w:gridCol w:w="1140"/>
        <w:gridCol w:w="900"/>
        <w:gridCol w:w="975"/>
        <w:gridCol w:w="900"/>
      </w:tblGrid>
      <w:tr>
        <w:trPr/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>
            <w:pPr>
              <w:pStyle w:val="13"/>
              <w:rPr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1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1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</w:p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>
        <w:trPr/>
        <w:tc>
          <w:tcPr>
            <w:tcW w:w="1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  <w:p>
            <w:pPr>
              <w:pStyle w:val="13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  <w:t>Всего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19150,8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9585,1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13276,8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3711,1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</w:tbl>
    <w:p>
      <w:pPr>
        <w:pStyle w:val="13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3"/>
        <w:spacing w:lineRule="atLeast" w:line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Приказом министерства финансов Краснодарского края от 28 июля 2023 года №227 «Об утверждении предельных уровней софинансирования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2024 год и плановый период 2025 и 2026 годов» предельный уровень софинасирования расходного обязательства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на 2026 год установлен в размере 87 процентов. </w:t>
      </w:r>
    </w:p>
    <w:p>
      <w:pPr>
        <w:pStyle w:val="13"/>
        <w:spacing w:lineRule="atLeast" w:line="20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Сумма субсидии из краевого бюджета бюджету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в целях софинансирования проведения комплексных кадастровых работ определена в размере 87 процентов суммы бюджетных ассигнований и составляет 5 874,0 тыс. рублей.</w:t>
      </w:r>
    </w:p>
    <w:p>
      <w:pPr>
        <w:pStyle w:val="13"/>
        <w:spacing w:lineRule="atLeast" w:line="200"/>
        <w:jc w:val="both"/>
        <w:rPr/>
      </w:pPr>
      <w:r>
        <w:rPr/>
      </w:r>
    </w:p>
    <w:p>
      <w:pPr>
        <w:pStyle w:val="13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>
      <w:pPr>
        <w:pStyle w:val="1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с постановлением администрации муниципального образования Кореновский район </w:t>
      </w:r>
      <w:r>
        <w:rPr>
          <w:rFonts w:eastAsia="Times New Roman" w:ascii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(далее Порядок).</w:t>
      </w:r>
    </w:p>
    <w:p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Программы и контроль за ее выполнением осуществляет отдел земельных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 xml:space="preserve">, отдел имущественных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>, которое: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>
      <w:pPr>
        <w:pStyle w:val="1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представляет в управление экономики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 xml:space="preserve">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>
      <w:pPr>
        <w:pStyle w:val="13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Исполнителями мероприятий Программы является отдел </w:t>
      </w:r>
      <w:r>
        <w:rPr>
          <w:rFonts w:ascii="Times New Roman" w:hAnsi="Times New Roman"/>
          <w:sz w:val="28"/>
          <w:szCs w:val="28"/>
          <w:lang w:eastAsia="zh-CN"/>
        </w:rPr>
        <w:t xml:space="preserve">земельных 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отдел имущественных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, которые:</w:t>
      </w:r>
    </w:p>
    <w:p>
      <w:pPr>
        <w:pStyle w:val="1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 xml:space="preserve"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отчет об объемах  и источниках финансирования Программы в разрезе мероприятий согласно Приложения № 7 к Порядку.</w:t>
      </w:r>
    </w:p>
    <w:p>
      <w:pPr>
        <w:pStyle w:val="1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                                 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Отдел </w:t>
      </w:r>
      <w:r>
        <w:rPr>
          <w:rFonts w:ascii="Times New Roman" w:hAnsi="Times New Roman"/>
          <w:sz w:val="28"/>
          <w:szCs w:val="28"/>
          <w:lang w:eastAsia="zh-CN"/>
        </w:rPr>
        <w:t xml:space="preserve">земельных 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отдел имущественных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представляет в управление экономики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имущественных отношений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Liberation Serif" w:cs="Liberation Serif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 xml:space="preserve">                   М.Г. Наумова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8734"/>
        <w:gridCol w:w="5835"/>
      </w:tblGrid>
      <w:tr>
        <w:trPr/>
        <w:tc>
          <w:tcPr>
            <w:tcW w:w="8734" w:type="dxa"/>
            <w:tcBorders/>
            <w:shd w:color="auto" w:fill="auto" w:val="clear"/>
          </w:tcPr>
          <w:p>
            <w:pPr>
              <w:pStyle w:val="Style24"/>
              <w:widowControl w:val="false"/>
              <w:rPr>
                <w:rFonts w:eastAsia="Liberation Serif" w:cs="Liberation Serif"/>
              </w:rPr>
            </w:pPr>
            <w:r>
              <w:rPr>
                <w:rFonts w:eastAsia="Liberation Serif" w:cs="Liberation Serif"/>
              </w:rPr>
            </w:r>
          </w:p>
        </w:tc>
        <w:tc>
          <w:tcPr>
            <w:tcW w:w="5835" w:type="dxa"/>
            <w:tcBorders/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 №1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 паспорту муниципальной программы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 xml:space="preserve"> «Управление и распоряжение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 земельными ресурсами  и муниципальным имуществом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>» на 2024-2028 годы»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13"/>
        <w:widowControl w:val="false"/>
        <w:jc w:val="center"/>
        <w:rPr>
          <w:rStyle w:val="1"/>
          <w:rFonts w:ascii="Times New Roman" w:hAnsi="Times New Roman" w:eastAsia="Andale Sans UI"/>
          <w:bCs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  <w:t xml:space="preserve">ЦЕЛИ, ЗАДАЧИ И ЦЕЛЕВЫЕ ПОКАЗАТЕЛИ </w:t>
      </w:r>
    </w:p>
    <w:p>
      <w:pPr>
        <w:pStyle w:val="13"/>
        <w:jc w:val="center"/>
        <w:rPr>
          <w:rStyle w:val="1"/>
          <w:rFonts w:ascii="Times New Roman" w:hAnsi="Times New Roman" w:eastAsia="Andale Sans UI"/>
          <w:kern w:val="2"/>
          <w:sz w:val="24"/>
          <w:szCs w:val="24"/>
          <w:lang w:eastAsia="zh-CN"/>
        </w:rPr>
      </w:pPr>
      <w:r>
        <w:rPr>
          <w:rStyle w:val="1"/>
          <w:rFonts w:eastAsia="Andale Sans UI" w:ascii="Times New Roman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</w:t>
      </w:r>
      <w:r>
        <w:rPr>
          <w:rStyle w:val="1"/>
          <w:rFonts w:eastAsia="Times New Roman" w:cs="Times New Roman" w:ascii="Times New Roman" w:hAnsi="Times New Roman"/>
          <w:bCs/>
          <w:strike w:val="false"/>
          <w:dstrike w:val="false"/>
          <w:color w:val="000000"/>
          <w:kern w:val="2"/>
          <w:sz w:val="24"/>
          <w:szCs w:val="24"/>
          <w:shd w:fill="FFFFFF" w:val="clear"/>
        </w:rPr>
        <w:t>Кореновский муниципальный район Краснодарского края</w:t>
      </w:r>
      <w:r>
        <w:rPr>
          <w:rStyle w:val="1"/>
          <w:rFonts w:eastAsia="Andale Sans UI" w:ascii="Times New Roman" w:hAnsi="Times New Roman"/>
          <w:bCs/>
          <w:kern w:val="2"/>
          <w:sz w:val="24"/>
          <w:szCs w:val="24"/>
        </w:rPr>
        <w:t xml:space="preserve"> </w:t>
      </w:r>
    </w:p>
    <w:p>
      <w:pPr>
        <w:pStyle w:val="Normal"/>
        <w:ind w:firstLine="817"/>
        <w:jc w:val="center"/>
        <w:rPr>
          <w:rFonts w:ascii="Times New Roman" w:hAnsi="Times New Roman" w:eastAsia="Andale Sans UI" w:cs="Times New Roman"/>
        </w:rPr>
      </w:pPr>
      <w:r>
        <w:rPr>
          <w:rStyle w:val="1"/>
          <w:rFonts w:eastAsia="Andale Sans UI" w:cs="Times New Roman" w:ascii="Times New Roman" w:hAnsi="Times New Roman"/>
        </w:rPr>
        <w:t>«Управление и распоряжение</w:t>
      </w:r>
      <w:r>
        <w:rPr>
          <w:rStyle w:val="1"/>
          <w:rFonts w:eastAsia="Andale Sans UI" w:cs="Times New Roman" w:ascii="Times New Roman" w:hAnsi="Times New Roman"/>
          <w:color w:val="800000"/>
        </w:rPr>
        <w:t xml:space="preserve"> </w:t>
      </w:r>
      <w:r>
        <w:rPr>
          <w:rStyle w:val="1"/>
          <w:rFonts w:eastAsia="Andale Sans UI" w:cs="Times New Roman" w:ascii="Times New Roman" w:hAnsi="Times New Roman"/>
        </w:rPr>
        <w:t xml:space="preserve"> земельными ресурсами  и муниципальным имуществом</w:t>
      </w:r>
      <w:r>
        <w:rPr>
          <w:rStyle w:val="1"/>
          <w:rFonts w:eastAsia="Andale Sans UI" w:cs="Times New Roman" w:ascii="Times New Roman" w:hAnsi="Times New Roman"/>
          <w:color w:val="800000"/>
        </w:rPr>
        <w:t xml:space="preserve"> </w:t>
      </w:r>
      <w:r>
        <w:rPr>
          <w:rStyle w:val="1"/>
          <w:rFonts w:eastAsia="Andale Sans UI" w:cs="Times New Roman" w:ascii="Times New Roman" w:hAnsi="Times New Roman"/>
        </w:rPr>
        <w:t xml:space="preserve">муниципального образования </w:t>
      </w:r>
      <w:r>
        <w:rPr>
          <w:rStyle w:val="1"/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shd w:fill="FFFFFF" w:val="clear"/>
        </w:rPr>
        <w:t>Кореновский муниципальный район Краснодарского края</w:t>
      </w:r>
      <w:r>
        <w:rPr>
          <w:rStyle w:val="1"/>
          <w:rFonts w:eastAsia="Andale Sans UI" w:cs="Times New Roman" w:ascii="Times New Roman" w:hAnsi="Times New Roman"/>
        </w:rPr>
        <w:t xml:space="preserve">» на 2024-2028 годы» </w:t>
      </w:r>
    </w:p>
    <w:p>
      <w:pPr>
        <w:pStyle w:val="13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08" w:type="dxa"/>
        <w:jc w:val="left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79"/>
        <w:gridCol w:w="4564"/>
        <w:gridCol w:w="1192"/>
        <w:gridCol w:w="865"/>
        <w:gridCol w:w="1300"/>
        <w:gridCol w:w="1408"/>
        <w:gridCol w:w="1306"/>
        <w:gridCol w:w="1811"/>
        <w:gridCol w:w="1681"/>
      </w:tblGrid>
      <w:tr>
        <w:trPr>
          <w:trHeight w:val="416" w:hRule="atLeast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2"/>
                <w:sz w:val="24"/>
                <w:szCs w:val="24"/>
              </w:rPr>
              <w:t>№</w:t>
            </w:r>
          </w:p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Style w:val="1"/>
                <w:rFonts w:eastAsia="Andale Sans UI" w:ascii="Times New Roman" w:hAnsi="Times New Roman"/>
                <w:bCs/>
                <w:kern w:val="2"/>
                <w:sz w:val="24"/>
                <w:szCs w:val="24"/>
              </w:rPr>
              <w:t xml:space="preserve">Муниципальная программа муниципального образования </w:t>
            </w:r>
            <w:r>
              <w:rPr>
                <w:rStyle w:val="1"/>
                <w:rFonts w:eastAsia="Times New Roman" w:cs="Times New Roman" w:ascii="Times New Roman" w:hAnsi="Times New Roman"/>
                <w:bCs/>
                <w:strike w:val="false"/>
                <w:dstrike w:val="false"/>
                <w:color w:val="000000"/>
                <w:kern w:val="2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Style w:val="1"/>
                <w:rFonts w:eastAsia="Andale Sans UI"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</w:t>
            </w:r>
            <w:r>
              <w:rPr>
                <w:rStyle w:val="1"/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  <w:lang w:eastAsia="zh-CN"/>
              </w:rPr>
              <w:t>Кореновский муниципальный район Краснодарского края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>» на 2024-2028 годы»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 имуществом муниципального образования 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419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Задача 2.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Совершенствование системы управления  и распоряжения муниципальной собственностью и земельными ресурсами</w:t>
            </w:r>
          </w:p>
        </w:tc>
      </w:tr>
      <w:tr>
        <w:trPr>
          <w:trHeight w:val="419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>
        <w:trPr>
          <w:trHeight w:val="1336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eastAsia="NSimSun" w:cs="Times New Roman" w:ascii="Times New Roman" w:hAnsi="Times New Roman"/>
                <w:sz w:val="22"/>
                <w:szCs w:val="22"/>
              </w:rPr>
              <w:t>жилых помещений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Задача 3.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Обеспечение поступления неналоговых доходов в бюджет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</w:tr>
      <w:tr>
        <w:trPr>
          <w:trHeight w:val="1028" w:hRule="atLeast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имущественных отношений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Liberation Serif" w:cs="Liberation Serif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М.Г. Наумова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9756"/>
        <w:gridCol w:w="4813"/>
      </w:tblGrid>
      <w:tr>
        <w:trPr/>
        <w:tc>
          <w:tcPr>
            <w:tcW w:w="9756" w:type="dxa"/>
            <w:tcBorders/>
            <w:shd w:color="auto" w:fill="auto" w:val="clear"/>
          </w:tcPr>
          <w:p>
            <w:pPr>
              <w:pStyle w:val="Style24"/>
              <w:pageBreakBefore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3" w:type="dxa"/>
            <w:tcBorders/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ПРИЛОЖЕНИЕ №2</w:t>
            </w:r>
          </w:p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к паспорту муниципальной программы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 xml:space="preserve"> «Управление и распоряжение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 земельными ресурсами  и муниципальным имуществом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>» на 2024-2028 годы»</w:t>
            </w:r>
          </w:p>
          <w:p>
            <w:pPr>
              <w:pStyle w:val="Style24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13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13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13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13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>
      <w:pPr>
        <w:pStyle w:val="13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образования 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shd w:fill="FFFFFF" w:val="clear"/>
          <w:lang w:eastAsia="zh-CN"/>
        </w:rPr>
        <w:t>Кореновский муниципальный район Краснодарского края</w:t>
      </w:r>
    </w:p>
    <w:p>
      <w:pPr>
        <w:pStyle w:val="Normal"/>
        <w:ind w:firstLine="817"/>
        <w:jc w:val="center"/>
        <w:rPr>
          <w:rFonts w:cs="Times New Roman"/>
        </w:rPr>
      </w:pPr>
      <w:r>
        <w:rPr>
          <w:rFonts w:cs="Times New Roman" w:ascii="Times New Roman" w:hAnsi="Times New Roman"/>
        </w:rPr>
        <w:t>«Управление и распоряжение</w:t>
      </w: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</w:rPr>
        <w:t xml:space="preserve"> земельными ресурсами  и муниципальным имуществом</w:t>
      </w: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</w:rPr>
        <w:t xml:space="preserve">» на 2024-2028 годы» </w:t>
      </w:r>
    </w:p>
    <w:p>
      <w:pPr>
        <w:pStyle w:val="Normal"/>
        <w:ind w:firstLine="817"/>
        <w:jc w:val="center"/>
        <w:rPr>
          <w:rFonts w:cs="Times New Roman"/>
        </w:rPr>
      </w:pPr>
      <w:r>
        <w:rPr/>
      </w:r>
    </w:p>
    <w:p>
      <w:pPr>
        <w:pStyle w:val="Normal"/>
        <w:ind w:firstLine="817"/>
        <w:jc w:val="center"/>
        <w:rPr>
          <w:rFonts w:cs="Times New Roman"/>
        </w:rPr>
      </w:pPr>
      <w:r>
        <w:rPr/>
      </w:r>
    </w:p>
    <w:tbl>
      <w:tblPr>
        <w:tblW w:w="14809" w:type="dxa"/>
        <w:jc w:val="left"/>
        <w:tblInd w:w="-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14"/>
        <w:gridCol w:w="1881"/>
        <w:gridCol w:w="573"/>
        <w:gridCol w:w="1691"/>
        <w:gridCol w:w="27"/>
        <w:gridCol w:w="872"/>
        <w:gridCol w:w="847"/>
        <w:gridCol w:w="736"/>
        <w:gridCol w:w="123"/>
        <w:gridCol w:w="776"/>
        <w:gridCol w:w="804"/>
        <w:gridCol w:w="914"/>
        <w:gridCol w:w="887"/>
        <w:gridCol w:w="2060"/>
        <w:gridCol w:w="2003"/>
      </w:tblGrid>
      <w:tr>
        <w:trPr/>
        <w:tc>
          <w:tcPr>
            <w:tcW w:w="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Наименования мероприятий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тус</w:t>
            </w:r>
          </w:p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Источники финансирова-ния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Срок реализации мероп-риятий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Непосредствен-ный результат реализации мероприятий</w:t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9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2024 год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2025 год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1" w:hRule="atLeast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2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Цель</w:t>
            </w:r>
          </w:p>
        </w:tc>
        <w:tc>
          <w:tcPr>
            <w:tcW w:w="226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земельными ресурсами и муниципальным имуществом муниципального образования 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Задача 1</w:t>
            </w:r>
          </w:p>
        </w:tc>
        <w:tc>
          <w:tcPr>
            <w:tcW w:w="226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  <w:p>
            <w:pPr>
              <w:pStyle w:val="13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1.1.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Оформление технической и иной документации на муниципальное имущество (иное имущество для признания права собственности)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923,2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216,4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193,8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Количество объектов, в отношении которых оформлена техническая и иная документация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923,2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216,4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193,8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72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1.2.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Приобретение программного продукта для учета муниципального имущества  и доходов от его использования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>4 кв.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Программного продукт «БАРС-Имущество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версия 3.0» конфигурация МАКСИМУМ</w:t>
              <w:br/>
              <w:t>Базовый функционал,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 рабочих места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1.3.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Техническое обслуживание</w:t>
            </w:r>
          </w:p>
          <w:p>
            <w:pPr>
              <w:pStyle w:val="Normal"/>
              <w:jc w:val="left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Программного продукт «БАРС-Имущество</w:t>
            </w:r>
          </w:p>
          <w:p>
            <w:pPr>
              <w:pStyle w:val="Normal"/>
              <w:jc w:val="left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версия 3.0» конфигурация МАКСИМУМ</w:t>
              <w:br/>
              <w:t>Базовый функционал,</w:t>
            </w:r>
          </w:p>
          <w:p>
            <w:pPr>
              <w:pStyle w:val="Normal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 рабочих места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390,6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177,60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213,0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eastAsia="SimSu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Приобретение Абонемента на техническое обслуживание Программного продукт «БАРС-Имущество версия 3.0»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  <w:t>А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ru-RU" w:eastAsia="zh-CN" w:bidi="hi-IN"/>
              </w:rPr>
              <w:t>дминистрация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110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390,6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177,60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213,0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4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Задача 2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Совершенствование системы управления  и распоряжения муниципальной собственностью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и земельными ресурсами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hd w:fill="FFFFFF" w:val="clear"/>
              </w:rPr>
              <w:t>Осуществление управления земельными участками и   предоставление земельных участков находящихся в муниципальной собственности и государственная собственность на которые не разграничена в соответствии с Земельным кодексом РФ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5302,3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896,4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1105,9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Количество сформированных и предостав-ленных в аренду и в собственность  физическим и юридическим лицам земельных участков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5302,3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896,4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1105,9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09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2.2.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27,2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3,5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8,9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6,0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Приобретение лицензий на 2 рабочих места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27,2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3,5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8,9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6,0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050" w:hRule="atLeast"/>
        </w:trPr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2.3.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стоимости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/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1266,0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488,0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220,0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250,0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"/>
                <w:rFonts w:cs="Times New Roman" w:ascii="Times New Roman" w:hAnsi="Times New Roman"/>
                <w:shd w:fill="FFFFFF" w:val="clear"/>
              </w:rPr>
              <w:t xml:space="preserve"> физическим и юридическим лицам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062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1266,0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488,0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220,0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250,0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38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76" w:hRule="atLeast"/>
        </w:trPr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2.4.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hd w:fill="FFFFFF" w:val="clear"/>
              </w:rPr>
              <w:t>Осуществление функций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180,3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30,3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FFFFFF" w:val="clear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Количество реализованных объектов, 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hd w:fill="FFFFFF" w:val="clear"/>
              </w:rPr>
              <w:t>отношении  которых  уплачен НДС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края</w:t>
            </w:r>
          </w:p>
        </w:tc>
      </w:tr>
      <w:tr>
        <w:trPr>
          <w:trHeight w:val="505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0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6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180,3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30,3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35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2.5.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eastAsia="NSimSun" w:cs="Times New Roman" w:ascii="Times New Roman" w:hAnsi="Times New Roman"/>
              </w:rPr>
              <w:t>жилых помещений</w:t>
            </w:r>
            <w:r>
              <w:rPr>
                <w:rFonts w:cs="Times New Roman" w:ascii="Times New Roman" w:hAnsi="Times New Roman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1313,9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346,0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513,8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454,1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FFFFFF" w:val="clear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уплаченных взносов на капитальный ремонт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Местный бюджетам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1313,9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346,0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513,8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454,1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2.6.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 w:ascii="Times New Roman" w:hAnsi="Times New Roman"/>
              </w:rPr>
              <w:t>Комплексные кадастровые работы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6751,0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6751,0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Выполнение комплексных кадастровых работ и утверждение карты-плана территории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Местный бюджетам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877,0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4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Задача 3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Обеспечение поступления неналоговых доходов в бюджет муниципального образования 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</w:pPr>
            <w:r>
              <w:rPr/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Приобретение почтовых конвертов и марок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320,0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</w:rPr>
              <w:t>1-3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Количество приобретенных почтовых конвертов и марок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320,0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261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3.2.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Техническое обслуживание программного комплекса «Единая система учета объектов и неналоговых доходов в Краснодарском крае»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2269,8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385,0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443,0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510,0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</w:rPr>
              <w:t>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27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Местный бюджетам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2269,8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385,0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443,0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510,0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19150,8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9585,1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5874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94" w:hRule="atLeast"/>
        </w:trPr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13276,8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3711,1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3" w:hRule="atLeast"/>
        </w:trPr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имущественных отношений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М</w:t>
      </w:r>
      <w:r>
        <w:rPr>
          <w:rFonts w:eastAsia="Liberation Serif" w:cs="Liberation Serif" w:ascii="Times New Roman" w:hAnsi="Times New Roman"/>
          <w:sz w:val="28"/>
          <w:szCs w:val="28"/>
        </w:rPr>
        <w:t>.Г. Наумова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134" w:right="1134" w:gutter="0" w:header="1134" w:top="1739" w:footer="0" w:bottom="5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default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evenAndOddHeaders/>
  <w:compat>
    <w:doNotBreakWrappedTables/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jc w:val="center"/>
      <w:outlineLvl w:val="1"/>
    </w:pPr>
    <w:rPr>
      <w:b/>
    </w:rPr>
  </w:style>
  <w:style w:type="paragraph" w:styleId="Heading3">
    <w:name w:val="Heading 3"/>
    <w:basedOn w:val="11"/>
    <w:next w:val="BodyText"/>
    <w:qFormat/>
    <w:pPr>
      <w:numPr>
        <w:ilvl w:val="0"/>
        <w:numId w:val="2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8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1" w:customStyle="1">
    <w:name w:val="Основной шрифт абзаца1"/>
    <w:qFormat/>
    <w:rPr/>
  </w:style>
  <w:style w:type="character" w:styleId="WW8Num3z0" w:customStyle="1">
    <w:name w:val="WW8Num3z0"/>
    <w:qFormat/>
    <w:rPr>
      <w:sz w:val="28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9" w:customStyle="1">
    <w:name w:val="Символ нумерации"/>
    <w:qFormat/>
    <w:rPr/>
  </w:style>
  <w:style w:type="character" w:styleId="6" w:customStyle="1">
    <w:name w:val="Основной шрифт абзаца6"/>
    <w:qFormat/>
    <w:rPr/>
  </w:style>
  <w:style w:type="character" w:styleId="FontStyle463" w:customStyle="1">
    <w:name w:val="Font Style463"/>
    <w:qFormat/>
    <w:rPr>
      <w:rFonts w:ascii="Times New Roman" w:hAnsi="Times New Roman" w:cs="Times New Roman"/>
      <w:b/>
      <w:sz w:val="24"/>
    </w:rPr>
  </w:style>
  <w:style w:type="character" w:styleId="4" w:customStyle="1">
    <w:name w:val="Основной шрифт абзаца4"/>
    <w:qFormat/>
    <w:rPr/>
  </w:style>
  <w:style w:type="character" w:styleId="Style10" w:customStyle="1">
    <w:name w:val="Маркеры"/>
    <w:qFormat/>
    <w:rPr>
      <w:rFonts w:ascii="OpenSymbol" w:hAnsi="OpenSymbol" w:eastAsia="OpenSymbol" w:cs="OpenSymbol"/>
    </w:rPr>
  </w:style>
  <w:style w:type="character" w:styleId="FontStyle33" w:customStyle="1">
    <w:name w:val="Font Style33"/>
    <w:basedOn w:val="1"/>
    <w:qFormat/>
    <w:rPr>
      <w:rFonts w:ascii="Arial" w:hAnsi="Arial" w:eastAsia="Arial" w:cs="Arial"/>
      <w:spacing w:val="10"/>
      <w:sz w:val="20"/>
      <w:szCs w:val="20"/>
    </w:rPr>
  </w:style>
  <w:style w:type="character" w:styleId="2">
    <w:name w:val="Основной шрифт абзаца2"/>
    <w:qFormat/>
    <w:rPr/>
  </w:style>
  <w:style w:type="character" w:styleId="Pagenumber">
    <w:name w:val="page number"/>
    <w:basedOn w:val="DefaultParagraphFont"/>
    <w:qFormat/>
    <w:rPr/>
  </w:style>
  <w:style w:type="character" w:styleId="Apple-style-span">
    <w:name w:val="apple-style-span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Style1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FontStyle25">
    <w:name w:val="Font Style25"/>
    <w:basedOn w:val="DefaultParagraphFont1"/>
    <w:qFormat/>
    <w:rPr>
      <w:rFonts w:ascii="Times New Roman" w:hAnsi="Times New Roman" w:cs="Times New Roman"/>
      <w:sz w:val="22"/>
    </w:rPr>
  </w:style>
  <w:style w:type="character" w:styleId="FontStyle14">
    <w:name w:val="Font Style14"/>
    <w:basedOn w:val="DefaultParagraphFont1"/>
    <w:qFormat/>
    <w:rPr>
      <w:rFonts w:ascii="Times New Roman" w:hAnsi="Times New Roman" w:cs="Times New Roman"/>
      <w:b/>
      <w:sz w:val="16"/>
    </w:rPr>
  </w:style>
  <w:style w:type="character" w:styleId="3">
    <w:name w:val="Основной шрифт абзаца3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2">
    <w:name w:val="Верхний колонтитул Знак"/>
    <w:qFormat/>
    <w:rPr>
      <w:rFonts w:eastAsia="DejaVu Sans" w:cs="Tahoma"/>
      <w:kern w:val="2"/>
      <w:sz w:val="24"/>
      <w:szCs w:val="24"/>
      <w:lang w:eastAsia="zh-CN"/>
    </w:rPr>
  </w:style>
  <w:style w:type="character" w:styleId="Style13">
    <w:name w:val="Тема примечания Знак"/>
    <w:qFormat/>
    <w:rPr>
      <w:b/>
      <w:bCs/>
      <w:kern w:val="2"/>
    </w:rPr>
  </w:style>
  <w:style w:type="character" w:styleId="Style14">
    <w:name w:val="Текст примечания Знак"/>
    <w:qFormat/>
    <w:rPr>
      <w:kern w:val="2"/>
    </w:rPr>
  </w:style>
  <w:style w:type="character" w:styleId="Style15">
    <w:name w:val="Знак примечания"/>
    <w:qFormat/>
    <w:rPr>
      <w:sz w:val="16"/>
      <w:szCs w:val="16"/>
    </w:rPr>
  </w:style>
  <w:style w:type="character" w:styleId="WW8Num8z0">
    <w:name w:val="WW8Num8z0"/>
    <w:qFormat/>
    <w:rPr>
      <w:rFonts w:eastAsia="DejaVu Sans"/>
    </w:rPr>
  </w:style>
  <w:style w:type="character" w:styleId="WW8Num4z0">
    <w:name w:val="WW8Num4z0"/>
    <w:qFormat/>
    <w:rPr>
      <w:rFonts w:cs="Times New Roman"/>
      <w:sz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Style17">
    <w:name w:val="Цитата"/>
    <w:qFormat/>
    <w:rPr/>
  </w:style>
  <w:style w:type="character" w:styleId="Heading21">
    <w:name w:val="Heading 21"/>
    <w:basedOn w:val="Style22"/>
    <w:qFormat/>
    <w:rPr>
      <w:b/>
      <w:sz w:val="32"/>
    </w:rPr>
  </w:style>
  <w:style w:type="character" w:styleId="Style18">
    <w:name w:val="Основной шрифт абзаца"/>
    <w:qFormat/>
    <w:rPr/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basedOn w:val="Style22"/>
    <w:qFormat/>
    <w:rPr>
      <w:b/>
      <w:sz w:val="56"/>
    </w:rPr>
  </w:style>
  <w:style w:type="character" w:styleId="Subtitle1">
    <w:name w:val="Subtitle1"/>
    <w:basedOn w:val="Style22"/>
    <w:qFormat/>
    <w:rPr>
      <w:sz w:val="36"/>
    </w:rPr>
  </w:style>
  <w:style w:type="character" w:styleId="Style19">
    <w:name w:val="Гипертекстовая ссылка"/>
    <w:basedOn w:val="Style23"/>
    <w:qFormat/>
    <w:rPr>
      <w:b w:val="false"/>
      <w:color w:val="106BBE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DefaultParagraphFont0">
    <w:name w:val="Default Paragraph Font_0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basedOn w:val="Style22"/>
    <w:qFormat/>
    <w:rPr>
      <w:b/>
      <w:sz w:val="36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20">
    <w:name w:val="Указатель"/>
    <w:qFormat/>
    <w:rPr/>
  </w:style>
  <w:style w:type="character" w:styleId="Caption1">
    <w:name w:val="caption1"/>
    <w:qFormat/>
    <w:rPr>
      <w:i/>
      <w:sz w:val="24"/>
    </w:rPr>
  </w:style>
  <w:style w:type="character" w:styleId="Style21">
    <w:name w:val="Текст в заданном формате"/>
    <w:qFormat/>
    <w:rPr>
      <w:rFonts w:ascii="Liberation Mono" w:hAnsi="Liberation Mono"/>
      <w:sz w:val="20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Heading31">
    <w:name w:val="Heading 31"/>
    <w:basedOn w:val="Style22"/>
    <w:qFormat/>
    <w:rPr>
      <w:b/>
      <w:color w:val="808080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Style22">
    <w:name w:val="Заголовок"/>
    <w:qFormat/>
    <w:rPr>
      <w:rFonts w:ascii="Arial" w:hAnsi="Arial"/>
      <w:sz w:val="28"/>
    </w:rPr>
  </w:style>
  <w:style w:type="character" w:styleId="Style23">
    <w:name w:val="Цветовое выделение"/>
    <w:basedOn w:val="Style16"/>
    <w:qFormat/>
    <w:rPr>
      <w:b/>
      <w:color w:val="26282F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FontStyle15">
    <w:name w:val="Font Style15"/>
    <w:basedOn w:val="DefaultParagraphFont1"/>
    <w:qFormat/>
    <w:rPr>
      <w:rFonts w:ascii="Times New Roman" w:hAnsi="Times New Roman" w:cs="Times New Roman"/>
      <w:sz w:val="18"/>
    </w:rPr>
  </w:style>
  <w:style w:type="character" w:styleId="FontStyle11">
    <w:name w:val="Font Style11"/>
    <w:basedOn w:val="DefaultParagraphFont1"/>
    <w:qFormat/>
    <w:rPr>
      <w:rFonts w:ascii="Times New Roman" w:hAnsi="Times New Roman" w:cs="Times New Roman"/>
      <w:sz w:val="26"/>
    </w:rPr>
  </w:style>
  <w:style w:type="character" w:styleId="DefaultParagraphFont1">
    <w:name w:val="Default Paragraph Font1"/>
    <w:qFormat/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112" w:customStyle="1">
    <w:name w:val="Указатель11"/>
    <w:basedOn w:val="Normal"/>
    <w:qFormat/>
    <w:pPr>
      <w:suppressLineNumbers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NoSpacing" w:customStyle="1">
    <w:name w:val="No Spacing"/>
    <w:basedOn w:val="Normal"/>
    <w:qFormat/>
    <w:pPr>
      <w:spacing w:lineRule="atLeast" w:line="10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ru-RU" w:eastAsia="en-US" w:bidi="ar-SA"/>
    </w:rPr>
  </w:style>
  <w:style w:type="paragraph" w:styleId="ConsPlusNonformat1" w:customStyle="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26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6"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suppressAutoHyphens w:val="true"/>
      <w:bidi w:val="0"/>
      <w:jc w:val="left"/>
    </w:pPr>
    <w:rPr>
      <w:rFonts w:ascii="Liberation Serif" w:hAnsi="Liberation Serif" w:eastAsia="Liberation Serif"/>
      <w:color w:val="00000A"/>
      <w:kern w:val="0"/>
      <w:sz w:val="24"/>
      <w:lang w:val="ru-RU" w:eastAsia="hi-IN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8">
    <w:name w:val="Текст таблицы"/>
    <w:basedOn w:val="Normal"/>
    <w:qFormat/>
    <w:pPr/>
    <w:rPr/>
  </w:style>
  <w:style w:type="paragraph" w:styleId="Style29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0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1">
    <w:name w:val="Содержимое врезки"/>
    <w:basedOn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2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21">
    <w:name w:val="Основной текст 21"/>
    <w:basedOn w:val="Normal"/>
    <w:qFormat/>
    <w:pPr/>
    <w:rPr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3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4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  <w:lang w:val="zxx" w:bidi="zxx"/>
    </w:rPr>
  </w:style>
  <w:style w:type="paragraph" w:styleId="14">
    <w:name w:val="Название объекта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35">
    <w:name w:val="Текст выноски"/>
    <w:basedOn w:val="13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Lohit Hindi;Calibri"/>
      <w:color w:val="auto"/>
      <w:kern w:val="2"/>
      <w:sz w:val="21"/>
      <w:szCs w:val="24"/>
      <w:lang w:val="ru-RU" w:eastAsia="zh-CN" w:bidi="hi-IN"/>
    </w:rPr>
  </w:style>
  <w:style w:type="paragraph" w:styleId="Style36">
    <w:name w:val="Тема примечания"/>
    <w:basedOn w:val="Style37"/>
    <w:next w:val="Style37"/>
    <w:qFormat/>
    <w:pPr/>
    <w:rPr>
      <w:b/>
      <w:bCs/>
    </w:rPr>
  </w:style>
  <w:style w:type="paragraph" w:styleId="Style37">
    <w:name w:val="Текст примечания"/>
    <w:basedOn w:val="Normal"/>
    <w:qFormat/>
    <w:pPr/>
    <w:rPr>
      <w:sz w:val="20"/>
      <w:szCs w:val="20"/>
    </w:rPr>
  </w:style>
  <w:style w:type="paragraph" w:styleId="Style38">
    <w:name w:val="Обычный (Интернет)"/>
    <w:basedOn w:val="Normal"/>
    <w:qFormat/>
    <w:pPr>
      <w:suppressAutoHyphens w:val="false"/>
      <w:overflowPunct w:val="tru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Style39">
    <w:name w:val="Абзац списка"/>
    <w:basedOn w:val="Standard1"/>
    <w:qFormat/>
    <w:pPr>
      <w:suppressAutoHyphens w:val="true"/>
      <w:spacing w:before="0" w:after="160"/>
      <w:ind w:hanging="0" w:left="720" w:right="0"/>
    </w:pPr>
    <w:rPr/>
  </w:style>
  <w:style w:type="paragraph" w:styleId="Textbody1">
    <w:name w:val="Text body1"/>
    <w:basedOn w:val="Standard1"/>
    <w:qFormat/>
    <w:pPr>
      <w:suppressAutoHyphens w:val="true"/>
      <w:spacing w:before="0" w:after="120"/>
    </w:pPr>
    <w:rPr/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WW8Num2z11">
    <w:name w:val="WW8Num2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Цветовое выделение для Текст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6">
    <w:name w:val="Цитата1"/>
    <w:basedOn w:val="Normal"/>
    <w:qFormat/>
    <w:pPr>
      <w:spacing w:before="0" w:after="283"/>
      <w:ind w:hanging="0" w:left="567" w:right="567"/>
    </w:pPr>
    <w:rPr/>
  </w:style>
  <w:style w:type="paragraph" w:styleId="DefaultParagraphFont2">
    <w:name w:val="Default Paragraph Font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81">
    <w:name w:val="WW8Num2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61">
    <w:name w:val="WW8Num1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01">
    <w:name w:val="WW8Num1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">
    <w:name w:val="Основной шрифт абзаца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11"/>
    <w:next w:val="BodyText"/>
    <w:qFormat/>
    <w:pPr>
      <w:jc w:val="center"/>
    </w:pPr>
    <w:rPr>
      <w:b/>
      <w:sz w:val="56"/>
    </w:rPr>
  </w:style>
  <w:style w:type="paragraph" w:styleId="WW8Num1z51">
    <w:name w:val="WW8Num1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11"/>
    <w:next w:val="BodyText"/>
    <w:qFormat/>
    <w:pPr>
      <w:spacing w:before="60" w:after="120"/>
      <w:jc w:val="center"/>
    </w:pPr>
    <w:rPr>
      <w:sz w:val="36"/>
    </w:rPr>
  </w:style>
  <w:style w:type="paragraph" w:styleId="17">
    <w:name w:val="Гипертекстовая ссылка1"/>
    <w:basedOn w:val="19"/>
    <w:qFormat/>
    <w:pPr/>
    <w:rPr>
      <w:b w:val="false"/>
      <w:color w:val="106BBE"/>
    </w:rPr>
  </w:style>
  <w:style w:type="paragraph" w:styleId="TOC5">
    <w:name w:val="TOC 5"/>
    <w:next w:val="Normal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DefaultParagraphFont01">
    <w:name w:val="Default Paragraph Font_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21">
    <w:name w:val="WW8Num1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11">
    <w:name w:val="WW8Num1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FontStyle161">
    <w:name w:val="Font Style161"/>
    <w:basedOn w:val="DefaultParagraphFont01"/>
    <w:qFormat/>
    <w:pPr/>
    <w:rPr>
      <w:rFonts w:ascii="Times New Roman" w:hAnsi="Times New Roman"/>
      <w:sz w:val="26"/>
    </w:rPr>
  </w:style>
  <w:style w:type="paragraph" w:styleId="WW8Num2z31">
    <w:name w:val="WW8Num2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61">
    <w:name w:val="WW8Num2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1">
    <w:name w:val="TOC 1"/>
    <w:next w:val="Normal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Footnote1">
    <w:name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WW8Num1z81">
    <w:name w:val="WW8Num1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71">
    <w:name w:val="WW8Num1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31">
    <w:name w:val="WW8Num1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71">
    <w:name w:val="WW8Num2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41">
    <w:name w:val="WW8Num2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01">
    <w:name w:val="WW8Num2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51">
    <w:name w:val="WW8Num2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8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WW8Num1z41">
    <w:name w:val="WW8Num1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Endnote1">
    <w:name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19">
    <w:name w:val="Цветовое выделение1"/>
    <w:basedOn w:val="15"/>
    <w:qFormat/>
    <w:pPr/>
    <w:rPr>
      <w:b/>
      <w:color w:val="26282F"/>
    </w:rPr>
  </w:style>
  <w:style w:type="paragraph" w:styleId="TOC7">
    <w:name w:val="TOC 7"/>
    <w:next w:val="Normal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21">
    <w:name w:val="WW8Num2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6">
    <w:name w:val="TOC 6"/>
    <w:next w:val="Normal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2">
    <w:name w:val="TOC 2"/>
    <w:next w:val="Normal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1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Application>LibreOffice/7.6.4.1$Windows_X86_64 LibreOffice_project/e19e193f88cd6c0525a17fb7a176ed8e6a3e2aa1</Application>
  <AppVersion>15.0000</AppVersion>
  <Pages>17</Pages>
  <Words>3037</Words>
  <Characters>22410</Characters>
  <CharactersWithSpaces>26960</CharactersWithSpaces>
  <Paragraphs>789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2025-04-08T09:27:00Z</dcterms:created>
  <dc:creator>user</dc:creator>
  <dc:description/>
  <dc:language>ru-RU</dc:language>
  <cp:lastModifiedBy/>
  <cp:lastPrinted>2025-12-18T17:18:33Z</cp:lastPrinted>
  <dcterms:modified xsi:type="dcterms:W3CDTF">2025-12-18T17:19:35Z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