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28650" cy="8001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9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spacing w:before="0" w:after="0"/>
        <w:ind w:hanging="0" w:left="0" w:right="0"/>
        <w:jc w:val="center"/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b/>
          <w:bCs/>
          <w:sz w:val="16"/>
        </w:rPr>
      </w:r>
    </w:p>
    <w:p>
      <w:pPr>
        <w:pStyle w:val="Heading2"/>
        <w:widowControl/>
        <w:numPr>
          <w:ilvl w:val="1"/>
          <w:numId w:val="9"/>
        </w:numPr>
        <w:tabs>
          <w:tab w:val="clear" w:pos="708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9"/>
        </w:numPr>
        <w:tabs>
          <w:tab w:val="clear" w:pos="708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КОРЕНОВСКИЙ  МУНИЦИПАЛЬНЫЙ  РАЙОН</w:t>
      </w:r>
    </w:p>
    <w:p>
      <w:pPr>
        <w:pStyle w:val="Heading2"/>
        <w:widowControl/>
        <w:numPr>
          <w:ilvl w:val="1"/>
          <w:numId w:val="9"/>
        </w:numPr>
        <w:tabs>
          <w:tab w:val="clear" w:pos="708"/>
          <w:tab w:val="left" w:pos="0" w:leader="none"/>
          <w:tab w:val="left" w:pos="5148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КРАСНОДАРСКОГО  КРАЯ</w:t>
      </w:r>
    </w:p>
    <w:p>
      <w:pPr>
        <w:pStyle w:val="Heading1"/>
        <w:widowControl/>
        <w:numPr>
          <w:ilvl w:val="0"/>
          <w:numId w:val="9"/>
        </w:numPr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РАСПОРЯЖЕНИЕ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12.02.2026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№ 37-р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 участии в </w:t>
      </w:r>
      <w:r>
        <w:rPr>
          <w:rFonts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торжественном мероприятии,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pPr>
      <w:r>
        <w:rPr>
          <w:rFonts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посвященному открытию Года единства народов России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в муниципальном образовании Кореновский муниципальный район Краснодарского края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" w:before="0" w:after="0"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целях укрепления национального единства, мира и согласия между народами Российской Федерации,  в соответствие с планом мероприятий муниципальных бюджетных учреждений муниципального образования Кореновский муниципальный район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Краснодарского края:</w:t>
      </w:r>
    </w:p>
    <w:p>
      <w:pPr>
        <w:pStyle w:val="Normal"/>
        <w:spacing w:lineRule="atLeast" w:line="2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в 17 февраля 2026 года в м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  <w:t>униципальном автономном общеобразовательном учреждении средняя общеобразовательная школа №19 имени Героя России Сергея Алексеевича Наточего муниципального образования Кореновский муниципальный район Краснодарского края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 по адресу: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  <w:t>г. Кореновск, ул. Октябрьская, 1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, торжественное мероприятие, посвященное открытию Года единства народов России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– мероприятие).</w:t>
      </w:r>
    </w:p>
    <w:p>
      <w:pPr>
        <w:pStyle w:val="Normal"/>
        <w:spacing w:lineRule="atLeast" w:line="2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Утвердить:</w:t>
      </w:r>
    </w:p>
    <w:p>
      <w:pPr>
        <w:pStyle w:val="Style26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2.1. План-задание по организации  и проведению торжественной церемонии открытия Года единства народов России «Национальное единство – основа государства»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в муниципальном образовании Кореновский муниципальный район Краснодарского края (приложение №1).</w:t>
      </w:r>
    </w:p>
    <w:p>
      <w:pPr>
        <w:pStyle w:val="Normal"/>
        <w:spacing w:lineRule="atLeast" w:line="2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Отделу культуры администрации муниципального образования Кореновский муниципальный район Краснодарского края (Мартыненко), организовать подготовку и проведение торжественного мероприятия.</w:t>
      </w:r>
    </w:p>
    <w:p>
      <w:pPr>
        <w:sectPr>
          <w:headerReference w:type="default" r:id="rId4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extDirection w:val="lrTb"/>
          <w:docGrid w:type="default" w:linePitch="600" w:charSpace="0"/>
        </w:sectPr>
        <w:pStyle w:val="Normal"/>
        <w:spacing w:lineRule="atLeast" w:line="2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Управлению образования администрации муниципального образования Кореновский муниципальный район Краснодарского края (Куземченко)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обеспечить условия для проведения мероприятия 17 февраля 2026 года в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МОАНУ СОШ № 19 им. Героя России С.А. Наточего   (</w:t>
      </w:r>
      <w:hyperlink r:id="rId3">
        <w:r>
          <w:rPr>
            <w:rStyle w:val="Hyperlink"/>
            <w:rFonts w:eastAsia="SimSun" w:cs="Times New Roman" w:ascii="Times New Roman" w:hAnsi="Times New Roman"/>
            <w:color w:val="000000"/>
            <w:sz w:val="28"/>
            <w:szCs w:val="28"/>
            <w:u w:val="none"/>
            <w:lang w:val="ru-RU"/>
          </w:rPr>
          <w:t xml:space="preserve">г. </w:t>
        </w:r>
        <w:r>
          <w:rPr>
            <w:rStyle w:val="Hyperlink"/>
            <w:rFonts w:eastAsia="SimSun" w:cs="Times New Roman" w:ascii="Times New Roman" w:hAnsi="Times New Roman"/>
            <w:color w:val="000000"/>
            <w:sz w:val="28"/>
            <w:szCs w:val="28"/>
            <w:u w:val="none"/>
            <w:shd w:fill="FFFFFF" w:val="clear"/>
            <w:lang w:val="ru-RU"/>
          </w:rPr>
          <w:t>Кореновск</w:t>
        </w:r>
      </w:hyperlink>
      <w:r>
        <w:rPr>
          <w:rFonts w:eastAsia="SimSun" w:cs="Times New Roman" w:ascii="Times New Roman" w:hAnsi="Times New Roman"/>
          <w:color w:val="000000"/>
          <w:sz w:val="28"/>
          <w:szCs w:val="28"/>
          <w:lang w:val="ru-RU"/>
        </w:rPr>
        <w:t>, ул. Октябрьская, 1)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м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униципально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му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образовательно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му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автономно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му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учреждени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ю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дополнительного образования детей «Дом художественного творчества детей»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(Мищенко)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обеспечить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участие и доставку творческих коллективов в торжественном мероприятии, согласно утвержденному плану.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tLeast" w:line="2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Директору муниципального бюджетного учреждения культуры «Кореновский районный центр народной культуры и досуга» муниципального образования Кореновский муниципальный район Краснодарского края (Ковалев) обеспечить условия для проведения  торжественного мероприятия.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="Andale Sans UI;Arial Unicode MS"/>
          <w:bCs/>
          <w:color w:val="000000"/>
          <w:sz w:val="28"/>
          <w:szCs w:val="28"/>
          <w:shd w:fill="auto" w:val="clear"/>
          <w:lang w:eastAsia="ja-JP" w:bidi="fa-IR"/>
        </w:rPr>
        <w:tab/>
      </w:r>
      <w:r>
        <w:rPr>
          <w:rStyle w:val="1"/>
          <w:rFonts w:eastAsia="Andale Sans UI;Arial Unicode MS" w:cs="Times New Roman" w:ascii="Times New Roman" w:hAnsi="Times New Roman"/>
          <w:bCs/>
          <w:color w:val="000000"/>
          <w:sz w:val="28"/>
          <w:szCs w:val="28"/>
          <w:shd w:fill="auto" w:val="clear"/>
          <w:lang w:eastAsia="ja-JP" w:bidi="fa-IR"/>
        </w:rPr>
        <w:t>6. Отделу по делам молодежи администрации муниципального образования Кореновский муниципальный район Краснодарского края (Глебова) обеспечить подготовку и проведение  мероприятий согласно утвержденному плану.</w:t>
      </w:r>
    </w:p>
    <w:p>
      <w:pPr>
        <w:pStyle w:val="Normal"/>
        <w:spacing w:lineRule="atLeast" w:line="2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Рекомендовать:</w:t>
      </w:r>
    </w:p>
    <w:p>
      <w:pPr>
        <w:pStyle w:val="Normal"/>
        <w:spacing w:lineRule="atLeast" w:line="2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7.1 </w:t>
      </w:r>
      <w:r>
        <w:rPr>
          <w:rFonts w:eastAsia="WenQuanYi Micro Hei" w:cs="Times New Roman" w:ascii="Times New Roman" w:hAnsi="Times New Roman"/>
          <w:kern w:val="2"/>
          <w:sz w:val="28"/>
          <w:szCs w:val="28"/>
          <w:shd w:fill="auto" w:val="clear"/>
          <w:lang w:val="ru-RU" w:eastAsia="hi-IN" w:bidi="hi-IN"/>
        </w:rPr>
        <w:t>Главам поселений муниципального образования Кореновский муниципальный район Краснодарского края оказать содействие в подготовке торжественного мероприятия и обеспечить доставку и участие творческих коллективов и исполнителей в торжественных мероприятиях, согласно утвержденному плану;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WenQuanYi Micro Hei" w:cs="Times New Roman"/>
          <w:kern w:val="2"/>
          <w:sz w:val="28"/>
          <w:szCs w:val="28"/>
          <w:shd w:fill="auto" w:val="clear"/>
          <w:lang w:val="ru-RU" w:eastAsia="hi-IN" w:bidi="hi-I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7.2. Главному врачу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(Черченко) предусмотреть дежурство скорой   помощи  в   местах  проведения   торжественного  мероприятия, </w:t>
      </w:r>
      <w:r>
        <w:rPr>
          <w:rFonts w:eastAsia="WenQuanYi Micro Hei" w:cs="Times New Roman" w:ascii="Times New Roman" w:hAnsi="Times New Roman"/>
          <w:kern w:val="2"/>
          <w:sz w:val="28"/>
          <w:szCs w:val="28"/>
          <w:shd w:fill="auto" w:val="clear"/>
          <w:lang w:val="ru-RU" w:eastAsia="hi-IN" w:bidi="hi-IN"/>
        </w:rPr>
        <w:t xml:space="preserve"> согласно утвержденному плану.</w:t>
      </w:r>
    </w:p>
    <w:p>
      <w:pPr>
        <w:pStyle w:val="Standard"/>
        <w:bidi w:val="0"/>
        <w:jc w:val="both"/>
        <w:rPr>
          <w:rFonts w:ascii="Times New Roman" w:hAnsi="Times New Roman" w:eastAsia="WenQuanYi Micro Hei" w:cs="Times New Roman"/>
          <w:kern w:val="2"/>
          <w:sz w:val="28"/>
          <w:szCs w:val="28"/>
          <w:shd w:fill="auto" w:val="clear"/>
          <w:lang w:val="ru-RU" w:eastAsia="hi-IN" w:bidi="hi-IN"/>
        </w:rPr>
      </w:pPr>
      <w:r>
        <w:rPr>
          <w:rFonts w:eastAsia="WenQuanYi Micro Hei" w:cs="Times New Roman"/>
          <w:kern w:val="2"/>
          <w:sz w:val="28"/>
          <w:szCs w:val="28"/>
          <w:shd w:fill="auto" w:val="clear"/>
          <w:lang w:val="ru-RU" w:eastAsia="hi-IN" w:bidi="hi-IN"/>
        </w:rPr>
        <w:tab/>
        <w:t>7.3. Атаману  К</w:t>
      </w:r>
      <w:r>
        <w:rPr>
          <w:rFonts w:eastAsia="WenQuanYi Micro Hei" w:cs="Times New Roman"/>
          <w:color w:val="1F001F"/>
          <w:kern w:val="2"/>
          <w:sz w:val="28"/>
          <w:szCs w:val="28"/>
          <w:shd w:fill="auto" w:val="clear"/>
          <w:lang w:val="ru-RU" w:eastAsia="hi-IN" w:bidi="hi-IN"/>
        </w:rPr>
        <w:t xml:space="preserve">ореновского  районного   казачьего   общества    </w:t>
      </w:r>
      <w:r>
        <w:rPr>
          <w:rFonts w:eastAsia="WenQuanYi Micro Hei" w:cs="Times New Roman"/>
          <w:kern w:val="2"/>
          <w:sz w:val="28"/>
          <w:szCs w:val="28"/>
          <w:shd w:fill="auto" w:val="clear"/>
          <w:lang w:val="ru-RU" w:eastAsia="hi-IN" w:bidi="hi-IN"/>
        </w:rPr>
        <w:t>(Бычков) обеспечить охрану общественного порядка во время проведения торжественного мероприятия;</w:t>
      </w:r>
    </w:p>
    <w:p>
      <w:pPr>
        <w:pStyle w:val="Standard"/>
        <w:bidi w:val="0"/>
        <w:ind w:firstLine="708" w:right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eastAsia="WenQuanYi Micro Hei" w:cs="Times New Roman"/>
          <w:kern w:val="2"/>
          <w:sz w:val="28"/>
          <w:szCs w:val="28"/>
          <w:shd w:fill="auto" w:val="clear"/>
          <w:lang w:val="ru-RU" w:eastAsia="hi-IN" w:bidi="hi-IN"/>
        </w:rPr>
        <w:t>7.4. Начальнику отдела Министерства Внутренних Дел России по Кореновскому району (Толокнов) обеспечить общественный порядок и безопасность граждан в период проведения торжественного мероприятия.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WenQuanYi Micro Hei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7.5. Начальнику  103-ПСЧ  ФГКУ 12 ФПС   по    Краснодарскому    краю (</w:t>
      </w:r>
      <w:r>
        <w:rPr>
          <w:rFonts w:eastAsia="WenQuanYi Micro Hei" w:cs="Times New Roman" w:ascii="Times New Roman" w:hAnsi="Times New Roman"/>
          <w:kern w:val="2"/>
          <w:sz w:val="28"/>
          <w:szCs w:val="28"/>
          <w:shd w:fill="auto" w:val="clear"/>
          <w:lang w:val="ru-RU" w:eastAsia="hi-IN" w:bidi="hi-IN"/>
        </w:rPr>
        <w:t>Хилько) осуществлять надзор за соблюдением требований пожарной безопасности во время проведения торжественных мероприятий, согласно, утвержденному плану.</w:t>
      </w:r>
    </w:p>
    <w:p>
      <w:pPr>
        <w:pStyle w:val="Normal"/>
        <w:widowControl w:val="false"/>
        <w:spacing w:lineRule="atLeast" w:line="200" w:before="0" w:after="0"/>
        <w:ind w:firstLine="708" w:righ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WenQuanYi Micro Hei" w:cs="Times New Roman" w:ascii="Times New Roman" w:hAnsi="Times New Roman"/>
          <w:kern w:val="2"/>
          <w:sz w:val="28"/>
          <w:szCs w:val="28"/>
          <w:lang w:eastAsia="hi-IN" w:bidi="hi-IN"/>
        </w:rPr>
        <w:t xml:space="preserve">8. </w:t>
      </w:r>
      <w:r>
        <w:rPr>
          <w:rFonts w:eastAsia="WenQuanYi Micro Hei" w:cs="Times New Roman" w:ascii="Times New Roman" w:hAnsi="Times New Roman"/>
          <w:b w:val="false"/>
          <w:bCs w:val="false"/>
          <w:color w:val="000000"/>
          <w:spacing w:val="-1"/>
          <w:kern w:val="2"/>
          <w:sz w:val="28"/>
          <w:szCs w:val="28"/>
          <w:shd w:fill="auto" w:val="clear"/>
          <w:lang w:eastAsia="hi-IN" w:bidi="hi-IN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 настоящего распоряжения 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tLeast" w:line="2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Контроль за выполнением распоряжения возложить на заместителя главы муниципального образования Кореновский муниципальный район Краснодарского края Т.Г. Ковалеву.</w:t>
      </w:r>
    </w:p>
    <w:p>
      <w:pPr>
        <w:pStyle w:val="Normal"/>
        <w:spacing w:lineRule="atLeast" w:line="2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Распоряжение вступает в силу со дня подписания.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С.В. Колупайко</w:t>
      </w:r>
      <w:r>
        <w:br w:type="page"/>
      </w:r>
    </w:p>
    <w:p>
      <w:pPr>
        <w:pStyle w:val="Style26"/>
        <w:spacing w:lineRule="auto" w:line="240" w:before="0" w:after="0"/>
        <w:ind w:left="4956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№1 </w:t>
      </w:r>
    </w:p>
    <w:p>
      <w:pPr>
        <w:pStyle w:val="Style26"/>
        <w:spacing w:lineRule="auto" w:line="240" w:before="0" w:after="0"/>
        <w:ind w:left="4956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6"/>
        <w:spacing w:lineRule="auto" w:line="240" w:before="0" w:after="0"/>
        <w:ind w:left="4956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Style26"/>
        <w:spacing w:lineRule="auto" w:line="240" w:before="0" w:after="0"/>
        <w:ind w:left="4956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распоряжение администрации</w:t>
      </w:r>
    </w:p>
    <w:p>
      <w:pPr>
        <w:pStyle w:val="Style26"/>
        <w:spacing w:lineRule="auto" w:line="240" w:before="0" w:after="0"/>
        <w:ind w:left="4956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26"/>
        <w:spacing w:lineRule="auto" w:line="240" w:before="0" w:after="0"/>
        <w:ind w:left="4956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Style26"/>
        <w:spacing w:lineRule="auto" w:line="240" w:before="0" w:after="0"/>
        <w:ind w:left="4956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Краснодарского края</w:t>
      </w:r>
    </w:p>
    <w:p>
      <w:pPr>
        <w:pStyle w:val="Style26"/>
        <w:spacing w:lineRule="auto" w:line="240" w:before="0" w:after="0"/>
        <w:ind w:left="4956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от 12.12.2026  № 37-р</w:t>
      </w:r>
    </w:p>
    <w:p>
      <w:pPr>
        <w:pStyle w:val="Style26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6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6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ПЛАН-ЗАДАНИЕ </w:t>
      </w:r>
    </w:p>
    <w:p>
      <w:pPr>
        <w:pStyle w:val="Style26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 организации  и проведению торжественной церемонии </w:t>
      </w:r>
    </w:p>
    <w:p>
      <w:pPr>
        <w:pStyle w:val="Style26"/>
        <w:spacing w:lineRule="auto" w:line="240" w:before="0" w:after="0"/>
        <w:jc w:val="center"/>
        <w:rPr>
          <w:rFonts w:ascii="Arial" w:hAnsi="Arial" w:cs="Arial"/>
          <w:color w:val="333333"/>
          <w:sz w:val="16"/>
          <w:szCs w:val="16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открытия Года единства народов России </w:t>
      </w:r>
    </w:p>
    <w:p>
      <w:pPr>
        <w:pStyle w:val="Style26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Arial" w:ascii="Arial" w:hAnsi="Arial"/>
          <w:color w:val="333333"/>
          <w:sz w:val="16"/>
          <w:szCs w:val="16"/>
          <w:shd w:fill="FFFFFF" w:val="clear"/>
        </w:rPr>
        <w:t>«</w:t>
      </w:r>
      <w:r>
        <w:rPr>
          <w:rFonts w:cs="Times New Roman" w:ascii="Times New Roman" w:hAnsi="Times New Roman"/>
          <w:sz w:val="28"/>
          <w:szCs w:val="28"/>
        </w:rPr>
        <w:t>Национальное единство – основа государства»</w:t>
      </w:r>
    </w:p>
    <w:p>
      <w:pPr>
        <w:pStyle w:val="Style26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муниципальном образовании Кореновский муниципальный район Краснодарского края</w:t>
      </w:r>
    </w:p>
    <w:p>
      <w:pPr>
        <w:pStyle w:val="Style26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82" w:type="dxa"/>
        <w:jc w:val="left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10"/>
        <w:gridCol w:w="7171"/>
      </w:tblGrid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Мартыненко Д. В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И. О. начальника отдела культуры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г.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1) Организация и координация по подготовке и проведению мероприятия.</w:t>
            </w:r>
          </w:p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2) Разработка сценария  (Варгаузина Д.М.).</w:t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А.П. Манько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зам. главы МО Кореновский район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highlight w:val="yellow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1) Координация работы ОМВД, ОГИБДД и Районного казачьего общества по вопросам безопасности и общественного порядка (согласно плану);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2) Обеспечить место стоянки,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закрепить ответственных за встречу и размещение автотранспорта почетных гостей и участников мероприятия на парковке.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3) Назначить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ответственным за встречу автотранспорта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 стоянке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4) Назначить ответственных за встречу и сопровождение почетных гостей (по направлению)</w:t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/>
            </w:pPr>
            <w:r>
              <w:rPr>
                <w:rFonts w:eastAsia="Arial" w:cs="Times New Roman" w:ascii="Times New Roman" w:hAnsi="Times New Roman"/>
                <w:b/>
                <w:sz w:val="28"/>
                <w:szCs w:val="28"/>
              </w:rPr>
              <w:t>Г.А. Толокнов</w:t>
            </w:r>
            <w:r>
              <w:rPr>
                <w:rFonts w:eastAsia="Arial" w:cs="Times New Roman" w:ascii="Times New Roman" w:hAnsi="Times New Roman"/>
                <w:sz w:val="28"/>
                <w:szCs w:val="28"/>
              </w:rPr>
              <w:t xml:space="preserve"> начальник  отдела МВД РФ по Кореновскому району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Охрана общественного порядка в период проведения мероприятия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17.02.2026 г. с 13.00 до 16.00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периметру здания СОШ 19  и прилегающей территории</w:t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В.Г. Панченко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надзорной деятельности  МЧС России по Кореновскому району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1) Обеспечить дежурство бригад оперативного реагирования (МЧС и пожарной службы) в г.Кореновске, ул. Пролетарская СОШ 19, на период проведения мероприятия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17.02.2025 г. с 13.00 до 16.00</w:t>
            </w:r>
          </w:p>
          <w:p>
            <w:pPr>
              <w:pStyle w:val="Style24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Стоянка спец. транспорта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— пер. Космонавтов</w:t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А. В. Черченко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- главный врач ГБУЗ МЗКК «Кореновская  ЦРБ»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1) Обеспечить организацию дежурства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медицинского работника в г.Кореновске, ул. Пролетарская СОШ 19 (фойе),  на период проведения мероприятия</w:t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Главам поселений Кореновского района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lang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2"/>
              </w:numPr>
              <w:shd w:val="clear" w:fill="FFFFFF"/>
              <w:suppressAutoHyphens w:val="false"/>
              <w:spacing w:lineRule="auto" w:line="240" w:before="0" w:after="0"/>
              <w:ind w:hanging="360" w:left="343" w:right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Обеспечить участие и доставку  творческих коллективов </w:t>
            </w:r>
            <w:r>
              <w:rPr>
                <w:rFonts w:cs="Times New Roman" w:ascii="Times New Roman" w:hAnsi="Times New Roman"/>
                <w:color w:val="333333"/>
                <w:sz w:val="28"/>
                <w:szCs w:val="28"/>
                <w:shd w:fill="FFFFFF" w:val="clear"/>
              </w:rPr>
              <w:t xml:space="preserve">учреждений культуры Кореновского района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репетиционных мероприятиях (по отдельному графику) и самой концертной программе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торжественного мероприятия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17 февраля 2026 года в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t>МОАНУ СОШ № 19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им. Героя России С.А. Наточего (</w:t>
            </w:r>
            <w:hyperlink r:id="rId5">
              <w:r>
                <w:rPr>
                  <w:rStyle w:val="Hyperlink"/>
                  <w:rFonts w:eastAsia="SimSun" w:cs="Times New Roman" w:ascii="Times New Roman" w:hAnsi="Times New Roman"/>
                  <w:color w:val="000000"/>
                  <w:sz w:val="28"/>
                  <w:szCs w:val="28"/>
                </w:rPr>
                <w:t xml:space="preserve">г. </w:t>
              </w:r>
              <w:r>
                <w:rPr>
                  <w:rStyle w:val="Hyperlink"/>
                  <w:rFonts w:eastAsia="SimSun" w:cs="Times New Roman" w:ascii="Times New Roman" w:hAnsi="Times New Roman"/>
                  <w:color w:val="000000"/>
                  <w:sz w:val="28"/>
                  <w:szCs w:val="28"/>
                  <w:u w:val="single"/>
                  <w:shd w:fill="FFFFFF" w:val="clear"/>
                </w:rPr>
                <w:t>Кореновск</w:t>
              </w:r>
            </w:hyperlink>
            <w:r>
              <w:rPr>
                <w:rFonts w:eastAsia="SimSun" w:cs="Times New Roman" w:ascii="Times New Roman" w:hAnsi="Times New Roman"/>
                <w:color w:val="000000"/>
                <w:sz w:val="28"/>
                <w:szCs w:val="28"/>
              </w:rPr>
              <w:t>, ул. Октябрьская, 1);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left="343" w:right="0"/>
              <w:contextualSpacing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Обеспечить участие и доставку сотрудников учреждений культуры и представителей национальностей поселения для участия в  выставке-презентации национальных хлебов народов, проживающих на территории России (Армянский, греческий, курдский, татарский, русский, осетинский, белорусский, корейский, кубанский хлеба и выпечка);</w:t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Руководители учреждений культуры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Принять участие в организации выставки-презентации национальных хлебов народов, проживающих на территории России (Армянский, греческий, курдский, татарский, русский, осетинский, белорусский, корейский, кубанский хлеба и выпечка);</w:t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М.О. Шутылев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Кореновского городского поселения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1)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Наведение санитарного порядка по ул. Космонавтов, ул. Пролетарская, пер. Космонавтов, ул. Октябрьская, а также въезд в г. Кореновск ул. Фрунзе, ул. К. Маркса (17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февраля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2026 года);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left="343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Обеспечить бесперебойное подключение электроэнергии в период проведения мероприятий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17.02.2025 г. с 13.30 до 15.00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left="343" w:right="0"/>
              <w:contextualSpacing w:val="fals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Обеспечить расчистку снега на территории стоянок перед МОАНУ СОШ № 19 им. Героя России С.А. Наточего (г. Кореновск, ул. Октябрьская, 1);</w:t>
            </w:r>
          </w:p>
          <w:p>
            <w:pPr>
              <w:pStyle w:val="Style24"/>
              <w:widowControl w:val="false"/>
              <w:spacing w:lineRule="auto" w:line="240" w:before="0" w:after="0"/>
              <w:ind w:left="343" w:righ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4) Обеспечить доставку и участие творческих коллективов в мероприятии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А.В. Глебова,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начальник отдела по делам молодежи администрации муниципального образования Кореновский район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1) Оказать содействие в сопровождении и размещении гостей.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2) Распределение сотрудников по маршруту следования участников и гостей мероприятия (лестница, туалет, столовая, концертный зал и т.д.) (форма одежды – черный низ, белый верх).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3) Организовать работу «Пост №1» около бюста С. А. Наточиева;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4) Обеспечить участие делегации Юнармии МО Кореновский район.</w:t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М.В. Куземченко,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образования АМО Кореновский район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1) Наведение санитарного порядка на территории СОШ 19 до 17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февраля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2026 года;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2) Предусмотреть работу гардероба, назначить ответственных (2 человека);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3) Подготовить кабинет директора и учительскую для размещения почетных гостей (кофе-брейк);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4) Предусмотреть работу туалетных комнат, назначить дежурных за соблюдением санитарного порядка в них (обеспечить наличие туалетной бумаги, бумажных полотенец);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5) Обеспечить участие в качестве ведущего Инны Шевченко, преподавателя дополнительного образования 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МАНУ ДО Дом художественного творчества детей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 подготовке и проведении мероприятия  17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февраля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2026 года, а также в репетициях, согласно графика;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ind w:left="-17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6)Обеспечить участие в блоке   «Награждение волонтеров СВО», а также в репетициях по графику  (вынос наградного материала участниками «Пост № 1» СОШ № 3 совместно с Бруки Л.М., Соболевой М.С., Юсуповым К.Г,</w:t>
            </w:r>
          </w:p>
          <w:p>
            <w:pPr>
              <w:pStyle w:val="Style24"/>
              <w:widowControl w:val="false"/>
              <w:spacing w:lineRule="auto" w:line="240" w:before="0" w:after="0"/>
              <w:ind w:left="-17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Ответственные за церемонию награждения (списки награждаемых,   наградной материал – оргкадровый отдел администрации МО Кореновский район совместно с ОДМ администрации МО Кореновский район ).</w:t>
            </w:r>
          </w:p>
          <w:p>
            <w:pPr>
              <w:pStyle w:val="Style24"/>
              <w:widowControl w:val="false"/>
              <w:spacing w:lineRule="auto" w:line="240" w:before="0" w:after="0"/>
              <w:ind w:left="-17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7) Обеспечить доставку и участие творческих коллективов МАНУ «ДХТД» в репетициях и концертной программе (согласно концертной  программы);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8) Обеспечить участие представителей «Движения Первых» и  «Юнармии»  (МОБУ СОШ № 19) в качестве зрителей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17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февраля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к 13.45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часам (количество человек по согласованию).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shd w:fill="FFFFFF" w:val="clear"/>
              </w:rPr>
              <w:t xml:space="preserve">Скрипник Елена Васильевна, директор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МОАНУ СОШ № 19 им. Героя России С.А. Наточего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Наведение санитарного порядка на пришкольной  территории по периметру и в здании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МОАНУ СОШ № 19 им. Героя России С.А. Наточего;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2.Организовать работу гардеробной, назначить ответственных 17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 февраля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2026 года с 13.00 до 15.30 часов;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3.Предоставить 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>2 стола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>и 4 стула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для регистрации – один для регистрации почетных гостей, второй – для регистрации матерей и жен военнослужащих, погибших при исполнении воинского долга, определить место и разместить столы в фойе 1 этажа; (17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 февраля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2026 года)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4. Подготовить  кабинет директора и учительскую для размещения почетных гостей (кофе-брейк)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(17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 февраля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2026 года)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5. Предоставить концертный зал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МОАНУ СОШ № 19 им. Героя России С.А. Наточего для организации подготовки и проведения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торжественного мероприятия, посвященного открытию Года  единства народов России», которое состоится 17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февраля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2026 года в 14.00 часов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(репетиции, согласно графика), предусмотреть помещения для размещения участников концертной программы (гримерные);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Предусмотреть работу туалетных комнат, назначить дежурных за соблюдением санитарного порядка в них (обеспечить наличие туалетной бумаги, бумажных полотенец);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 Назначить ответственных за соблюдением порядка в холле перед актовым залом;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9.Предоставить место для организации выставочной зоны с работами детей и библиотечной выставкой;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12.Обеспечить участие в мероприятии движения «Юнармия» СОШ № 19, следить за внешним видом.</w:t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b/>
                <w:bCs/>
                <w:color w:val="333333"/>
                <w:sz w:val="28"/>
                <w:szCs w:val="28"/>
                <w:shd w:fill="FFFFFF" w:val="clear"/>
              </w:rPr>
              <w:t>А.Н. Мищенко, директор МАНУ ДО «ДХТД»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shd w:val="clear" w:fill="FFFFFF"/>
              <w:spacing w:lineRule="auto" w:line="240" w:before="0" w:after="0"/>
              <w:ind w:hanging="0" w:left="-15" w:righ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.  Обеспечить доставку и участие творческих коллективов (предусмотреть костюмы)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МАНУ ДО «ДХТД», принимающих участие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 в концертной программе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8"/>
                <w:szCs w:val="28"/>
              </w:rPr>
              <w:t xml:space="preserve"> т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оржественного мероприятия (репетиции – по отдельному графику, само мероприятие - 17 февраля 2026 года в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6">
              <w:r>
                <w:rPr>
                  <w:rStyle w:val="Hyperlink"/>
                  <w:rFonts w:eastAsia="SimSun" w:cs="Times New Roman" w:ascii="Times New Roman" w:hAnsi="Times New Roman"/>
                  <w:color w:val="auto"/>
                  <w:sz w:val="28"/>
                  <w:szCs w:val="28"/>
                </w:rPr>
                <w:t xml:space="preserve">г. </w:t>
              </w:r>
              <w:r>
                <w:rPr>
                  <w:rStyle w:val="Hyperlink"/>
                  <w:rFonts w:eastAsia="SimSun" w:cs="Times New Roman" w:ascii="Times New Roman" w:hAnsi="Times New Roman"/>
                  <w:color w:val="000000"/>
                  <w:sz w:val="28"/>
                  <w:szCs w:val="28"/>
                  <w:u w:val="single"/>
                  <w:shd w:fill="FFFFFF" w:val="clear"/>
                </w:rPr>
                <w:t>Кореновск</w:t>
              </w:r>
            </w:hyperlink>
            <w:r>
              <w:rPr>
                <w:rFonts w:eastAsia="SimSun" w:cs="Times New Roman" w:ascii="Times New Roman" w:hAnsi="Times New Roman"/>
                <w:color w:val="auto"/>
                <w:sz w:val="28"/>
                <w:szCs w:val="28"/>
              </w:rPr>
              <w:t>, ул. Октябрьская, 1)</w:t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shd w:val="clear" w:fill="FFFFFF"/>
              <w:spacing w:lineRule="auto" w:line="240" w:before="0" w:after="0"/>
              <w:ind w:hanging="0" w:left="-15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(согласно концертной программы).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 Обеспечить работу звукооператора С. Мартиросян в работе за сценой с выдачей микрофонов коллективам и исполнителям, обеспечить участие в репетициях по отдельному графику;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А.Рутенко, начальник штаба «Юнармия»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г.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1.Обеспечить репетиции выноса (по отдельному графику) и вынос наградного материала  участниками «Пост № 1» СОШ № 3 совместно с Бруки Л.М., Соболевой М.С., Юсуповым К.Г. (Ответственный за церемонию награждения и наградной материал – оргкадровый отдел администрации МО Кореновский район и ОДМ администрации МО Кореновский район).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4. Обеспечить участие представителей «Юнармии»  (МОБУ СОШ № 19) в качестве зрителей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17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февраля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2026 года к 13.45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часам (количество человек по согласованию).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Организационно-кадровый отдел администрации МО Кореновский район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г.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подготовку наградного материала, согласно списка (совместно с  Глебовой А.В.),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(работа с наградной группой).</w:t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Мишенкина Т.А., директор МБУК «Кореновский историко-краеведческий музей»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г.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shd w:val="clear" w:fill="FFFFFF"/>
              <w:spacing w:lineRule="auto" w:line="240" w:before="0" w:after="0"/>
              <w:ind w:hanging="0" w:left="-15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  Взаимодействие с матерями и женами погибших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при исполнении воинского долга в локальных войнах и специальной военной операции, приглашение на торжественное мероприятие, организация доставки 17 февраля 2026 года к 13.45 часам   в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7">
              <w:r>
                <w:rPr>
                  <w:rStyle w:val="Hyperlink"/>
                  <w:rFonts w:eastAsia="SimSun" w:cs="Times New Roman" w:ascii="Times New Roman" w:hAnsi="Times New Roman"/>
                  <w:color w:val="000000"/>
                  <w:sz w:val="28"/>
                  <w:szCs w:val="28"/>
                </w:rPr>
                <w:t xml:space="preserve">г. </w:t>
              </w:r>
              <w:r>
                <w:rPr>
                  <w:rStyle w:val="Hyperlink"/>
                  <w:rFonts w:eastAsia="SimSun" w:cs="Times New Roman" w:ascii="Times New Roman" w:hAnsi="Times New Roman"/>
                  <w:color w:val="000000"/>
                  <w:sz w:val="28"/>
                  <w:szCs w:val="28"/>
                  <w:u w:val="single"/>
                  <w:shd w:fill="FFFFFF" w:val="clear"/>
                </w:rPr>
                <w:t>Кореновск</w:t>
              </w:r>
            </w:hyperlink>
            <w:r>
              <w:rPr>
                <w:rFonts w:eastAsia="SimSun" w:cs="Times New Roman" w:ascii="Times New Roman" w:hAnsi="Times New Roman"/>
                <w:color w:val="000000"/>
                <w:sz w:val="28"/>
                <w:szCs w:val="28"/>
              </w:rPr>
              <w:t>, ул. Октябрьская, 1);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shd w:val="clear" w:fill="FFFFFF"/>
              <w:spacing w:lineRule="auto" w:line="240" w:before="0" w:after="0"/>
              <w:ind w:hanging="0" w:left="-15" w:right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2.Организация музейной выставки на территории фойе 2 этажа 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8">
              <w:r>
                <w:rPr>
                  <w:rStyle w:val="Hyperlink"/>
                  <w:rFonts w:eastAsia="SimSun" w:cs="Times New Roman" w:ascii="Times New Roman" w:hAnsi="Times New Roman"/>
                  <w:color w:val="000000"/>
                  <w:sz w:val="28"/>
                  <w:szCs w:val="28"/>
                </w:rPr>
                <w:t xml:space="preserve">г. </w:t>
              </w:r>
              <w:r>
                <w:rPr>
                  <w:rStyle w:val="Hyperlink"/>
                  <w:rFonts w:eastAsia="SimSun" w:cs="Times New Roman" w:ascii="Times New Roman" w:hAnsi="Times New Roman"/>
                  <w:color w:val="000000"/>
                  <w:sz w:val="28"/>
                  <w:szCs w:val="28"/>
                  <w:u w:val="single"/>
                  <w:shd w:fill="FFFFFF" w:val="clear"/>
                </w:rPr>
                <w:t>Кореновск</w:t>
              </w:r>
            </w:hyperlink>
            <w:r>
              <w:rPr>
                <w:rFonts w:eastAsia="SimSun" w:cs="Times New Roman" w:ascii="Times New Roman" w:hAnsi="Times New Roman"/>
                <w:color w:val="000000"/>
                <w:sz w:val="28"/>
                <w:szCs w:val="28"/>
              </w:rPr>
              <w:t>, ул. Октябрьская, 1);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О.Н. Николаева, директор МБУК «КМЦРБ»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(совместно с Гадецкой Н.А.)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г.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Подготовка  и согласование меню для организации питания почетных гостей мероприятия, взаимодействие с общепитом, контроль и получение готовой продукции, согласно меню и плана дня (совместно с Ковалевым А.Ф.).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2.Организация чайного стола для почетных гостей.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3.Встреча почетных гостей на входной группе 2 этажа и сопровождение до ВИП комнаты.</w:t>
            </w:r>
          </w:p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4. Встреча и сопровождение почетных гостей в ВИП-комнату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(кабинет директора +учительская)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в зал, определение гардероба для почетных гостей;</w:t>
            </w:r>
          </w:p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5. Корректировка количества зрителей (детей) после основного наполнения зала (Собко С.Д.);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6.Организация библиотечной выставки и работу библиотекаря; (тема по согласованию)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 Организация выставки, посвященной Году единства народов России;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 Организация выставки, посвященной местным авторам Кореновского района, писателям – юбилярам 2026 года;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 Организация выставки, посвященной ремеслам Кубани;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А.Ф. Ковалев, директор МБУК МО Кореновский район «КРЦНКД»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1.Подготовка мероприятия, разработка сценария мероприятия, подбор концертных номеров (Варгаузина Д.М., Рудяга А.Ю.);</w:t>
            </w:r>
          </w:p>
          <w:p>
            <w:pPr>
              <w:pStyle w:val="Style24"/>
              <w:widowControl w:val="false"/>
              <w:spacing w:lineRule="auto" w:line="240" w:before="0" w:after="0"/>
              <w:ind w:left="915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shd w:val="clear" w:fill="FFFFFF"/>
              <w:spacing w:lineRule="auto" w:line="240" w:before="0" w:after="0"/>
              <w:ind w:hanging="0" w:left="-15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2.Обеспечение работы звукооператора и звукоусилительной аппаратуры,  комплекта микрофонов для организации концертной программы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оржественного мероприятия (репетиции – по отдельному графику, само мероприятие -   17 февраля 2026 года в 13.00 часов  в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9">
              <w:r>
                <w:rPr>
                  <w:rStyle w:val="Hyperlink"/>
                  <w:rFonts w:eastAsia="SimSun" w:cs="Times New Roman" w:ascii="Times New Roman" w:hAnsi="Times New Roman"/>
                  <w:color w:val="000000"/>
                  <w:sz w:val="28"/>
                  <w:szCs w:val="28"/>
                </w:rPr>
                <w:t xml:space="preserve">г. </w:t>
              </w:r>
              <w:r>
                <w:rPr>
                  <w:rStyle w:val="Hyperlink"/>
                  <w:rFonts w:eastAsia="SimSun" w:cs="Times New Roman" w:ascii="Times New Roman" w:hAnsi="Times New Roman"/>
                  <w:color w:val="000000"/>
                  <w:sz w:val="28"/>
                  <w:szCs w:val="28"/>
                  <w:u w:val="single"/>
                  <w:shd w:fill="FFFFFF" w:val="clear"/>
                </w:rPr>
                <w:t>Кореновск</w:t>
              </w:r>
            </w:hyperlink>
            <w:r>
              <w:rPr>
                <w:rFonts w:eastAsia="SimSun" w:cs="Times New Roman" w:ascii="Times New Roman" w:hAnsi="Times New Roman"/>
                <w:color w:val="000000"/>
                <w:sz w:val="28"/>
                <w:szCs w:val="28"/>
              </w:rPr>
              <w:t>, ул. Октябрьская, 1)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(назначить ответственных –Арищук Н.С., Головчанский Н.А, Дубских О. Е.);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3. Вынос  и унос трибуны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для выступления почетных гостей (Азаров Д.Г.);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 Контроль за  выносом наградного материала на церемонии награждения (Рудяга А.Ю.), обеспечить атрибутику для церемонии выноса наградного материала (поднос, подушечка) (Милютина Т.В.);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Обеспечить участие творческих коллективов  Центра  народной культуры и досуга в репетициях и самом мероприятии 17 февраля 2026 года;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Взаимодействие с общепитом, контроль и получение готовой продукции, согласно меню и плана дня (совместно с Николаевой О.Н.);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 Доставка инвентаря, монтаж и демонтаж выставок ( (установка и монтаж выставки отв. Степанченко Ю.М., оформление выставок отв. Пономарева Т.Б., Азарова О.Е. ); 16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февраля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2026 года;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 Разработка заставки к мероприятию, подготовка видеофонов  к концертным номерам, заставок (Колесникова К.А);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9.Организовать доставку творческих коллективов и участников мероприятия к месту проведения; (репетиции по отдельному графику);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 Фотосопровождение мероприятия- отв. Ускова М.П.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О.Е. Азарова, заведующий сектором МБУК МО Кореновский район «КРЦНКД»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г.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Контроль и организация выставок: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Библиотечная выставка;</w:t>
            </w:r>
          </w:p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360" w:left="343" w:right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Оформление выставки в едином стиле (совместно с Милютиной Т.А., Куприй Д.А., Шатской О.В., Рудановой О.С., Пономаревой Т.С.)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360" w:left="343" w:right="0"/>
              <w:jc w:val="both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Работа  по организации мероприятия и выпуску коллективов за сценой- Рудяга А.Ю., Азарова О.В.;</w:t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shd w:val="clear" w:fill="FFFFFF"/>
              <w:spacing w:lineRule="auto" w:line="240" w:before="0" w:after="0"/>
              <w:ind w:hanging="0" w:left="0"/>
              <w:jc w:val="both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Карпенко Н., заведующий сектором МБУК МО Кореновский район «КРЦНКД»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1.Подготовка писем за подписью главы района с подтверждением принятия письма (информация о принявшем письмо), взаимодействие с помощником главы района (строгий контроль вечером и утром);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Встреча почетных гостей (выступающих);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Регистрация почетных гостей;</w:t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Милютина Т.А.,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костюмер МБУК МО Кореновский район «КРЦНКД»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ind w:left="72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Оформление выставки в едином стиле (совместно с Азаровой О.Е., Куприй Д.А., Шатской О.В., Пономаревой Т.Б., 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костюмов для выступлений утвержденных творческих коллективов (по запросу);</w:t>
            </w:r>
          </w:p>
          <w:p>
            <w:pPr>
              <w:pStyle w:val="Style24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атрибутики для церемонии выноса наградного материала (поднос, красная подушка);</w:t>
            </w:r>
          </w:p>
          <w:p>
            <w:pPr>
              <w:pStyle w:val="Style24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за встречу и размещение коллективов в рамках концертной программы;</w:t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Колесникова К., МБУК МО Кореновский район «КРЦНКД»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numPr>
                <w:ilvl w:val="0"/>
                <w:numId w:val="5"/>
              </w:numPr>
              <w:spacing w:lineRule="auto" w:line="240" w:before="0" w:after="0"/>
              <w:ind w:hanging="360" w:left="720" w:righ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заставки к мероприятию  видеорядов и к концертным номерам;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С.Собко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Разработка плана-схемы рассадки зрителей, согласно списков приглашенных;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2.Рассадка зрителей, согласно схемы.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Ускова М.С.,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Освещение в СМИ торжественного мероприятия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Фото-видеосопровождение мероприятия;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О.В. Шатская, заведующий отделом МБУК МО Кореновский район «КРЦНКД»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Подготовка плана-задания к мероприятию;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Подготовка списка ответственных по мероприятию;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Подготовка выставочных зон, организация фотозоны;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Организация выставки-презентации национальных хлебов народов, проживающих на территории России (Армянский, греческий, курдский, татарский, русский, осетинский, белорусский, корейский, кубанский хлеба и выпечка);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5.Взаимодействие с творческими коллективами учреждений культуры, утвержденными в программе (согласование участия, написание писем главам поселений);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Ответственный за регистрационную зону (1 этаж)</w:t>
            </w:r>
            <w:r>
              <w:rPr>
                <w:rFonts w:eastAsia="SimSun" w:cs="Times New Roman" w:ascii="Times New Roman" w:hAnsi="Times New Roman"/>
                <w:sz w:val="28"/>
                <w:szCs w:val="28"/>
              </w:rPr>
              <w:t xml:space="preserve"> Информацию о прибывших и отсутствующих после завершения регистрации незамедлительно предоставить Рудяга А.Ю., 89002687467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Варгаузина Д.М., режиссер МБУК МО Кореновский район «КРЦНКД»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совместно с Рудяга А.Ю.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зав. сектором МО Кореновский район «КРЦНКД»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. Контроль организации всего мероприятия: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(Размещение почетных гостей, организация выставки, организация ВИП зоны, организация концерта, вручение наградного материала, подготовка видеоряда и видеофильма)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Подготовка сценария, составление графиков репетиций, подбор концертной программы;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Организация и проведение репетиций;</w:t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Н.С. Артищук, заведующий звуко-техническим отделом МБУК МО Кореновский район «КРЦНКД»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Обеспечить сопровождение звукоусилительной аппаратурой и звукооператорами для организации работы  мероприятия 17 февраля 2026 года и репетиций по отдельному графику;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 по делам молодежи администрации МО Кореновский район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360" w:left="72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Назначить ответственных по навигации по МОБУ СОШ № 19, специалистов в количестве 3 человек:</w:t>
            </w:r>
          </w:p>
          <w:p>
            <w:pPr>
              <w:pStyle w:val="Style24"/>
              <w:widowControl w:val="false"/>
              <w:numPr>
                <w:ilvl w:val="0"/>
                <w:numId w:val="7"/>
              </w:numPr>
              <w:spacing w:lineRule="auto" w:line="240" w:before="0" w:after="0"/>
              <w:ind w:hanging="360" w:left="108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Дергачева Джулия, 89117480315</w:t>
            </w:r>
          </w:p>
          <w:p>
            <w:pPr>
              <w:pStyle w:val="Style24"/>
              <w:widowControl w:val="false"/>
              <w:numPr>
                <w:ilvl w:val="0"/>
                <w:numId w:val="7"/>
              </w:numPr>
              <w:spacing w:lineRule="auto" w:line="240" w:before="0" w:after="0"/>
              <w:ind w:hanging="360" w:left="108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Суворова Наталья, 89286633441</w:t>
            </w:r>
          </w:p>
          <w:p>
            <w:pPr>
              <w:pStyle w:val="Style24"/>
              <w:widowControl w:val="false"/>
              <w:numPr>
                <w:ilvl w:val="0"/>
                <w:numId w:val="7"/>
              </w:numPr>
              <w:spacing w:lineRule="auto" w:line="240" w:before="0" w:after="0"/>
              <w:ind w:hanging="360" w:left="1080" w:righ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Орловская Анастасия, 89505133373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Световое сопровождение: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Лялина Е.С., 89885277897 (выключатели перед сценой)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Хачатурова А.А., 89673110202 (выключатели перед  сценой)</w:t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FF" w:val="clear"/>
              </w:rPr>
              <w:t>Хачетурова А.,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специалист МКУ «Молодежный центр»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FF" w:val="clear"/>
              </w:rPr>
              <w:t>Лялина Е.С.,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заместитель директора МКУ «Молодежный центр»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светового сопровождения на репетиции и на  самом мероприятии 17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февраля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2026 года; (боковые выключатели, согласно сценария)</w:t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shd w:val="clear" w:fill="FFFFFF"/>
              <w:spacing w:lineRule="auto" w:line="240" w:before="0" w:after="0"/>
              <w:ind w:hanging="0" w:left="-15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Управление службы протокола и информационной политики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shd w:val="clear" w:fill="FFFFFF"/>
              <w:spacing w:lineRule="auto" w:line="240" w:before="0" w:after="0"/>
              <w:ind w:hanging="0" w:left="-15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 Освещение торжественного мероприятия, посвященного открытию Года единства народов России;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Чудина В.В.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редакция газеты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«Кореновские вести»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Освещение в СМИ торжественного мероприятия</w:t>
            </w:r>
          </w:p>
        </w:tc>
      </w:tr>
      <w:tr>
        <w:trPr/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Синицын С.А.,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информатизации и административной реформы управления экономики</w:t>
            </w:r>
          </w:p>
        </w:tc>
        <w:tc>
          <w:tcPr>
            <w:tcW w:w="7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17.02.2026 г</w:t>
            </w:r>
          </w:p>
          <w:p>
            <w:pPr>
              <w:pStyle w:val="Style2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Года единства народов России в муниципальном образовании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Обеспечить работу технической части мероприятия в зрительном зале (работа экранов, звукоусилительной аппаратуры, демонстрация ролика-презентации о погибших) (совместно с Ковалевым А.Ф.)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Т.Г. Ковалева</w:t>
      </w:r>
    </w:p>
    <w:sectPr>
      <w:headerReference w:type="even" r:id="rId10"/>
      <w:headerReference w:type="default" r:id="rId11"/>
      <w:headerReference w:type="first" r:id="rId12"/>
      <w:type w:val="nextPage"/>
      <w:pgSz w:w="11906" w:h="16838"/>
      <w:pgMar w:left="1701" w:right="567" w:gutter="0" w:header="567" w:top="1188" w:footer="0" w:bottom="1134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spacing w:before="0" w:after="0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43" w:hanging="360"/>
      </w:pPr>
      <w:rPr>
        <w:rFonts w:eastAsia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3" w:hanging="180"/>
      </w:pPr>
      <w:rPr/>
    </w:lvl>
  </w:abstractNum>
  <w:abstractNum w:abstractNumId="3">
    <w:lvl w:ilvl="0">
      <w:start w:val="2"/>
      <w:numFmt w:val="decimal"/>
      <w:lvlText w:val="%1)"/>
      <w:lvlJc w:val="left"/>
      <w:pPr>
        <w:tabs>
          <w:tab w:val="num" w:pos="0"/>
        </w:tabs>
        <w:ind w:left="3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3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9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Style19"/>
    <w:next w:val="BodyText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val="clear" w:fill="FFFFFF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8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8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8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WW8Num1z0">
    <w:name w:val="WW8Num1z0"/>
    <w:qFormat/>
    <w:rPr>
      <w:rFonts w:eastAsia="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333333"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9">
    <w:name w:val="Верхний колонтитул Знак"/>
    <w:qFormat/>
    <w:rPr>
      <w:sz w:val="22"/>
      <w:szCs w:val="22"/>
    </w:rPr>
  </w:style>
  <w:style w:type="character" w:styleId="Style10">
    <w:name w:val="Нижний колонтитул Знак"/>
    <w:qFormat/>
    <w:rPr>
      <w:sz w:val="22"/>
      <w:szCs w:val="22"/>
    </w:rPr>
  </w:style>
  <w:style w:type="character" w:styleId="Style1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2">
    <w:name w:val="Основной текст Знак"/>
    <w:qFormat/>
    <w:rPr>
      <w:rFonts w:cs="Lucida Sans"/>
      <w:color w:val="000000"/>
      <w:sz w:val="24"/>
      <w:szCs w:val="24"/>
    </w:rPr>
  </w:style>
  <w:style w:type="character" w:styleId="IntenseReference">
    <w:name w:val="Intense Reference"/>
    <w:qFormat/>
    <w:rPr>
      <w:rFonts w:ascii="Times New Roman" w:hAnsi="Times New Roman" w:eastAsia="Times New Roman" w:cs="Times New Roman"/>
      <w:b/>
      <w:bCs/>
      <w:smallCaps/>
      <w:color w:val="2F5496"/>
      <w:spacing w:val="5"/>
      <w:sz w:val="24"/>
      <w:szCs w:val="24"/>
    </w:rPr>
  </w:style>
  <w:style w:type="character" w:styleId="Style13">
    <w:name w:val="Выделенная цитата Знак"/>
    <w:qFormat/>
    <w:rPr>
      <w:rFonts w:ascii="Times New Roman" w:hAnsi="Times New Roman" w:eastAsia="Times New Roman" w:cs="Times New Roman"/>
      <w:i/>
      <w:iCs/>
      <w:color w:val="2F5496"/>
      <w:sz w:val="24"/>
      <w:szCs w:val="24"/>
    </w:rPr>
  </w:style>
  <w:style w:type="character" w:styleId="IntenseEmphasis">
    <w:name w:val="Intense Emphasis"/>
    <w:qFormat/>
    <w:rPr>
      <w:rFonts w:ascii="Times New Roman" w:hAnsi="Times New Roman" w:eastAsia="Times New Roman" w:cs="Times New Roman"/>
      <w:i/>
      <w:iCs/>
      <w:color w:val="2F5496"/>
      <w:sz w:val="24"/>
      <w:szCs w:val="24"/>
    </w:rPr>
  </w:style>
  <w:style w:type="character" w:styleId="2">
    <w:name w:val="Цитата 2 Знак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Style14">
    <w:name w:val="Подзаголовок Знак"/>
    <w:qFormat/>
    <w:rPr>
      <w:rFonts w:ascii="Times New Roman" w:hAnsi="Times New Roman" w:eastAsia="0" w:cs="0"/>
      <w:color w:val="595959"/>
      <w:spacing w:val="15"/>
      <w:sz w:val="28"/>
      <w:szCs w:val="28"/>
    </w:rPr>
  </w:style>
  <w:style w:type="character" w:styleId="Style15">
    <w:name w:val="Название Знак"/>
    <w:qFormat/>
    <w:rPr>
      <w:rFonts w:ascii="Calibri Light" w:hAnsi="Calibri Light" w:eastAsia="0" w:cs="0"/>
      <w:color w:val="000000"/>
      <w:spacing w:val="-10"/>
      <w:kern w:val="2"/>
      <w:sz w:val="56"/>
      <w:szCs w:val="56"/>
    </w:rPr>
  </w:style>
  <w:style w:type="character" w:styleId="9">
    <w:name w:val="Заголовок 9 Знак"/>
    <w:qFormat/>
    <w:rPr>
      <w:rFonts w:ascii="Times New Roman" w:hAnsi="Times New Roman" w:eastAsia="0" w:cs="0"/>
      <w:color w:val="272727"/>
      <w:sz w:val="24"/>
      <w:szCs w:val="24"/>
    </w:rPr>
  </w:style>
  <w:style w:type="character" w:styleId="8">
    <w:name w:val="Заголовок 8 Знак"/>
    <w:qFormat/>
    <w:rPr>
      <w:rFonts w:ascii="Times New Roman" w:hAnsi="Times New Roman" w:eastAsia="0" w:cs="0"/>
      <w:i/>
      <w:iCs/>
      <w:color w:val="272727"/>
      <w:sz w:val="24"/>
      <w:szCs w:val="24"/>
    </w:rPr>
  </w:style>
  <w:style w:type="character" w:styleId="7">
    <w:name w:val="Заголовок 7 Знак"/>
    <w:qFormat/>
    <w:rPr>
      <w:rFonts w:ascii="Times New Roman" w:hAnsi="Times New Roman" w:eastAsia="0" w:cs="0"/>
      <w:color w:val="595959"/>
      <w:sz w:val="24"/>
      <w:szCs w:val="24"/>
    </w:rPr>
  </w:style>
  <w:style w:type="character" w:styleId="6">
    <w:name w:val="Заголовок 6 Знак"/>
    <w:qFormat/>
    <w:rPr>
      <w:rFonts w:ascii="Times New Roman" w:hAnsi="Times New Roman" w:eastAsia="0" w:cs="0"/>
      <w:i/>
      <w:iCs/>
      <w:color w:val="595959"/>
      <w:sz w:val="24"/>
      <w:szCs w:val="24"/>
    </w:rPr>
  </w:style>
  <w:style w:type="character" w:styleId="5">
    <w:name w:val="Заголовок 5 Знак"/>
    <w:qFormat/>
    <w:rPr>
      <w:rFonts w:ascii="Times New Roman" w:hAnsi="Times New Roman" w:eastAsia="0" w:cs="0"/>
      <w:color w:val="2F5496"/>
      <w:sz w:val="24"/>
      <w:szCs w:val="24"/>
    </w:rPr>
  </w:style>
  <w:style w:type="character" w:styleId="4">
    <w:name w:val="Заголовок 4 Знак"/>
    <w:qFormat/>
    <w:rPr>
      <w:rFonts w:ascii="Times New Roman" w:hAnsi="Times New Roman" w:eastAsia="0" w:cs="0"/>
      <w:i/>
      <w:iCs/>
      <w:color w:val="2F5496"/>
      <w:sz w:val="24"/>
      <w:szCs w:val="24"/>
    </w:rPr>
  </w:style>
  <w:style w:type="character" w:styleId="3">
    <w:name w:val="Заголовок 3 Знак"/>
    <w:qFormat/>
    <w:rPr>
      <w:rFonts w:ascii="Times New Roman" w:hAnsi="Times New Roman" w:eastAsia="0" w:cs="0"/>
      <w:color w:val="2F5496"/>
      <w:sz w:val="28"/>
      <w:szCs w:val="28"/>
    </w:rPr>
  </w:style>
  <w:style w:type="character" w:styleId="21">
    <w:name w:val="Заголовок 2 Знак"/>
    <w:qFormat/>
    <w:rPr>
      <w:rFonts w:ascii="Calibri Light" w:hAnsi="Calibri Light" w:eastAsia="0" w:cs="0"/>
      <w:color w:val="2F5496"/>
      <w:sz w:val="32"/>
      <w:szCs w:val="32"/>
    </w:rPr>
  </w:style>
  <w:style w:type="character" w:styleId="11">
    <w:name w:val="Заголовок 1 Знак"/>
    <w:qFormat/>
    <w:rPr>
      <w:rFonts w:ascii="Calibri Light" w:hAnsi="Calibri Light" w:eastAsia="0" w:cs="0"/>
      <w:color w:val="2F5496"/>
      <w:sz w:val="40"/>
      <w:szCs w:val="40"/>
    </w:rPr>
  </w:style>
  <w:style w:type="character" w:styleId="DefaultParagraphFont">
    <w:name w:val="Default Paragraph Font"/>
    <w:qFormat/>
    <w:rPr/>
  </w:style>
  <w:style w:type="character" w:styleId="Style16">
    <w:name w:val="Цветовое выделение для Текст"/>
    <w:qFormat/>
    <w:rPr>
      <w:sz w:val="24"/>
    </w:rPr>
  </w:style>
  <w:style w:type="character" w:styleId="DefaultParagraphFont1">
    <w:name w:val="Default Paragraph Font1"/>
    <w:qFormat/>
    <w:rPr/>
  </w:style>
  <w:style w:type="character" w:styleId="FontStyle44">
    <w:name w:val="Font Style44"/>
    <w:basedOn w:val="DefaultParagraphFont1"/>
    <w:qFormat/>
    <w:rPr>
      <w:rFonts w:ascii="Times New Roman" w:hAnsi="Times New Roman"/>
      <w:sz w:val="26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7">
    <w:name w:val="Символ концевой сноски"/>
    <w:qFormat/>
    <w:rPr/>
  </w:style>
  <w:style w:type="character" w:styleId="Style18">
    <w:name w:val="Символ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1">
    <w:name w:val="Абзац списка"/>
    <w:basedOn w:val="Normal"/>
    <w:qFormat/>
    <w:pPr>
      <w:ind w:hanging="0" w:left="720" w:right="0"/>
    </w:pPr>
    <w:rPr/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Style26">
    <w:name w:val="Текст в заданном формате"/>
    <w:basedOn w:val="Normal"/>
    <w:qFormat/>
    <w:pPr/>
    <w:rPr>
      <w:rFonts w:ascii="Liberation Mono;Courier New" w:hAnsi="Liberation Mono;Courier New" w:cs="Liberation Mono;Courier New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hanging="0" w:left="864" w:right="864"/>
      <w:jc w:val="center"/>
    </w:pPr>
    <w:rPr>
      <w:i/>
      <w:iCs/>
      <w:color w:val="2F5496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31">
    <w:name w:val="Основной текст3"/>
    <w:basedOn w:val="Normal"/>
    <w:qFormat/>
    <w:pPr>
      <w:widowControl w:val="false"/>
      <w:shd w:val="clear" w:fill="FFFFFF"/>
      <w:spacing w:lineRule="exact" w:line="322"/>
      <w:jc w:val="center"/>
    </w:pPr>
    <w:rPr>
      <w:spacing w:val="1"/>
      <w:sz w:val="20"/>
      <w:szCs w:val="20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14">
    <w:name w:val="Таблицы (моноширинный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5">
    <w:name w:val="Нормальный (таблица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6">
    <w:name w:val="Прижатый влево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17">
    <w:name w:val="Цитата1"/>
    <w:basedOn w:val="Normal"/>
    <w:qFormat/>
    <w:pPr>
      <w:ind w:hanging="0" w:left="170" w:right="57"/>
    </w:pPr>
    <w:rPr>
      <w:sz w:val="28"/>
    </w:rPr>
  </w:style>
  <w:style w:type="paragraph" w:styleId="311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Style27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Style28">
    <w:name w:val="Верхний колонтитул слева"/>
    <w:basedOn w:val="Header"/>
    <w:qFormat/>
    <w:pPr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30">
    <w:name w:val="Содержимое списка"/>
    <w:basedOn w:val="Normal"/>
    <w:qFormat/>
    <w:pPr>
      <w:ind w:left="567"/>
    </w:pPr>
    <w:rPr/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k.com/sosh19kor?w=address-217218254_70571" TargetMode="External"/><Relationship Id="rId4" Type="http://schemas.openxmlformats.org/officeDocument/2006/relationships/header" Target="header1.xml"/><Relationship Id="rId5" Type="http://schemas.openxmlformats.org/officeDocument/2006/relationships/hyperlink" Target="https://vk.com/sosh19kor?w=address-217218254_70571" TargetMode="External"/><Relationship Id="rId6" Type="http://schemas.openxmlformats.org/officeDocument/2006/relationships/hyperlink" Target="https://vk.com/sosh19kor?w=address-217218254_70571" TargetMode="External"/><Relationship Id="rId7" Type="http://schemas.openxmlformats.org/officeDocument/2006/relationships/hyperlink" Target="https://vk.com/sosh19kor?w=address-217218254_70571" TargetMode="External"/><Relationship Id="rId8" Type="http://schemas.openxmlformats.org/officeDocument/2006/relationships/hyperlink" Target="https://vk.com/sosh19kor?w=address-217218254_70571" TargetMode="External"/><Relationship Id="rId9" Type="http://schemas.openxmlformats.org/officeDocument/2006/relationships/hyperlink" Target="https://vk.com/sosh19kor?w=address-217218254_70571" TargetMode="Externa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Application>LibreOffice/7.6.4.1$Windows_X86_64 LibreOffice_project/e19e193f88cd6c0525a17fb7a176ed8e6a3e2aa1</Application>
  <AppVersion>15.0000</AppVersion>
  <Pages>7</Pages>
  <Words>2910</Words>
  <Characters>21280</Characters>
  <CharactersWithSpaces>24353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Досуг</dc:creator>
  <dc:description/>
  <dc:language>ru-RU</dc:language>
  <cp:lastModifiedBy/>
  <cp:lastPrinted>2026-02-16T09:49:57Z</cp:lastPrinted>
  <dcterms:modified xsi:type="dcterms:W3CDTF">2026-02-16T09:48:54Z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