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numPr>
          <w:ilvl w:val="0"/>
          <w:numId w:val="2"/>
        </w:numPr>
        <w:spacing w:before="0" w:after="0"/>
        <w:jc w:val="center"/>
        <w:rPr>
          <w:rFonts w:ascii="Times New Roman" w:hAnsi="Times New Roman"/>
        </w:rPr>
      </w:pPr>
      <w:r>
        <w:rPr>
          <w:rFonts w:ascii="Times New Roman" w:hAnsi="Times New Roman"/>
        </w:rPr>
        <w:drawing>
          <wp:inline distT="0" distB="0" distL="0" distR="0">
            <wp:extent cx="628650" cy="8032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4" t="-3" r="-4" b="-3"/>
                    <a:stretch>
                      <a:fillRect/>
                    </a:stretch>
                  </pic:blipFill>
                  <pic:spPr bwMode="auto">
                    <a:xfrm>
                      <a:off x="0" y="0"/>
                      <a:ext cx="628650" cy="803275"/>
                    </a:xfrm>
                    <a:prstGeom prst="rect">
                      <a:avLst/>
                    </a:prstGeom>
                  </pic:spPr>
                </pic:pic>
              </a:graphicData>
            </a:graphic>
          </wp:inline>
        </w:drawing>
      </w:r>
    </w:p>
    <w:p>
      <w:pPr>
        <w:pStyle w:val="Heading1"/>
        <w:numPr>
          <w:ilvl w:val="0"/>
          <w:numId w:val="2"/>
        </w:numPr>
        <w:tabs>
          <w:tab w:val="clear" w:pos="709"/>
          <w:tab w:val="left" w:pos="0" w:leader="none"/>
          <w:tab w:val="left" w:pos="7920" w:leader="none"/>
          <w:tab w:val="left" w:pos="8640" w:leader="none"/>
          <w:tab w:val="left" w:pos="12672" w:leader="none"/>
        </w:tabs>
        <w:spacing w:before="0" w:after="0"/>
        <w:ind w:hanging="0" w:left="0" w:right="0"/>
        <w:jc w:val="center"/>
        <w:rPr>
          <w:rFonts w:ascii="Times New Roman" w:hAnsi="Times New Roman"/>
          <w:b/>
          <w:bCs/>
          <w:sz w:val="16"/>
          <w:u w:val="none"/>
        </w:rPr>
      </w:pPr>
      <w:r>
        <w:rPr>
          <w:rFonts w:ascii="Times New Roman" w:hAnsi="Times New Roman"/>
          <w:b/>
          <w:bCs/>
          <w:sz w:val="16"/>
          <w:u w:val="none"/>
        </w:rPr>
      </w:r>
    </w:p>
    <w:p>
      <w:pPr>
        <w:pStyle w:val="Heading2"/>
        <w:widowControl/>
        <w:numPr>
          <w:ilvl w:val="1"/>
          <w:numId w:val="2"/>
        </w:numPr>
        <w:tabs>
          <w:tab w:val="clear" w:pos="709"/>
          <w:tab w:val="left" w:pos="0" w:leader="none"/>
          <w:tab w:val="left" w:pos="4464" w:leader="none"/>
        </w:tabs>
        <w:spacing w:before="0" w:after="0"/>
        <w:ind w:hanging="0" w:left="0" w:right="0"/>
        <w:jc w:val="center"/>
        <w:rPr>
          <w:rFonts w:ascii="Times New Roman" w:hAnsi="Times New Roman"/>
          <w:b/>
          <w:bCs/>
          <w:sz w:val="28"/>
          <w:u w:val="none"/>
        </w:rPr>
      </w:pPr>
      <w:r>
        <w:rPr>
          <w:rFonts w:ascii="Times New Roman" w:hAnsi="Times New Roman"/>
          <w:b/>
          <w:bCs/>
          <w:sz w:val="28"/>
          <w:u w:val="none"/>
        </w:rPr>
        <w:t>АДМИНИСТРАЦИЯ  МУНИЦИПАЛЬНОГО  ОБРАЗОВАНИЯ</w:t>
      </w:r>
    </w:p>
    <w:p>
      <w:pPr>
        <w:pStyle w:val="Heading2"/>
        <w:widowControl/>
        <w:numPr>
          <w:ilvl w:val="1"/>
          <w:numId w:val="2"/>
        </w:numPr>
        <w:tabs>
          <w:tab w:val="clear" w:pos="709"/>
          <w:tab w:val="left" w:pos="0" w:leader="none"/>
          <w:tab w:val="left" w:pos="4464" w:leader="none"/>
        </w:tabs>
        <w:spacing w:before="0" w:after="0"/>
        <w:ind w:hanging="0" w:left="0" w:right="0"/>
        <w:jc w:val="center"/>
        <w:rPr>
          <w:rFonts w:ascii="Times New Roman" w:hAnsi="Times New Roman"/>
          <w:b/>
          <w:bCs/>
          <w:sz w:val="28"/>
          <w:u w:val="none"/>
        </w:rPr>
      </w:pPr>
      <w:r>
        <w:rPr>
          <w:rFonts w:ascii="Times New Roman" w:hAnsi="Times New Roman"/>
          <w:b/>
          <w:bCs/>
          <w:sz w:val="28"/>
          <w:u w:val="none"/>
        </w:rPr>
        <w:t>КОРЕНОВСКИЙ  МУНИЦИПАЛЬНЫЙ  РАЙОН</w:t>
      </w:r>
    </w:p>
    <w:p>
      <w:pPr>
        <w:pStyle w:val="Heading2"/>
        <w:widowControl/>
        <w:numPr>
          <w:ilvl w:val="1"/>
          <w:numId w:val="2"/>
        </w:numPr>
        <w:tabs>
          <w:tab w:val="clear" w:pos="709"/>
          <w:tab w:val="left" w:pos="0" w:leader="none"/>
          <w:tab w:val="left" w:pos="5148" w:leader="none"/>
        </w:tabs>
        <w:spacing w:before="0" w:after="0"/>
        <w:ind w:hanging="0" w:left="0" w:right="0"/>
        <w:jc w:val="center"/>
        <w:rPr>
          <w:rFonts w:ascii="Times New Roman" w:hAnsi="Times New Roman"/>
          <w:b/>
          <w:bCs/>
          <w:sz w:val="28"/>
          <w:u w:val="none"/>
        </w:rPr>
      </w:pPr>
      <w:r>
        <w:rPr>
          <w:rFonts w:ascii="Times New Roman" w:hAnsi="Times New Roman"/>
          <w:b/>
          <w:bCs/>
          <w:sz w:val="28"/>
          <w:u w:val="none"/>
        </w:rPr>
        <w:t>КРАСНОДАРСКОГО  КРАЯ</w:t>
      </w:r>
    </w:p>
    <w:p>
      <w:pPr>
        <w:pStyle w:val="Heading1"/>
        <w:widowControl/>
        <w:numPr>
          <w:ilvl w:val="0"/>
          <w:numId w:val="2"/>
        </w:numPr>
        <w:tabs>
          <w:tab w:val="clear" w:pos="709"/>
          <w:tab w:val="left" w:pos="0" w:leader="none"/>
        </w:tabs>
        <w:spacing w:before="114" w:after="114"/>
        <w:ind w:hanging="0" w:left="0" w:right="0"/>
        <w:jc w:val="center"/>
        <w:rPr>
          <w:rFonts w:ascii="Times New Roman" w:hAnsi="Times New Roman"/>
          <w:b/>
          <w:bCs/>
          <w:sz w:val="36"/>
          <w:u w:val="none"/>
        </w:rPr>
      </w:pPr>
      <w:r>
        <w:rPr>
          <w:rFonts w:ascii="Times New Roman" w:hAnsi="Times New Roman"/>
          <w:b/>
          <w:bCs/>
          <w:sz w:val="36"/>
          <w:u w:val="none"/>
        </w:rPr>
        <w:t>РАСПОРЯЖЕНИЕ</w:t>
      </w:r>
    </w:p>
    <w:p>
      <w:pPr>
        <w:pStyle w:val="Normal"/>
        <w:numPr>
          <w:ilvl w:val="0"/>
          <w:numId w:val="2"/>
        </w:numPr>
        <w:spacing w:before="0" w:after="0"/>
        <w:jc w:val="both"/>
        <w:rPr>
          <w:rFonts w:ascii="Times New Roman" w:hAnsi="Times New Roman"/>
        </w:rPr>
      </w:pPr>
      <w:r>
        <w:rPr>
          <w:rFonts w:ascii="Times New Roman" w:hAnsi="Times New Roman"/>
          <w:b/>
          <w:sz w:val="24"/>
          <w:szCs w:val="24"/>
        </w:rPr>
        <w:t xml:space="preserve">от 04.03.2026    </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b/>
          <w:sz w:val="24"/>
          <w:szCs w:val="24"/>
        </w:rPr>
        <w:t>75</w:t>
      </w:r>
      <w:r>
        <w:rPr>
          <w:rFonts w:ascii="Times New Roman" w:hAnsi="Times New Roman"/>
          <w:b/>
          <w:sz w:val="24"/>
          <w:szCs w:val="24"/>
        </w:rPr>
        <w:t>-р</w:t>
      </w:r>
    </w:p>
    <w:p>
      <w:pPr>
        <w:pStyle w:val="Normal"/>
        <w:numPr>
          <w:ilvl w:val="0"/>
          <w:numId w:val="2"/>
        </w:numPr>
        <w:spacing w:before="0" w:after="0"/>
        <w:jc w:val="center"/>
        <w:rPr>
          <w:rFonts w:ascii="Times New Roman" w:hAnsi="Times New Roman"/>
          <w:sz w:val="24"/>
          <w:szCs w:val="24"/>
        </w:rPr>
      </w:pPr>
      <w:r>
        <w:rPr>
          <w:rFonts w:ascii="Times New Roman" w:hAnsi="Times New Roman"/>
          <w:sz w:val="24"/>
          <w:szCs w:val="24"/>
        </w:rPr>
        <w:t>г. Кореновск</w:t>
      </w:r>
    </w:p>
    <w:p>
      <w:pPr>
        <w:pStyle w:val="Normal"/>
        <w:numPr>
          <w:ilvl w:val="0"/>
          <w:numId w:val="2"/>
        </w:numPr>
        <w:jc w:val="center"/>
        <w:rPr>
          <w:rFonts w:ascii="Times New Roman" w:hAnsi="Times New Roman"/>
          <w:sz w:val="28"/>
          <w:szCs w:val="28"/>
        </w:rPr>
      </w:pPr>
      <w:r>
        <w:rPr>
          <w:rFonts w:ascii="Times New Roman" w:hAnsi="Times New Roman"/>
          <w:sz w:val="28"/>
          <w:szCs w:val="28"/>
        </w:rPr>
      </w:r>
    </w:p>
    <w:p>
      <w:pPr>
        <w:pStyle w:val="Normal"/>
        <w:numPr>
          <w:ilvl w:val="0"/>
          <w:numId w:val="2"/>
        </w:numPr>
        <w:jc w:val="center"/>
        <w:rPr>
          <w:rFonts w:ascii="Times New Roman" w:hAnsi="Times New Roman" w:eastAsia="Times New Roman" w:cs="Times New Roman"/>
          <w:b w:val="false"/>
          <w:bCs w:val="false"/>
          <w:color w:val="111111"/>
          <w:kern w:val="2"/>
          <w:sz w:val="28"/>
          <w:szCs w:val="28"/>
          <w:lang w:val="ru-RU" w:eastAsia="zxx" w:bidi="zxx"/>
        </w:rPr>
      </w:pPr>
      <w:r>
        <w:rPr>
          <w:rFonts w:eastAsia="Times New Roman" w:cs="Times New Roman" w:ascii="Times New Roman" w:hAnsi="Times New Roman"/>
          <w:b w:val="false"/>
          <w:bCs w:val="false"/>
          <w:color w:val="111111"/>
          <w:kern w:val="2"/>
          <w:sz w:val="28"/>
          <w:szCs w:val="28"/>
          <w:lang w:val="ru-RU" w:eastAsia="zxx" w:bidi="zxx"/>
        </w:rPr>
      </w:r>
    </w:p>
    <w:p>
      <w:pPr>
        <w:pStyle w:val="Normal"/>
        <w:numPr>
          <w:ilvl w:val="0"/>
          <w:numId w:val="2"/>
        </w:numPr>
        <w:bidi w:val="0"/>
        <w:spacing w:lineRule="auto" w:line="240"/>
        <w:ind w:hanging="0" w:left="0" w:right="-397"/>
        <w:jc w:val="center"/>
        <w:rPr>
          <w:rFonts w:ascii="Times New Roman" w:hAnsi="Times New Roman" w:cs="Times New Roman"/>
          <w:b/>
          <w:bCs/>
          <w:sz w:val="28"/>
          <w:szCs w:val="28"/>
        </w:rPr>
      </w:pPr>
      <w:r>
        <w:rPr>
          <w:rFonts w:cs="Times New Roman" w:ascii="Times New Roman" w:hAnsi="Times New Roman"/>
          <w:b/>
          <w:bCs/>
          <w:sz w:val="28"/>
          <w:szCs w:val="28"/>
        </w:rPr>
        <w:t xml:space="preserve">Об организации мероприятий по проведению </w:t>
      </w:r>
    </w:p>
    <w:p>
      <w:pPr>
        <w:pStyle w:val="Normal"/>
        <w:numPr>
          <w:ilvl w:val="0"/>
          <w:numId w:val="2"/>
        </w:numPr>
        <w:bidi w:val="0"/>
        <w:spacing w:lineRule="auto" w:line="240"/>
        <w:ind w:hanging="0" w:left="0" w:right="-397"/>
        <w:jc w:val="center"/>
        <w:rPr>
          <w:rFonts w:ascii="Times New Roman" w:hAnsi="Times New Roman" w:cs="Times New Roman"/>
          <w:b/>
          <w:bCs/>
          <w:sz w:val="28"/>
          <w:szCs w:val="28"/>
        </w:rPr>
      </w:pPr>
      <w:r>
        <w:rPr>
          <w:rFonts w:cs="Times New Roman" w:ascii="Times New Roman" w:hAnsi="Times New Roman"/>
          <w:b/>
          <w:bCs/>
          <w:sz w:val="28"/>
          <w:szCs w:val="28"/>
        </w:rPr>
        <w:t>в 2026 году призыва граждан 1996 - 2008 годов рождения</w:t>
      </w:r>
    </w:p>
    <w:p>
      <w:pPr>
        <w:pStyle w:val="Normal"/>
        <w:numPr>
          <w:ilvl w:val="0"/>
          <w:numId w:val="2"/>
        </w:numPr>
        <w:bidi w:val="0"/>
        <w:spacing w:lineRule="auto" w:line="240"/>
        <w:ind w:hanging="0" w:left="0" w:right="-397"/>
        <w:jc w:val="center"/>
        <w:rPr>
          <w:rFonts w:ascii="Times New Roman" w:hAnsi="Times New Roman" w:cs="Times New Roman"/>
          <w:b/>
          <w:bCs/>
          <w:sz w:val="28"/>
          <w:szCs w:val="28"/>
        </w:rPr>
      </w:pPr>
      <w:r>
        <w:rPr>
          <w:rFonts w:cs="Times New Roman" w:ascii="Times New Roman" w:hAnsi="Times New Roman"/>
          <w:b/>
          <w:bCs/>
          <w:sz w:val="28"/>
          <w:szCs w:val="28"/>
        </w:rPr>
        <w:t>на военную службу на территории муниципального образования</w:t>
      </w:r>
    </w:p>
    <w:p>
      <w:pPr>
        <w:pStyle w:val="Normal"/>
        <w:numPr>
          <w:ilvl w:val="0"/>
          <w:numId w:val="2"/>
        </w:numPr>
        <w:bidi w:val="0"/>
        <w:spacing w:lineRule="auto" w:line="240"/>
        <w:ind w:hanging="0" w:left="0" w:right="-397"/>
        <w:jc w:val="center"/>
        <w:rPr>
          <w:rFonts w:ascii="Times New Roman" w:hAnsi="Times New Roman" w:eastAsia="Times New Roman" w:cs="Times New Roman"/>
          <w:sz w:val="28"/>
          <w:szCs w:val="28"/>
        </w:rPr>
      </w:pPr>
      <w:r>
        <w:rPr>
          <w:rFonts w:cs="Times New Roman" w:ascii="Times New Roman" w:hAnsi="Times New Roman"/>
          <w:b/>
          <w:bCs/>
          <w:sz w:val="28"/>
          <w:szCs w:val="28"/>
        </w:rPr>
        <w:t>Кореновский муниципальный район  Краснодарского края</w:t>
      </w:r>
    </w:p>
    <w:p>
      <w:pPr>
        <w:pStyle w:val="Normal"/>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bidi w:val="0"/>
        <w:spacing w:lineRule="auto" w:line="240"/>
        <w:jc w:val="both"/>
        <w:rPr>
          <w:rFonts w:ascii="Times New Roman" w:hAnsi="Times New Roman" w:cs="Times New Roman"/>
          <w:sz w:val="28"/>
          <w:szCs w:val="28"/>
        </w:rPr>
      </w:pPr>
      <w:r>
        <w:rPr>
          <w:rFonts w:eastAsia="Times New Roman" w:cs="Times New Roman" w:ascii="Times New Roman" w:hAnsi="Times New Roman"/>
          <w:sz w:val="28"/>
          <w:szCs w:val="28"/>
        </w:rPr>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В  целях  выполнения  Федеральных  законов  от  28  марта  1998  года</w:t>
        <w:br/>
        <w:t>№ 53 – ФЗ «О воинской обязанности и военной службе», от 25 июля 2002 года</w:t>
        <w:br/>
        <w:t>№ 113 – ФЗ «Об альтернативной гражданской службе», Указа Президента Российской Федерации от 07 декабря 2012 года № 1609 «Об утверждении Положения о военных комиссариатах», постановления Правительства Российской Федерации от 11 ноября 2006 года № 663 «Об утверждении Положения о призыве на военную службу граждан Российской Федерации», распоряжения Губернатора  Краснодарского края от 30 декабря 2025 года № 325-р "Об организации мероприятий по проведению в 2026 году призыва граждан 1996 - 2008 годов рождения на военную службу", в целях организованного призыва граждан 1996 – 2008 годов рождения в муниципальном образовании Кореновский муниципальный район Краснодарского края в 2026 году:</w:t>
      </w:r>
    </w:p>
    <w:p>
      <w:pPr>
        <w:pStyle w:val="Normal"/>
        <w:widowControl/>
        <w:suppressAutoHyphens w:val="true"/>
        <w:bidi w:val="0"/>
        <w:spacing w:lineRule="auto" w:line="240"/>
        <w:ind w:hanging="0" w:left="0" w:right="113"/>
        <w:jc w:val="both"/>
        <w:rPr>
          <w:rFonts w:ascii="Times New Roman" w:hAnsi="Times New Roman" w:cs="Times New Roman"/>
          <w:sz w:val="28"/>
          <w:szCs w:val="28"/>
        </w:rPr>
      </w:pPr>
      <w:r>
        <w:rPr>
          <w:rFonts w:cs="Times New Roman" w:ascii="Times New Roman" w:hAnsi="Times New Roman"/>
          <w:sz w:val="28"/>
          <w:szCs w:val="28"/>
        </w:rPr>
        <w:tab/>
        <w:t>1. Обеспечить  призыв в 2026 году на военную службу в Вооруженные Силы Российской Федерации, другие войска и воинские формирования граждан мужского пола, проживающих на территории муниципального образования Кореновский муниципальный район Краснодарского края, которым ко дню призыва исполнилось 18 лет, не имеющих права на отсрочку от призыва или не призванных по различным причинам, если на момент призыва они не достигли 30-летнего возраста, годных по состоянию здоровья к службе в мирное время, а также отправку этих граждан, призванных на военную службу, к месту прохождения военной службы с 01 апреля по 15 июля и с 01 октября по 31 декабря, за исключением случаев, предусмотренных Федеральным законом от 28 марта   1998 г. №.53 – ФЗ «О воинской обязанности и военной службе»</w:t>
      </w:r>
    </w:p>
    <w:p>
      <w:pPr>
        <w:pStyle w:val="Normal"/>
        <w:bidi w:val="0"/>
        <w:spacing w:lineRule="auto" w:line="240"/>
        <w:ind w:right="-397"/>
        <w:jc w:val="both"/>
        <w:rPr>
          <w:rFonts w:ascii="Times New Roman" w:hAnsi="Times New Roman" w:cs="Times New Roman"/>
          <w:sz w:val="28"/>
          <w:szCs w:val="28"/>
        </w:rPr>
      </w:pPr>
      <w:r>
        <w:rPr>
          <w:rFonts w:cs="Times New Roman" w:ascii="Times New Roman" w:hAnsi="Times New Roman"/>
          <w:sz w:val="28"/>
          <w:szCs w:val="28"/>
        </w:rPr>
        <w:tab/>
        <w:t>2. Утвердить:</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 xml:space="preserve">2.1. Основной и резервный состав призывной комиссии муниципального образования Кореновский муниципальный район Краснодарского края на период проведения призыва граждан на военную службу в 2026 году (приложения № 1, 2). </w:t>
        <w:tab/>
        <w:t>2.2. Состав комиссии по медицинскому освидетельствованию граждан, подлежащих призыву в ряды Вооруженных Сил Российской Федерации в 2026 году и председателя военно-врачебной комиссии Кореновского муниципального района Краснодарского края (приложение № 3).</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2.3. Перечень лечебно-профилактических учреждений Краснодарского края, в которых проводится обследование граждан, подлежащих призыву на военную службу в 2026 году (приложение №4).</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3.     Рекомендовать:</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3.1. Военному комиссару Кореновского и Выселковского районов                     С.А. Белозору:</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1) организовать работу по выполнению плана призыва граждан 1996 – 2008 годов рождения на военную службу в 2026 году;</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2) обеспечить членов призывной комиссии Кореновского района нормативными правовыми актами и иной документацией, необходимой                       для проведения призыва на военную службу;</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3) организовать и провести мероприятия по профессиональному психологическому отбору граждан, призываемых на военную службу;</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4) организовать осуществление контроля за прохождением и своевременным завершением медицинского обследования (освидетельствования) граждан, подлежащих призыву на военную службу, и оформлением на них врачебно-экспертных документов в строгом соответствии с требованиями Положения о военно-врачебной экспертизе, утвержденного постановлением Правительства Российской Федерации от 04 июля 2013 г. № 565;</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5)  в течении 5 дней со дня окончания призыва, предоставит информацию</w:t>
        <w:br/>
        <w:t>в администрацию муниципального образования Кореновский муниципальный район Краснодарского края о его итогах работы.</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3.2. Начальнику отдела министерства внутренних дел Российской Федерации по Кореновскому району полковнику полиции Г.А. Толокнову:</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1) обеспечить общественный порядок на территории и в районе военного комиссариата Кореновского и Выселковского районов при отправке призывников, безопасность при их перевозке на сборный пункт военного комиссариата Краснодарского края, выделив для этих целей необходимое количество личного состава  и автотранспорта;</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2) предоставлять в установленных федеральным законодательством форме и порядке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Краснодарского края предыдущего места жительства, либо зарегистрированных по месту пребывания  на срок более трех месяцев;</w:t>
      </w:r>
    </w:p>
    <w:p>
      <w:pPr>
        <w:pStyle w:val="Normal"/>
        <w:widowControl/>
        <w:suppressAutoHyphens w:val="true"/>
        <w:bidi w:val="0"/>
        <w:spacing w:lineRule="auto" w:line="240"/>
        <w:ind w:hanging="0" w:left="0" w:right="57"/>
        <w:jc w:val="both"/>
        <w:rPr>
          <w:rFonts w:ascii="Times New Roman" w:hAnsi="Times New Roman" w:cs="Times New Roman"/>
          <w:sz w:val="28"/>
          <w:szCs w:val="28"/>
        </w:rPr>
      </w:pPr>
      <w:r>
        <w:rPr>
          <w:rFonts w:cs="Times New Roman" w:ascii="Times New Roman" w:hAnsi="Times New Roman"/>
          <w:sz w:val="28"/>
          <w:szCs w:val="28"/>
        </w:rPr>
        <w:tab/>
        <w:t>3) предоставлять в установленных федеральным законодательством форме и порядке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4) осуществлять розыск и при наличии законных оснований задерживать граждан, уклоняющихся от призыва на военную службу, а в случае возбуждения дел об административных правонарушениях о неисполнении гражданами обязанностей по воинскому учёту, в том числе по получению повестки,</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или об уклонении граждан от медицинского освидетельствованиями либо медицинского обследования при обращении должностных лиц военного комиссариата и применять меры обеспечения производства по делам                            об административных провонарушениях;</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5) предоставлять в установленных федеральным законодательством форме и порядке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3.3. Главному врачу государственного бюджетного учреждения здравоохранения «Кореновская центральная районная больница» А.В. Черченко обеспечить призывную комиссию Кореновского района квалифицированными врачами - специалистами, а также средним медицинским персоналом для освидетельствования граждан, подлежащих призыву на военную службу, выделение медицинского персонала для освидетельствования  в соответствии</w:t>
        <w:br/>
        <w:t>с графиком.</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4. Заместителю главы муниципального образования Кореновский муниципальный район Краснодарского края А.П. Манько совместно с отделом по делам молодежи администрации муниципального образования Кореновский муниципальный район Краснодарского края и военным комиссариатом Кореновского и Выселковского районов (Белозор):</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1)  провести до 30 апреля (31 октября) День призывника;</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2) проведение культурно-массовых мероприятий во время отправки граждан, призванных на военную службу, к месту прохождения военной службы, а также встреч с родителями и призывной молодежью;</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3) организовать торжественные проводы призывников в ряды Вооруженных Сил Российской Федерации.</w:t>
      </w:r>
    </w:p>
    <w:p>
      <w:pPr>
        <w:pStyle w:val="Normal"/>
        <w:widowControl/>
        <w:suppressAutoHyphens w:val="true"/>
        <w:bidi w:val="0"/>
        <w:spacing w:lineRule="auto" w:line="240"/>
        <w:ind w:hanging="0" w:left="0" w:right="0"/>
        <w:jc w:val="both"/>
        <w:rPr/>
      </w:pPr>
      <w:r>
        <w:rPr>
          <w:rFonts w:cs="Times New Roman" w:ascii="Times New Roman" w:hAnsi="Times New Roman"/>
          <w:sz w:val="28"/>
          <w:szCs w:val="28"/>
        </w:rPr>
        <w:tab/>
        <w:t>5. Рекомендовать генеральному директору ООО "Редакция газеты" Кореновские вести"  В.В. Демиховой и военному комиссару Кореновского</w:t>
        <w:br/>
        <w:t>и Выселковского районов  С.А. Белозор  осуществлять информирование населения района о ходе призыва граждан на военную службу.</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6.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7. Контроль за выполнением настоящего распоряжения  возложить</w:t>
        <w:br/>
        <w:t>на заместителя главы муниципального образования Кореновский муниципальный район Краснодарского края  А.П. Манько.</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ab/>
        <w:t>8. Настоящее распоряжение вступает в силу со дня его подписания.</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Глава</w:t>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 xml:space="preserve">Кореновский муниципальный район </w:t>
      </w:r>
    </w:p>
    <w:p>
      <w:pPr>
        <w:pStyle w:val="Normal"/>
        <w:widowControl/>
        <w:suppressAutoHyphens w:val="true"/>
        <w:bidi w:val="0"/>
        <w:spacing w:lineRule="auto" w:line="240"/>
        <w:ind w:hanging="0" w:left="0" w:right="57"/>
        <w:jc w:val="left"/>
        <w:rPr>
          <w:rFonts w:ascii="Times New Roman" w:hAnsi="Times New Roman" w:cs="Times New Roman"/>
          <w:sz w:val="28"/>
          <w:szCs w:val="28"/>
        </w:rPr>
      </w:pPr>
      <w:r>
        <w:rPr>
          <w:rFonts w:cs="Times New Roman" w:ascii="Times New Roman" w:hAnsi="Times New Roman"/>
          <w:sz w:val="28"/>
          <w:szCs w:val="28"/>
        </w:rPr>
        <w:t>Краснодарского края                                                                   С.А. Голобородько</w:t>
      </w:r>
      <w:r>
        <w:br w:type="page"/>
      </w:r>
    </w:p>
    <w:p>
      <w:pPr>
        <w:pStyle w:val="Normal"/>
        <w:bidi w:val="0"/>
        <w:spacing w:lineRule="auto" w:line="240"/>
        <w:jc w:val="right"/>
        <w:rPr>
          <w:rFonts w:ascii="Times New Roman" w:hAnsi="Times New Roman" w:eastAsia="NSimSun" w:cs="Times New Roman"/>
          <w:color w:val="auto"/>
          <w:kern w:val="2"/>
          <w:sz w:val="28"/>
          <w:szCs w:val="28"/>
          <w:lang w:val="ru-RU" w:eastAsia="zh-CN" w:bidi="hi-IN"/>
        </w:rPr>
      </w:pPr>
      <w:r>
        <w:rPr>
          <w:rFonts w:eastAsia="Times New Roman" w:cs="Times New Roman" w:ascii="Times New Roman" w:hAnsi="Times New Roman"/>
          <w:color w:val="auto"/>
          <w:kern w:val="2"/>
          <w:sz w:val="28"/>
          <w:szCs w:val="28"/>
          <w:lang w:val="ru-RU" w:eastAsia="zh-CN" w:bidi="hi-IN"/>
        </w:rPr>
        <w:t xml:space="preserve">                     </w:t>
      </w:r>
      <w:r>
        <w:rPr>
          <w:rFonts w:eastAsia="NSimSun" w:cs="Times New Roman" w:ascii="Times New Roman" w:hAnsi="Times New Roman"/>
          <w:color w:val="auto"/>
          <w:kern w:val="2"/>
          <w:sz w:val="28"/>
          <w:szCs w:val="28"/>
          <w:lang w:val="ru-RU" w:eastAsia="zh-CN" w:bidi="hi-IN"/>
        </w:rPr>
        <w:t>Приложение № 1</w:t>
      </w:r>
    </w:p>
    <w:p>
      <w:pPr>
        <w:pStyle w:val="Normal"/>
        <w:bidi w:val="0"/>
        <w:spacing w:lineRule="auto" w:line="240"/>
        <w:ind w:left="1440" w:right="0"/>
        <w:jc w:val="center"/>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r>
    </w:p>
    <w:p>
      <w:pPr>
        <w:pStyle w:val="Normal"/>
        <w:bidi w:val="0"/>
        <w:spacing w:lineRule="auto" w:line="240"/>
        <w:jc w:val="center"/>
        <w:rPr>
          <w:rFonts w:ascii="Times New Roman" w:hAnsi="Times New Roman" w:eastAsia="NSimSun" w:cs="Times New Roman"/>
          <w:color w:val="auto"/>
          <w:kern w:val="2"/>
          <w:sz w:val="28"/>
          <w:szCs w:val="28"/>
          <w:lang w:val="ru-RU" w:eastAsia="zh-CN" w:bidi="hi-IN"/>
        </w:rPr>
      </w:pPr>
      <w:r>
        <w:rPr>
          <w:rFonts w:eastAsia="Times New Roman" w:cs="Times New Roman" w:ascii="Times New Roman" w:hAnsi="Times New Roman"/>
          <w:color w:val="auto"/>
          <w:kern w:val="2"/>
          <w:sz w:val="28"/>
          <w:szCs w:val="28"/>
          <w:lang w:val="ru-RU" w:eastAsia="zh-CN" w:bidi="hi-IN"/>
        </w:rPr>
        <w:t xml:space="preserve">                                                                  </w:t>
      </w:r>
      <w:r>
        <w:rPr>
          <w:rFonts w:eastAsia="NSimSun" w:cs="Times New Roman" w:ascii="Times New Roman" w:hAnsi="Times New Roman"/>
          <w:color w:val="auto"/>
          <w:kern w:val="2"/>
          <w:sz w:val="28"/>
          <w:szCs w:val="28"/>
          <w:lang w:val="ru-RU" w:eastAsia="zh-CN" w:bidi="hi-IN"/>
        </w:rPr>
        <w:t>УТВЕРЖДЕНО</w:t>
      </w:r>
    </w:p>
    <w:p>
      <w:pPr>
        <w:pStyle w:val="Normal"/>
        <w:bidi w:val="0"/>
        <w:spacing w:lineRule="auto" w:line="240"/>
        <w:jc w:val="center"/>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распоряжением администрации</w:t>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 xml:space="preserve">муниципального образования </w:t>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Кореновский муниципальный район</w:t>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Краснодарского края</w:t>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r>
    </w:p>
    <w:p>
      <w:pPr>
        <w:pStyle w:val="Normal"/>
        <w:widowControl/>
        <w:suppressAutoHyphens w:val="true"/>
        <w:bidi w:val="0"/>
        <w:spacing w:lineRule="auto" w:line="240"/>
        <w:ind w:left="5159" w:right="0"/>
        <w:jc w:val="left"/>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 xml:space="preserve">от </w:t>
      </w:r>
      <w:r>
        <w:rPr>
          <w:rFonts w:eastAsia="NSimSun" w:cs="Times New Roman" w:ascii="Times New Roman" w:hAnsi="Times New Roman"/>
          <w:color w:val="auto"/>
          <w:kern w:val="2"/>
          <w:sz w:val="28"/>
          <w:szCs w:val="28"/>
          <w:lang w:val="ru-RU" w:eastAsia="zh-CN" w:bidi="hi-IN"/>
        </w:rPr>
        <w:t xml:space="preserve">04.03.2026 </w:t>
      </w:r>
      <w:r>
        <w:rPr>
          <w:rFonts w:eastAsia="NSimSun" w:cs="Times New Roman" w:ascii="Times New Roman" w:hAnsi="Times New Roman"/>
          <w:color w:val="auto"/>
          <w:kern w:val="2"/>
          <w:sz w:val="28"/>
          <w:szCs w:val="28"/>
          <w:lang w:val="ru-RU" w:eastAsia="zh-CN" w:bidi="hi-IN"/>
        </w:rPr>
        <w:t xml:space="preserve"> № </w:t>
      </w:r>
      <w:r>
        <w:rPr>
          <w:rFonts w:eastAsia="NSimSun" w:cs="Times New Roman" w:ascii="Times New Roman" w:hAnsi="Times New Roman"/>
          <w:color w:val="auto"/>
          <w:kern w:val="2"/>
          <w:sz w:val="28"/>
          <w:szCs w:val="28"/>
          <w:lang w:val="ru-RU" w:eastAsia="zh-CN" w:bidi="hi-IN"/>
        </w:rPr>
        <w:t>75-р</w:t>
      </w:r>
    </w:p>
    <w:p>
      <w:pPr>
        <w:pStyle w:val="Normal"/>
        <w:bidi w:val="0"/>
        <w:spacing w:lineRule="auto" w:line="240"/>
        <w:jc w:val="both"/>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r>
    </w:p>
    <w:tbl>
      <w:tblPr>
        <w:tblW w:w="9795" w:type="dxa"/>
        <w:jc w:val="left"/>
        <w:tblInd w:w="54" w:type="dxa"/>
        <w:tblLayout w:type="fixed"/>
        <w:tblCellMar>
          <w:top w:w="0" w:type="dxa"/>
          <w:left w:w="108" w:type="dxa"/>
          <w:bottom w:w="0" w:type="dxa"/>
          <w:right w:w="108" w:type="dxa"/>
        </w:tblCellMar>
      </w:tblPr>
      <w:tblGrid>
        <w:gridCol w:w="9795"/>
      </w:tblGrid>
      <w:tr>
        <w:trPr>
          <w:trHeight w:val="5040" w:hRule="atLeast"/>
        </w:trPr>
        <w:tc>
          <w:tcPr>
            <w:tcW w:w="9795" w:type="dxa"/>
            <w:tcBorders/>
          </w:tcPr>
          <w:p>
            <w:pPr>
              <w:pStyle w:val="Normal"/>
              <w:bidi w:val="0"/>
              <w:spacing w:lineRule="auto" w:line="24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ОСНОВНОЙ СОСТАВ ПРИЗЫВНОЙ КОМИССИИ</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Члены комиссии:</w:t>
            </w:r>
            <w:r>
              <mc:AlternateContent>
                <mc:Choice Requires="wps">
                  <w:drawing>
                    <wp:anchor behindDoc="0" distT="0" distB="0" distL="0" distR="114300" simplePos="0" locked="0" layoutInCell="1" allowOverlap="1" relativeHeight="2">
                      <wp:simplePos x="0" y="0"/>
                      <wp:positionH relativeFrom="page">
                        <wp:posOffset>-68580</wp:posOffset>
                      </wp:positionH>
                      <wp:positionV relativeFrom="paragraph">
                        <wp:posOffset>-100965</wp:posOffset>
                      </wp:positionV>
                      <wp:extent cx="6147435" cy="2346960"/>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6147435" cy="2346960"/>
                              </a:xfrm>
                              <a:prstGeom prst="rect"/>
                              <a:solidFill>
                                <a:srgbClr val="FFFFFF"/>
                              </a:solidFill>
                            </wps:spPr>
                            <wps:txbx>
                              <w:txbxContent>
                                <w:tbl>
                                  <w:tblPr>
                                    <w:tblW w:w="5000" w:type="pct"/>
                                    <w:jc w:val="left"/>
                                    <w:tblInd w:w="108" w:type="dxa"/>
                                    <w:tblLayout w:type="fixed"/>
                                    <w:tblCellMar>
                                      <w:top w:w="0" w:type="dxa"/>
                                      <w:left w:w="108" w:type="dxa"/>
                                      <w:bottom w:w="0" w:type="dxa"/>
                                      <w:right w:w="108" w:type="dxa"/>
                                    </w:tblCellMar>
                                  </w:tblPr>
                                  <w:tblGrid>
                                    <w:gridCol w:w="2978"/>
                                    <w:gridCol w:w="6691"/>
                                  </w:tblGrid>
                                  <w:tr>
                                    <w:trPr>
                                      <w:trHeight w:val="589"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Голобородько</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Сергей Анатольевич</w:t>
                                        </w:r>
                                      </w:p>
                                    </w:tc>
                                    <w:tc>
                                      <w:tcPr>
                                        <w:tcW w:w="6691" w:type="dxa"/>
                                        <w:tcBorders/>
                                      </w:tcPr>
                                      <w:p>
                                        <w:pPr>
                                          <w:pStyle w:val="Normal"/>
                                          <w:bidi w:val="0"/>
                                          <w:jc w:val="both"/>
                                          <w:rPr>
                                            <w:rFonts w:ascii="Times New Roman" w:hAnsi="Times New Roman" w:cs="Times New Roman"/>
                                            <w:sz w:val="28"/>
                                            <w:szCs w:val="28"/>
                                          </w:rPr>
                                        </w:pPr>
                                        <w:r>
                                          <w:rPr>
                                            <w:rFonts w:cs="Times New Roman" w:ascii="Times New Roman" w:hAnsi="Times New Roman"/>
                                            <w:sz w:val="28"/>
                                            <w:szCs w:val="28"/>
                                          </w:rPr>
                                          <w:t>- глава муниципального образования Кореновский муниципальный район Краснодарского края, председатель призывной комиссии;</w:t>
                                        </w:r>
                                      </w:p>
                                    </w:tc>
                                  </w:tr>
                                  <w:tr>
                                    <w:trPr>
                                      <w:trHeight w:val="784"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Белозор </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Сергей Алексеевич           </w:t>
                                        </w:r>
                                      </w:p>
                                    </w:tc>
                                    <w:tc>
                                      <w:tcPr>
                                        <w:tcW w:w="6691" w:type="dxa"/>
                                        <w:tcBorders/>
                                      </w:tcPr>
                                      <w:p>
                                        <w:pPr>
                                          <w:pStyle w:val="Normal"/>
                                          <w:bidi w:val="0"/>
                                          <w:jc w:val="both"/>
                                          <w:rPr>
                                            <w:rFonts w:ascii="Times New Roman" w:hAnsi="Times New Roman" w:cs="Times New Roman"/>
                                            <w:sz w:val="28"/>
                                            <w:szCs w:val="28"/>
                                          </w:rPr>
                                        </w:pPr>
                                        <w:r>
                                          <w:rPr>
                                            <w:rFonts w:cs="Times New Roman" w:ascii="Times New Roman" w:hAnsi="Times New Roman"/>
                                            <w:sz w:val="28"/>
                                            <w:szCs w:val="28"/>
                                          </w:rPr>
                                          <w:t>- военный комиссар Кореновского и Выселковского районов Краснодарского края, заместитель председателя призывной комиссии;</w:t>
                                        </w:r>
                                      </w:p>
                                    </w:tc>
                                  </w:tr>
                                  <w:tr>
                                    <w:trPr>
                                      <w:trHeight w:val="601"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Измайлова</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Наталья Владимировна</w:t>
                                        </w:r>
                                      </w:p>
                                    </w:tc>
                                    <w:tc>
                                      <w:tcPr>
                                        <w:tcW w:w="6691" w:type="dxa"/>
                                        <w:tcBorders/>
                                      </w:tcPr>
                                      <w:p>
                                        <w:pPr>
                                          <w:pStyle w:val="Normal"/>
                                          <w:bidi w:val="0"/>
                                          <w:jc w:val="both"/>
                                          <w:rPr/>
                                        </w:pPr>
                                        <w:r>
                                          <w:rPr>
                                            <w:rFonts w:cs="Times New Roman" w:ascii="Times New Roman" w:hAnsi="Times New Roman"/>
                                            <w:sz w:val="28"/>
                                            <w:szCs w:val="28"/>
                                          </w:rPr>
                                          <w:t xml:space="preserve">- </w:t>
                                        </w:r>
                                        <w:r>
                                          <w:rPr>
                                            <w:rFonts w:cs="Times New Roman" w:ascii="Times New Roman" w:hAnsi="Times New Roman"/>
                                            <w:color w:val="000000"/>
                                            <w:sz w:val="28"/>
                                            <w:szCs w:val="28"/>
                                          </w:rPr>
                                          <w:t>фельдшер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секретарь призывной комиссии</w:t>
                                        </w:r>
                                        <w:r>
                                          <w:rPr>
                                            <w:rFonts w:cs="Times New Roman" w:ascii="Times New Roman" w:hAnsi="Times New Roman"/>
                                            <w:sz w:val="28"/>
                                            <w:szCs w:val="28"/>
                                          </w:rPr>
                                          <w:t>.</w:t>
                                        </w:r>
                                      </w:p>
                                    </w:tc>
                                  </w:tr>
                                </w:tbl>
                                <w:p>
                                  <w:pPr>
                                    <w:pStyle w:val="Normal"/>
                                    <w:rPr>
                                      <w:rFonts w:eastAsia="Liberation Serif;Times New Roman" w:cs="Liberation Serif;Times New Roman"/>
                                    </w:rPr>
                                  </w:pPr>
                                  <w:r>
                                    <w:rPr>
                                      <w:rFonts w:eastAsia="Liberation Serif;Times New Roman" w:cs="Liberation Serif;Times New Roman"/>
                                    </w:rPr>
                                    <w:t xml:space="preserve"> </w:t>
                                  </w:r>
                                </w:p>
                              </w:txbxContent>
                            </wps:txbx>
                            <wps:bodyPr anchor="t" lIns="3810" tIns="3810" rIns="3810" bIns="3810">
                              <a:noAutofit/>
                            </wps:bodyPr>
                          </wps:wsp>
                        </a:graphicData>
                      </a:graphic>
                    </wp:anchor>
                  </w:drawing>
                </mc:Choice>
                <mc:Fallback>
                  <w:pict>
                    <v:rect fillcolor="#FFFFFF" style="position:absolute;rotation:-0;width:484.05pt;height:184.8pt;mso-wrap-distance-left:0pt;mso-wrap-distance-right:9pt;mso-wrap-distance-top:0pt;mso-wrap-distance-bottom:0pt;margin-top:-7.95pt;mso-position-vertical-relative:text;margin-left:-5.4pt;mso-position-horizontal-relative:page">
                      <v:textbox inset="0.00416666666666667in,0.00416666666666667in,0.00416666666666667in,0.00416666666666667in">
                        <w:txbxContent>
                          <w:tbl>
                            <w:tblPr>
                              <w:tblW w:w="5000" w:type="pct"/>
                              <w:jc w:val="left"/>
                              <w:tblInd w:w="108" w:type="dxa"/>
                              <w:tblLayout w:type="fixed"/>
                              <w:tblCellMar>
                                <w:top w:w="0" w:type="dxa"/>
                                <w:left w:w="108" w:type="dxa"/>
                                <w:bottom w:w="0" w:type="dxa"/>
                                <w:right w:w="108" w:type="dxa"/>
                              </w:tblCellMar>
                            </w:tblPr>
                            <w:tblGrid>
                              <w:gridCol w:w="2978"/>
                              <w:gridCol w:w="6691"/>
                            </w:tblGrid>
                            <w:tr>
                              <w:trPr>
                                <w:trHeight w:val="589"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Голобородько</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Сергей Анатольевич</w:t>
                                  </w:r>
                                </w:p>
                              </w:tc>
                              <w:tc>
                                <w:tcPr>
                                  <w:tcW w:w="6691" w:type="dxa"/>
                                  <w:tcBorders/>
                                </w:tcPr>
                                <w:p>
                                  <w:pPr>
                                    <w:pStyle w:val="Normal"/>
                                    <w:bidi w:val="0"/>
                                    <w:jc w:val="both"/>
                                    <w:rPr>
                                      <w:rFonts w:ascii="Times New Roman" w:hAnsi="Times New Roman" w:cs="Times New Roman"/>
                                      <w:sz w:val="28"/>
                                      <w:szCs w:val="28"/>
                                    </w:rPr>
                                  </w:pPr>
                                  <w:r>
                                    <w:rPr>
                                      <w:rFonts w:cs="Times New Roman" w:ascii="Times New Roman" w:hAnsi="Times New Roman"/>
                                      <w:sz w:val="28"/>
                                      <w:szCs w:val="28"/>
                                    </w:rPr>
                                    <w:t>- глава муниципального образования Кореновский муниципальный район Краснодарского края, председатель призывной комиссии;</w:t>
                                  </w:r>
                                </w:p>
                              </w:tc>
                            </w:tr>
                            <w:tr>
                              <w:trPr>
                                <w:trHeight w:val="784"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Белозор </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Сергей Алексеевич           </w:t>
                                  </w:r>
                                </w:p>
                              </w:tc>
                              <w:tc>
                                <w:tcPr>
                                  <w:tcW w:w="6691" w:type="dxa"/>
                                  <w:tcBorders/>
                                </w:tcPr>
                                <w:p>
                                  <w:pPr>
                                    <w:pStyle w:val="Normal"/>
                                    <w:bidi w:val="0"/>
                                    <w:jc w:val="both"/>
                                    <w:rPr>
                                      <w:rFonts w:ascii="Times New Roman" w:hAnsi="Times New Roman" w:cs="Times New Roman"/>
                                      <w:sz w:val="28"/>
                                      <w:szCs w:val="28"/>
                                    </w:rPr>
                                  </w:pPr>
                                  <w:r>
                                    <w:rPr>
                                      <w:rFonts w:cs="Times New Roman" w:ascii="Times New Roman" w:hAnsi="Times New Roman"/>
                                      <w:sz w:val="28"/>
                                      <w:szCs w:val="28"/>
                                    </w:rPr>
                                    <w:t>- военный комиссар Кореновского и Выселковского районов Краснодарского края, заместитель председателя призывной комиссии;</w:t>
                                  </w:r>
                                </w:p>
                              </w:tc>
                            </w:tr>
                            <w:tr>
                              <w:trPr>
                                <w:trHeight w:val="601" w:hRule="atLeast"/>
                              </w:trPr>
                              <w:tc>
                                <w:tcPr>
                                  <w:tcW w:w="2978" w:type="dxa"/>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Измайлова</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Наталья Владимировна</w:t>
                                  </w:r>
                                </w:p>
                              </w:tc>
                              <w:tc>
                                <w:tcPr>
                                  <w:tcW w:w="6691" w:type="dxa"/>
                                  <w:tcBorders/>
                                </w:tcPr>
                                <w:p>
                                  <w:pPr>
                                    <w:pStyle w:val="Normal"/>
                                    <w:bidi w:val="0"/>
                                    <w:jc w:val="both"/>
                                    <w:rPr/>
                                  </w:pPr>
                                  <w:r>
                                    <w:rPr>
                                      <w:rFonts w:cs="Times New Roman" w:ascii="Times New Roman" w:hAnsi="Times New Roman"/>
                                      <w:sz w:val="28"/>
                                      <w:szCs w:val="28"/>
                                    </w:rPr>
                                    <w:t xml:space="preserve">- </w:t>
                                  </w:r>
                                  <w:r>
                                    <w:rPr>
                                      <w:rFonts w:cs="Times New Roman" w:ascii="Times New Roman" w:hAnsi="Times New Roman"/>
                                      <w:color w:val="000000"/>
                                      <w:sz w:val="28"/>
                                      <w:szCs w:val="28"/>
                                    </w:rPr>
                                    <w:t>фельдшер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секретарь призывной комиссии</w:t>
                                  </w:r>
                                  <w:r>
                                    <w:rPr>
                                      <w:rFonts w:cs="Times New Roman" w:ascii="Times New Roman" w:hAnsi="Times New Roman"/>
                                      <w:sz w:val="28"/>
                                      <w:szCs w:val="28"/>
                                    </w:rPr>
                                    <w:t>.</w:t>
                                  </w:r>
                                </w:p>
                              </w:tc>
                            </w:tr>
                          </w:tbl>
                          <w:p>
                            <w:pPr>
                              <w:pStyle w:val="Normal"/>
                              <w:rPr>
                                <w:rFonts w:eastAsia="Liberation Serif;Times New Roman" w:cs="Liberation Serif;Times New Roman"/>
                              </w:rPr>
                            </w:pPr>
                            <w:r>
                              <w:rPr>
                                <w:rFonts w:eastAsia="Liberation Serif;Times New Roman" w:cs="Liberation Serif;Times New Roman"/>
                              </w:rPr>
                              <w:t xml:space="preserve"> </w:t>
                            </w:r>
                          </w:p>
                        </w:txbxContent>
                      </v:textbox>
                      <w10:wrap type="square"/>
                    </v:rect>
                  </w:pict>
                </mc:Fallback>
              </mc:AlternateContent>
            </w:r>
          </w:p>
          <w:p>
            <w:pPr>
              <w:pStyle w:val="Normal"/>
              <w:bidi w:val="0"/>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Layout w:type="fixed"/>
              <w:tblCellMar>
                <w:top w:w="55" w:type="dxa"/>
                <w:left w:w="55" w:type="dxa"/>
                <w:bottom w:w="55" w:type="dxa"/>
                <w:right w:w="55" w:type="dxa"/>
              </w:tblCellMar>
            </w:tblPr>
            <w:tblGrid>
              <w:gridCol w:w="2505"/>
              <w:gridCol w:w="7074"/>
            </w:tblGrid>
            <w:tr>
              <w:trPr>
                <w:trHeight w:val="1755" w:hRule="atLeast"/>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Куземченко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Марина Васильевна</w:t>
                  </w:r>
                </w:p>
              </w:tc>
              <w:tc>
                <w:tcPr>
                  <w:tcW w:w="7074" w:type="dxa"/>
                  <w:tcBorders/>
                </w:tcPr>
                <w:p>
                  <w:pPr>
                    <w:pStyle w:val="Normal"/>
                    <w:bidi w:val="0"/>
                    <w:spacing w:lineRule="auto" w:line="240"/>
                    <w:jc w:val="both"/>
                    <w:rPr/>
                  </w:pPr>
                  <w:r>
                    <w:rPr>
                      <w:rFonts w:cs="Times New Roman" w:ascii="Times New Roman" w:hAnsi="Times New Roman"/>
                      <w:sz w:val="28"/>
                      <w:szCs w:val="28"/>
                    </w:rPr>
                    <w:t xml:space="preserve">- исполняющий обязанности начальника управления  образования администрации муниципального образования  Кореновский муниципальный район Краснодарского края, </w:t>
                  </w:r>
                  <w:r>
                    <w:rPr>
                      <w:rFonts w:cs="Times New Roman" w:ascii="Times New Roman" w:hAnsi="Times New Roman"/>
                      <w:color w:val="000000"/>
                      <w:sz w:val="28"/>
                      <w:szCs w:val="28"/>
                    </w:rPr>
                    <w:t>представитель органа, осуществляющего управление в сфере образования</w:t>
                  </w:r>
                  <w:r>
                    <w:rPr>
                      <w:rFonts w:cs="Times New Roman" w:ascii="Times New Roman" w:hAnsi="Times New Roman"/>
                      <w:sz w:val="28"/>
                      <w:szCs w:val="28"/>
                    </w:rPr>
                    <w:t>;</w:t>
                  </w:r>
                </w:p>
              </w:tc>
            </w:tr>
            <w:tr>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Бычков Олег</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Витальевич</w:t>
                  </w:r>
                </w:p>
              </w:tc>
              <w:tc>
                <w:tcPr>
                  <w:tcW w:w="7074" w:type="dxa"/>
                  <w:tcBorders/>
                </w:tcPr>
                <w:p>
                  <w:pPr>
                    <w:pStyle w:val="Normal"/>
                    <w:bidi w:val="0"/>
                    <w:spacing w:lineRule="auto" w:line="240"/>
                    <w:jc w:val="both"/>
                    <w:rPr/>
                  </w:pPr>
                  <w:r>
                    <w:rPr>
                      <w:rFonts w:cs="Times New Roman" w:ascii="Times New Roman" w:hAnsi="Times New Roman"/>
                      <w:sz w:val="28"/>
                      <w:szCs w:val="28"/>
                    </w:rPr>
                    <w:t>-</w:t>
                  </w:r>
                  <w:r>
                    <w:rPr>
                      <w:rFonts w:cs="Times New Roman" w:ascii="Times New Roman" w:hAnsi="Times New Roman"/>
                      <w:color w:val="000000"/>
                      <w:sz w:val="28"/>
                      <w:szCs w:val="28"/>
                    </w:rPr>
                    <w:t xml:space="preserve"> атаман Кореновского районного казачьего общества  Кавказского отдельского казачьего общества Кубанского войскового казачьего общества, подъесаул, представитель казачества;</w:t>
                  </w:r>
                </w:p>
              </w:tc>
            </w:tr>
            <w:tr>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Ларина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Елена Валерьевна</w:t>
                  </w:r>
                </w:p>
              </w:tc>
              <w:tc>
                <w:tcPr>
                  <w:tcW w:w="7074"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начальник профессионального образовательного учреждения «Кореновская автомобильная школа» Общероссийской общественно-государственной организации «Добровольное общество содействия армии, авиации и флоту России», представитель ДОСААФ; </w:t>
                  </w:r>
                </w:p>
              </w:tc>
            </w:tr>
            <w:tr>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Дубовик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Алексей Сергеевич </w:t>
                  </w:r>
                </w:p>
              </w:tc>
              <w:tc>
                <w:tcPr>
                  <w:tcW w:w="7074"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начальник отдела участковых уполномоченных полиции и инспекторов по делам несовершеннолетних отдела МВД России по Кореновскому району, подполковник полиции, представитель органа внутренних дел;</w:t>
                  </w:r>
                </w:p>
              </w:tc>
            </w:tr>
            <w:tr>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Плаксин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Валерий Викторович</w:t>
                  </w:r>
                </w:p>
              </w:tc>
              <w:tc>
                <w:tcPr>
                  <w:tcW w:w="7074" w:type="dxa"/>
                  <w:tcBorders/>
                </w:tcPr>
                <w:p>
                  <w:pPr>
                    <w:pStyle w:val="Normal"/>
                    <w:bidi w:val="0"/>
                    <w:spacing w:lineRule="auto" w:line="240"/>
                    <w:jc w:val="both"/>
                    <w:rPr>
                      <w:rFonts w:ascii="Times New Roman" w:hAnsi="Times New Roman" w:eastAsia="NSimSun" w:cs="Times New Roman"/>
                      <w:color w:val="auto"/>
                      <w:kern w:val="2"/>
                      <w:sz w:val="28"/>
                      <w:szCs w:val="28"/>
                      <w:lang w:val="ru-RU" w:eastAsia="zh-CN" w:bidi="hi-IN"/>
                    </w:rPr>
                  </w:pPr>
                  <w:r>
                    <w:rPr>
                      <w:rFonts w:eastAsia="NSimSun" w:cs="Times New Roman" w:ascii="Times New Roman" w:hAnsi="Times New Roman"/>
                      <w:color w:val="auto"/>
                      <w:kern w:val="2"/>
                      <w:sz w:val="28"/>
                      <w:szCs w:val="28"/>
                      <w:lang w:val="ru-RU" w:eastAsia="zh-CN" w:bidi="hi-IN"/>
                    </w:rPr>
                    <w:t>- врач-терапевт государственного бюджетного учреждения здравоохранения Краснодарского  края "Кореновская центральная районная больница", врач, руководящий работой по медицинскому освидетельствованию граждан, подлежащих призыву на военную службу;</w:t>
                  </w:r>
                </w:p>
              </w:tc>
            </w:tr>
            <w:tr>
              <w:trPr/>
              <w:tc>
                <w:tcPr>
                  <w:tcW w:w="250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Швыдкая</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Ирина Александровна</w:t>
                  </w:r>
                </w:p>
              </w:tc>
              <w:tc>
                <w:tcPr>
                  <w:tcW w:w="7074"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руководитель филиала государственного казенного учреждения Краснодарского края  «Центр занятости населения Краснодарского края в  Кореновском районе»; представитель органа службы занятости населения; (в части вопросов, касающихся альтернативной гражданской службы)</w:t>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 случае временного отсутствия кого-либо из членов основного состава призывной комиссии, его обязанности исполняет дублер из дополнительного состава призывной комиссии (приложение №2).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Кореновский муниципальный район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Краснодарского края                                                                             А.П. Манько</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bidi w:val="0"/>
        <w:spacing w:lineRule="auto" w:line="240"/>
        <w:jc w:val="both"/>
        <w:rPr/>
      </w:pPr>
      <w:r>
        <w:rPr>
          <w:rFonts w:eastAsia="Times New Roman" w:cs="Times New Roman" w:ascii="Times New Roman" w:hAnsi="Times New Roman"/>
          <w:caps/>
          <w:sz w:val="28"/>
          <w:szCs w:val="28"/>
        </w:rPr>
        <w:t xml:space="preserve">                                                                                                            </w:t>
      </w:r>
      <w:r>
        <w:rPr>
          <w:rFonts w:cs="Times New Roman" w:ascii="Times New Roman" w:hAnsi="Times New Roman"/>
          <w:sz w:val="28"/>
          <w:szCs w:val="28"/>
        </w:rPr>
        <w:t>Приложение № 2</w:t>
      </w:r>
    </w:p>
    <w:p>
      <w:pPr>
        <w:pStyle w:val="Normal"/>
        <w:widowControl/>
        <w:suppressAutoHyphens w:val="true"/>
        <w:bidi w:val="0"/>
        <w:spacing w:lineRule="auto" w:line="240"/>
        <w:ind w:left="5386" w:right="0"/>
        <w:jc w:val="center"/>
        <w:rPr>
          <w:rFonts w:ascii="Times New Roman" w:hAnsi="Times New Roman" w:cs="Times New Roman"/>
          <w:sz w:val="28"/>
          <w:szCs w:val="28"/>
        </w:rPr>
      </w:pPr>
      <w:r>
        <w:rPr>
          <w:rFonts w:cs="Times New Roman" w:ascii="Times New Roman" w:hAnsi="Times New Roman"/>
          <w:sz w:val="28"/>
          <w:szCs w:val="28"/>
        </w:rPr>
        <w:tab/>
        <w:t xml:space="preserve"> </w:t>
      </w:r>
    </w:p>
    <w:p>
      <w:pPr>
        <w:pStyle w:val="Normal"/>
        <w:widowControl/>
        <w:suppressAutoHyphens w:val="true"/>
        <w:bidi w:val="0"/>
        <w:spacing w:lineRule="auto" w:line="240"/>
        <w:ind w:left="5386" w:right="0"/>
        <w:jc w:val="center"/>
        <w:rPr>
          <w:rFonts w:ascii="Times New Roman" w:hAnsi="Times New Roman" w:eastAsia="Times New Roman" w:cs="Times New Roman"/>
          <w:sz w:val="28"/>
          <w:szCs w:val="28"/>
        </w:rPr>
      </w:pPr>
      <w:r>
        <w:rPr>
          <w:rFonts w:cs="Times New Roman" w:ascii="Times New Roman" w:hAnsi="Times New Roman"/>
          <w:sz w:val="28"/>
          <w:szCs w:val="28"/>
        </w:rPr>
        <w:t>УТВЕРЖДЕНО</w:t>
      </w:r>
    </w:p>
    <w:p>
      <w:pPr>
        <w:pStyle w:val="Normal"/>
        <w:widowControl/>
        <w:suppressAutoHyphens w:val="true"/>
        <w:bidi w:val="0"/>
        <w:spacing w:lineRule="auto" w:line="240"/>
        <w:ind w:left="5386" w:right="0"/>
        <w:jc w:val="left"/>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распоряжением администрации</w:t>
      </w:r>
      <w:r>
        <w:rPr>
          <w:rFonts w:eastAsia="Times New Roman"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Normal"/>
        <w:widowControl/>
        <w:suppressAutoHyphens w:val="true"/>
        <w:bidi w:val="0"/>
        <w:spacing w:lineRule="auto" w:line="240"/>
        <w:ind w:left="5386" w:right="-454"/>
        <w:jc w:val="left"/>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r>
        <w:rPr>
          <w:rFonts w:eastAsia="Times New Roman" w:cs="Times New Roman" w:ascii="Times New Roman" w:hAnsi="Times New Roman"/>
          <w:sz w:val="28"/>
          <w:szCs w:val="28"/>
        </w:rPr>
        <w:t xml:space="preserve"> К</w:t>
      </w:r>
      <w:r>
        <w:rPr>
          <w:rFonts w:cs="Times New Roman" w:ascii="Times New Roman" w:hAnsi="Times New Roman"/>
          <w:sz w:val="28"/>
          <w:szCs w:val="28"/>
        </w:rPr>
        <w:t>раснодарского края</w:t>
      </w:r>
      <w:r>
        <w:rPr>
          <w:rFonts w:eastAsia="Times New Roman" w:cs="Times New Roman" w:ascii="Times New Roman" w:hAnsi="Times New Roman"/>
          <w:sz w:val="28"/>
          <w:szCs w:val="28"/>
        </w:rPr>
        <w:t xml:space="preserve"> </w:t>
      </w:r>
    </w:p>
    <w:p>
      <w:pPr>
        <w:pStyle w:val="Normal"/>
        <w:widowControl/>
        <w:suppressAutoHyphens w:val="true"/>
        <w:bidi w:val="0"/>
        <w:spacing w:lineRule="auto" w:line="240"/>
        <w:ind w:left="5386" w:right="-454"/>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bidi w:val="0"/>
        <w:spacing w:lineRule="auto" w:line="240"/>
        <w:ind w:left="5386" w:right="0"/>
        <w:jc w:val="left"/>
        <w:rPr>
          <w:rFonts w:ascii="Times New Roman" w:hAnsi="Times New Roman" w:cs="Times New Roman"/>
          <w:sz w:val="28"/>
          <w:szCs w:val="28"/>
        </w:rPr>
      </w:pPr>
      <w:r>
        <w:rPr>
          <w:rFonts w:cs="Times New Roman" w:ascii="Times New Roman" w:hAnsi="Times New Roman"/>
          <w:sz w:val="28"/>
          <w:szCs w:val="28"/>
        </w:rPr>
        <w:t xml:space="preserve">от </w:t>
      </w:r>
      <w:r>
        <w:rPr>
          <w:rFonts w:cs="Times New Roman" w:ascii="Times New Roman" w:hAnsi="Times New Roman"/>
          <w:sz w:val="28"/>
          <w:szCs w:val="28"/>
        </w:rPr>
        <w:t xml:space="preserve">04.03.2026 </w:t>
      </w:r>
      <w:r>
        <w:rPr>
          <w:rFonts w:cs="Times New Roman" w:ascii="Times New Roman" w:hAnsi="Times New Roman"/>
          <w:sz w:val="28"/>
          <w:szCs w:val="28"/>
        </w:rPr>
        <w:t xml:space="preserve"> № </w:t>
      </w:r>
      <w:r>
        <w:rPr>
          <w:rFonts w:cs="Times New Roman" w:ascii="Times New Roman" w:hAnsi="Times New Roman"/>
          <w:sz w:val="28"/>
          <w:szCs w:val="28"/>
        </w:rPr>
        <w:t>75-р</w:t>
      </w:r>
    </w:p>
    <w:tbl>
      <w:tblPr>
        <w:tblW w:w="10260" w:type="dxa"/>
        <w:jc w:val="left"/>
        <w:tblInd w:w="0" w:type="dxa"/>
        <w:tblLayout w:type="fixed"/>
        <w:tblCellMar>
          <w:top w:w="0" w:type="dxa"/>
          <w:left w:w="108" w:type="dxa"/>
          <w:bottom w:w="0" w:type="dxa"/>
          <w:right w:w="108" w:type="dxa"/>
        </w:tblCellMar>
      </w:tblPr>
      <w:tblGrid>
        <w:gridCol w:w="10260"/>
      </w:tblGrid>
      <w:tr>
        <w:trPr>
          <w:trHeight w:val="808" w:hRule="atLeast"/>
        </w:trPr>
        <w:tc>
          <w:tcPr>
            <w:tcW w:w="1026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t>РЕЗЕРВНЫЙ СОСТАВ ПРИЗЫВНОЙ КОМИССИИ</w:t>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r>
          </w:p>
          <w:tbl>
            <w:tblPr>
              <w:tblW w:w="9795" w:type="dxa"/>
              <w:jc w:val="left"/>
              <w:tblInd w:w="124" w:type="dxa"/>
              <w:tblLayout w:type="fixed"/>
              <w:tblCellMar>
                <w:top w:w="0" w:type="dxa"/>
                <w:left w:w="108" w:type="dxa"/>
                <w:bottom w:w="0" w:type="dxa"/>
                <w:right w:w="108" w:type="dxa"/>
              </w:tblCellMar>
            </w:tblPr>
            <w:tblGrid>
              <w:gridCol w:w="1928"/>
              <w:gridCol w:w="7867"/>
            </w:tblGrid>
            <w:tr>
              <w:trPr>
                <w:trHeight w:val="181" w:hRule="atLeast"/>
              </w:trPr>
              <w:tc>
                <w:tcPr>
                  <w:tcW w:w="1928"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Манько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Александр Петрович                                </w:t>
                  </w:r>
                </w:p>
              </w:tc>
              <w:tc>
                <w:tcPr>
                  <w:tcW w:w="7867"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заместитель главы муниципального образования Кореновский муниципальный район Краснодарского края, председатель    призывной  комиссии;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27" w:hRule="atLeast"/>
              </w:trPr>
              <w:tc>
                <w:tcPr>
                  <w:tcW w:w="1928"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Чадаева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Елена Григорьевна   </w:t>
                  </w:r>
                </w:p>
              </w:tc>
              <w:tc>
                <w:tcPr>
                  <w:tcW w:w="7867"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начальник отделения подготовки и призыва граждан на военную службу  военного комиссариата Кореновского и Выселковского районов Краснодарского края, заместитель председателя призывной комиссии;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184" w:hRule="atLeast"/>
              </w:trPr>
              <w:tc>
                <w:tcPr>
                  <w:tcW w:w="1928"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Кузнецова</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Ольга Егоровна</w:t>
                  </w:r>
                </w:p>
              </w:tc>
              <w:tc>
                <w:tcPr>
                  <w:tcW w:w="7867"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медицинская сестра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секретарь призывной комиссии;</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663" w:hRule="atLeast"/>
        </w:trPr>
        <w:tc>
          <w:tcPr>
            <w:tcW w:w="1026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t>Члены комиссии</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bl>
            <w:tblPr>
              <w:tblW w:w="9820" w:type="dxa"/>
              <w:jc w:val="left"/>
              <w:tblInd w:w="96" w:type="dxa"/>
              <w:tblLayout w:type="fixed"/>
              <w:tblCellMar>
                <w:top w:w="0" w:type="dxa"/>
                <w:left w:w="108" w:type="dxa"/>
                <w:bottom w:w="0" w:type="dxa"/>
                <w:right w:w="108" w:type="dxa"/>
              </w:tblCellMar>
            </w:tblPr>
            <w:tblGrid>
              <w:gridCol w:w="2085"/>
              <w:gridCol w:w="7735"/>
            </w:tblGrid>
            <w:tr>
              <w:trPr>
                <w:trHeight w:val="116"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Сабрюк</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Денис Александрович</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заместитель начальника отдела  участковых уполномоченных полиции и инспекторов по делам несовершеннолетних отдела МВД России по Кореновскому району майор полиции, представитель органа внутренних дел;</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1450"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Абакумова</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Валентина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Алексндровна</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начальник воспитательного отдела управления  образования администрации муниципального образования  Кореновский муниципальный район, </w:t>
                  </w:r>
                  <w:r>
                    <w:rPr>
                      <w:rFonts w:cs="Times New Roman" w:ascii="Times New Roman" w:hAnsi="Times New Roman"/>
                      <w:color w:val="000000"/>
                      <w:sz w:val="28"/>
                      <w:szCs w:val="28"/>
                    </w:rPr>
                    <w:t>представитель органа, осуществляющего управление в сфере образования</w:t>
                  </w:r>
                  <w:r>
                    <w:rPr>
                      <w:rFonts w:cs="Times New Roman" w:ascii="Times New Roman" w:hAnsi="Times New Roman"/>
                      <w:sz w:val="28"/>
                      <w:szCs w:val="28"/>
                    </w:rPr>
                    <w:t>;</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80"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Кощеев</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Юрий Юрьевич</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начальник штаба Кореновского районного казачьего общества  Кавказского отдельского казачьего общества Кубанского войскового казачьего общества, хорунжий, представитель казачества;</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80"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Мандрыченко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Мария Алексеевна</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главный специалист отдела трудовых отношений и взаимодействия с работодателями, филиала государственного казенного учреждения Краснодарского края  «Центр занятости населения Краснодарского края в  Кореновском районе»; представитель органа службы занятости населения; (в части вопросов, касающихся альтернативной гражданской службы)</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80"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Меликян</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Александра Юрьевна</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врач-терапевт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врач, руководящий работой по медицинскому освидетельствованию граждан, подлежащих призыву на военную службу;</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80" w:hRule="atLeast"/>
              </w:trPr>
              <w:tc>
                <w:tcPr>
                  <w:tcW w:w="208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Ушаков Олег</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Анатольевич</w:t>
                  </w:r>
                </w:p>
              </w:tc>
              <w:tc>
                <w:tcPr>
                  <w:tcW w:w="773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заместитель начальника профессионального образовательного учреждения «Кореновская автомобильная школа» Общероссийской общественно-государственной организации «Добровольное общество содействия армии, авиации и флоту России», представитель ДОСААФ. </w:t>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Кореновский муниципальный район                     </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Краснодарского края                                                                             А.П. Манько</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numPr>
          <w:ilvl w:val="4"/>
          <w:numId w:val="2"/>
        </w:numPr>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Приложение № 3</w:t>
      </w:r>
    </w:p>
    <w:p>
      <w:pPr>
        <w:pStyle w:val="Normal"/>
        <w:widowControl/>
        <w:suppressAutoHyphens w:val="true"/>
        <w:bidi w:val="0"/>
        <w:spacing w:lineRule="auto" w:line="240"/>
        <w:ind w:left="5839"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widowControl/>
        <w:suppressAutoHyphens w:val="true"/>
        <w:bidi w:val="0"/>
        <w:spacing w:lineRule="auto" w:line="240"/>
        <w:ind w:left="5839" w:right="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УТВЕРЖДЕНО</w:t>
      </w:r>
    </w:p>
    <w:p>
      <w:pPr>
        <w:pStyle w:val="Normal"/>
        <w:widowControl/>
        <w:suppressAutoHyphens w:val="true"/>
        <w:bidi w:val="0"/>
        <w:spacing w:lineRule="auto" w:line="240"/>
        <w:ind w:left="5669" w:right="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распоряжением администрации                 </w:t>
      </w:r>
      <w:r>
        <w:rPr>
          <w:rFonts w:eastAsia="Times New Roman"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r>
        <w:rPr>
          <w:rFonts w:eastAsia="Times New Roman"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r>
        <w:rPr>
          <w:rFonts w:eastAsia="Times New Roman" w:cs="Times New Roman" w:ascii="Times New Roman" w:hAnsi="Times New Roman"/>
          <w:sz w:val="28"/>
          <w:szCs w:val="28"/>
        </w:rPr>
        <w:t xml:space="preserve"> </w:t>
      </w:r>
      <w:r>
        <w:rPr>
          <w:rFonts w:cs="Times New Roman" w:ascii="Times New Roman" w:hAnsi="Times New Roman"/>
          <w:sz w:val="28"/>
          <w:szCs w:val="28"/>
        </w:rPr>
        <w:t>Краснодарского края</w:t>
      </w:r>
      <w:r>
        <w:rPr>
          <w:rFonts w:eastAsia="Times New Roman" w:cs="Times New Roman" w:ascii="Times New Roman" w:hAnsi="Times New Roman"/>
          <w:sz w:val="28"/>
          <w:szCs w:val="28"/>
        </w:rPr>
        <w:t xml:space="preserve">                                                                                       от </w:t>
      </w:r>
      <w:r>
        <w:rPr>
          <w:rFonts w:eastAsia="Times New Roman" w:cs="Times New Roman" w:ascii="Times New Roman" w:hAnsi="Times New Roman"/>
          <w:sz w:val="28"/>
          <w:szCs w:val="28"/>
        </w:rPr>
        <w:t xml:space="preserve">04.03.2026 </w:t>
      </w:r>
      <w:r>
        <w:rPr>
          <w:rFonts w:eastAsia="Times New Roman" w:cs="Times New Roman" w:ascii="Times New Roman" w:hAnsi="Times New Roman"/>
          <w:sz w:val="28"/>
          <w:szCs w:val="28"/>
        </w:rPr>
        <w:t xml:space="preserve"> № </w:t>
      </w:r>
      <w:r>
        <w:rPr>
          <w:rFonts w:eastAsia="Times New Roman" w:cs="Times New Roman" w:ascii="Times New Roman" w:hAnsi="Times New Roman"/>
          <w:sz w:val="28"/>
          <w:szCs w:val="28"/>
        </w:rPr>
        <w:t>75-р</w:t>
      </w:r>
    </w:p>
    <w:p>
      <w:pPr>
        <w:pStyle w:val="Normal"/>
        <w:bidi w:val="0"/>
        <w:spacing w:lineRule="auto" w:line="24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t>СОСТАВ КОМИССИИ</w:t>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медицинскому освидетельствованию граждан подлежащих призыву                     на военную службу в 2026 году привлечь следующих врачей специалистов:</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bl>
      <w:tblPr>
        <w:tblW w:w="10095" w:type="dxa"/>
        <w:jc w:val="left"/>
        <w:tblInd w:w="0" w:type="dxa"/>
        <w:tblLayout w:type="fixed"/>
        <w:tblCellMar>
          <w:top w:w="0" w:type="dxa"/>
          <w:left w:w="108" w:type="dxa"/>
          <w:bottom w:w="0" w:type="dxa"/>
          <w:right w:w="108" w:type="dxa"/>
        </w:tblCellMar>
      </w:tblPr>
      <w:tblGrid>
        <w:gridCol w:w="5145"/>
        <w:gridCol w:w="4935"/>
        <w:gridCol w:w="15"/>
      </w:tblGrid>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Хирург</w:t>
              <w:tab/>
              <w:tab/>
              <w:tab/>
              <w:tab/>
              <w:tab/>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Д.Б. Александров</w:t>
            </w:r>
          </w:p>
        </w:tc>
      </w:tr>
      <w:tr>
        <w:trPr>
          <w:trHeight w:val="278"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Н.А. Савин</w:t>
            </w:r>
          </w:p>
        </w:tc>
      </w:tr>
      <w:tr>
        <w:trPr>
          <w:trHeight w:val="116"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Терапевт</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В.В. Плаксин </w:t>
            </w:r>
          </w:p>
        </w:tc>
      </w:tr>
      <w:tr>
        <w:trPr>
          <w:trHeight w:val="180"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А.Ю. Меликян</w:t>
            </w:r>
          </w:p>
        </w:tc>
      </w:tr>
      <w:tr>
        <w:trPr>
          <w:trHeight w:val="222"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Невролог</w:t>
              <w:tab/>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С.И. Щербатых</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К.А. Старцев</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А.Р. Воробьева</w:t>
            </w:r>
          </w:p>
        </w:tc>
      </w:tr>
      <w:tr>
        <w:trPr>
          <w:trHeight w:val="236"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Психиатр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О.Ю.Михайлов</w:t>
            </w:r>
          </w:p>
        </w:tc>
      </w:tr>
      <w:tr>
        <w:trPr>
          <w:trHeight w:val="222"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Я.Е.Громыко</w:t>
            </w:r>
          </w:p>
        </w:tc>
      </w:tr>
      <w:tr>
        <w:trPr>
          <w:trHeight w:val="222"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С.Ю.Беляев</w:t>
            </w:r>
          </w:p>
        </w:tc>
      </w:tr>
      <w:tr>
        <w:trPr>
          <w:trHeight w:val="236"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Отоларинголог</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М.А.Прыткова</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О.И.Нестеренко</w:t>
            </w:r>
          </w:p>
        </w:tc>
      </w:tr>
      <w:tr>
        <w:trPr>
          <w:trHeight w:val="236"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Окулист</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А.А. Журбенко </w:t>
            </w:r>
          </w:p>
        </w:tc>
      </w:tr>
      <w:tr>
        <w:trPr>
          <w:trHeight w:val="222"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Н.А.Дацко</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А.А.Орехова</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Стоматолог</w:t>
              <w:tab/>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Д.В.Мелькаманович</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И.Е.Лин-Фа</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М.А.Гагарская</w:t>
            </w:r>
          </w:p>
        </w:tc>
      </w:tr>
      <w:tr>
        <w:trPr>
          <w:trHeight w:val="236"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Дерматовенеролог</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О.И.Абриталина</w:t>
            </w:r>
          </w:p>
        </w:tc>
      </w:tr>
      <w:tr>
        <w:trPr>
          <w:trHeight w:val="222"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Дублер</w:t>
            </w:r>
          </w:p>
        </w:tc>
        <w:tc>
          <w:tcPr>
            <w:tcW w:w="4950"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Отсутствие специалиста</w:t>
            </w:r>
          </w:p>
        </w:tc>
      </w:tr>
      <w:tr>
        <w:trPr>
          <w:trHeight w:val="236" w:hRule="atLeast"/>
        </w:trPr>
        <w:tc>
          <w:tcPr>
            <w:tcW w:w="514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tc>
      </w:tr>
      <w:tr>
        <w:trPr>
          <w:trHeight w:val="236" w:hRule="atLeast"/>
        </w:trPr>
        <w:tc>
          <w:tcPr>
            <w:tcW w:w="10095" w:type="dxa"/>
            <w:gridSpan w:val="2"/>
            <w:tcBorders/>
          </w:tcPr>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t>Из числа среднего медицинского персонала привлечь</w:t>
            </w:r>
          </w:p>
        </w:tc>
      </w:tr>
      <w:tr>
        <w:trPr>
          <w:trHeight w:val="251"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Фельдшер</w:t>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секретарь призывной комиссии</w:t>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Н.В.Измайлова</w:t>
            </w:r>
          </w:p>
        </w:tc>
      </w:tr>
      <w:tr>
        <w:trPr>
          <w:trHeight w:val="855" w:hRule="atLeast"/>
        </w:trPr>
        <w:tc>
          <w:tcPr>
            <w:tcW w:w="5145" w:type="dxa"/>
            <w:tcBorders/>
          </w:tcPr>
          <w:p>
            <w:pPr>
              <w:pStyle w:val="Normal"/>
              <w:bidi w:val="0"/>
              <w:snapToGrid w:val="false"/>
              <w:spacing w:lineRule="auto" w:line="240"/>
              <w:jc w:val="left"/>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 xml:space="preserve">Медицинская сестра   </w:t>
            </w:r>
          </w:p>
          <w:p>
            <w:pPr>
              <w:pStyle w:val="Normal"/>
              <w:bidi w:val="0"/>
              <w:spacing w:lineRule="auto" w:line="240"/>
              <w:jc w:val="left"/>
              <w:rPr>
                <w:rFonts w:ascii="Times New Roman" w:hAnsi="Times New Roman" w:cs="Times New Roman"/>
                <w:sz w:val="28"/>
                <w:szCs w:val="28"/>
              </w:rPr>
            </w:pPr>
            <w:r>
              <w:rPr>
                <w:rFonts w:cs="Times New Roman" w:ascii="Times New Roman" w:hAnsi="Times New Roman"/>
                <w:sz w:val="28"/>
                <w:szCs w:val="28"/>
              </w:rPr>
              <w:t xml:space="preserve">(дублер секретаря призывной комиссии)                                      </w:t>
            </w:r>
          </w:p>
        </w:tc>
        <w:tc>
          <w:tcPr>
            <w:tcW w:w="4950"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О.Е.Кузнецова</w:t>
            </w:r>
          </w:p>
        </w:tc>
      </w:tr>
      <w:tr>
        <w:trPr>
          <w:trHeight w:val="251" w:hRule="atLeast"/>
        </w:trPr>
        <w:tc>
          <w:tcPr>
            <w:tcW w:w="5145" w:type="dxa"/>
            <w:tcBorders/>
          </w:tcPr>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Медицинская сестра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(дублер секретаря призывной комиссии)                                      </w:t>
            </w:r>
          </w:p>
        </w:tc>
        <w:tc>
          <w:tcPr>
            <w:tcW w:w="4935" w:type="dxa"/>
            <w:tcBorders/>
          </w:tcPr>
          <w:p>
            <w:pPr>
              <w:pStyle w:val="Normal"/>
              <w:bidi w:val="0"/>
              <w:snapToGrid w:val="false"/>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С.Е.Травкина</w:t>
            </w:r>
          </w:p>
        </w:tc>
      </w:tr>
    </w:tbl>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Кореновский муниципальный район    </w:t>
      </w:r>
    </w:p>
    <w:p>
      <w:pPr>
        <w:pStyle w:val="Normal"/>
        <w:widowControl/>
        <w:suppressAutoHyphens w:val="true"/>
        <w:bidi w:val="0"/>
        <w:spacing w:lineRule="auto" w:line="240"/>
        <w:ind w:right="-397"/>
        <w:jc w:val="both"/>
        <w:rPr>
          <w:rFonts w:ascii="Times New Roman" w:hAnsi="Times New Roman" w:cs="Times New Roman"/>
          <w:sz w:val="28"/>
          <w:szCs w:val="28"/>
        </w:rPr>
      </w:pPr>
      <w:r>
        <w:rPr>
          <w:rFonts w:cs="Times New Roman" w:ascii="Times New Roman" w:hAnsi="Times New Roman"/>
          <w:sz w:val="28"/>
          <w:szCs w:val="28"/>
        </w:rPr>
        <w:t>Краснодарского края                                                                             А.П. Манько</w:t>
      </w:r>
      <w:r>
        <w:br w:type="page"/>
      </w:r>
    </w:p>
    <w:p>
      <w:pPr>
        <w:pStyle w:val="Normal"/>
        <w:numPr>
          <w:ilvl w:val="4"/>
          <w:numId w:val="2"/>
        </w:numPr>
        <w:bidi w:val="0"/>
        <w:spacing w:lineRule="auto" w:line="24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sz w:val="28"/>
          <w:szCs w:val="28"/>
        </w:rPr>
        <w:t xml:space="preserve">                                                                                                                                                         </w:t>
      </w:r>
      <w:r>
        <w:rPr>
          <w:rFonts w:cs="Times New Roman" w:ascii="Times New Roman" w:hAnsi="Times New Roman"/>
          <w:b w:val="false"/>
          <w:i w:val="false"/>
          <w:sz w:val="28"/>
          <w:szCs w:val="28"/>
        </w:rPr>
        <w:t>Приложение № 4</w:t>
      </w:r>
    </w:p>
    <w:p>
      <w:pPr>
        <w:pStyle w:val="Normal"/>
        <w:bidi w:val="0"/>
        <w:spacing w:lineRule="auto" w:line="24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p>
    <w:p>
      <w:pPr>
        <w:pStyle w:val="Normal"/>
        <w:widowControl/>
        <w:suppressAutoHyphens w:val="true"/>
        <w:bidi w:val="0"/>
        <w:spacing w:lineRule="auto" w:line="240"/>
        <w:ind w:left="5102" w:right="0"/>
        <w:jc w:val="center"/>
        <w:rPr>
          <w:rFonts w:ascii="Times New Roman" w:hAnsi="Times New Roman" w:cs="Times New Roman"/>
          <w:sz w:val="28"/>
          <w:szCs w:val="28"/>
        </w:rPr>
      </w:pPr>
      <w:r>
        <w:rPr>
          <w:rFonts w:cs="Times New Roman" w:ascii="Times New Roman" w:hAnsi="Times New Roman"/>
          <w:sz w:val="28"/>
          <w:szCs w:val="28"/>
        </w:rPr>
        <w:t>УТВЕРЖДЕНО</w:t>
      </w:r>
    </w:p>
    <w:p>
      <w:pPr>
        <w:pStyle w:val="Normal"/>
        <w:widowControl/>
        <w:suppressAutoHyphens w:val="true"/>
        <w:bidi w:val="0"/>
        <w:spacing w:lineRule="auto" w:line="240"/>
        <w:ind w:left="5102"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bidi w:val="0"/>
        <w:spacing w:lineRule="auto" w:line="240"/>
        <w:ind w:left="5102" w:right="0"/>
        <w:jc w:val="left"/>
        <w:rPr>
          <w:rFonts w:ascii="Times New Roman" w:hAnsi="Times New Roman" w:cs="Times New Roman"/>
          <w:sz w:val="28"/>
          <w:szCs w:val="28"/>
        </w:rPr>
      </w:pPr>
      <w:r>
        <w:rPr>
          <w:rFonts w:cs="Times New Roman" w:ascii="Times New Roman" w:hAnsi="Times New Roman"/>
          <w:sz w:val="28"/>
          <w:szCs w:val="28"/>
        </w:rPr>
        <w:t>распоряжением администрации                                муниципального образования</w:t>
      </w:r>
    </w:p>
    <w:p>
      <w:pPr>
        <w:pStyle w:val="Normal"/>
        <w:widowControl/>
        <w:suppressAutoHyphens w:val="true"/>
        <w:bidi w:val="0"/>
        <w:spacing w:lineRule="auto" w:line="240"/>
        <w:ind w:left="5102" w:right="0"/>
        <w:jc w:val="left"/>
        <w:rPr>
          <w:rFonts w:ascii="Times New Roman" w:hAnsi="Times New Roman" w:eastAsia="Times New Roman" w:cs="Times New Roman"/>
          <w:sz w:val="28"/>
          <w:szCs w:val="28"/>
        </w:rPr>
      </w:pPr>
      <w:r>
        <w:rPr>
          <w:rFonts w:cs="Times New Roman" w:ascii="Times New Roman" w:hAnsi="Times New Roman"/>
          <w:sz w:val="28"/>
          <w:szCs w:val="28"/>
        </w:rPr>
        <w:t>Кореновский муниципальный район</w:t>
      </w:r>
      <w:r>
        <w:rPr>
          <w:rFonts w:eastAsia="Times New Roman" w:cs="Times New Roman" w:ascii="Times New Roman" w:hAnsi="Times New Roman"/>
          <w:sz w:val="28"/>
          <w:szCs w:val="28"/>
        </w:rPr>
        <w:t xml:space="preserve">                                                             </w:t>
      </w:r>
      <w:r>
        <w:rPr>
          <w:rFonts w:cs="Times New Roman" w:ascii="Times New Roman" w:hAnsi="Times New Roman"/>
          <w:sz w:val="28"/>
          <w:szCs w:val="28"/>
        </w:rPr>
        <w:t>Краснодарского края</w:t>
      </w:r>
    </w:p>
    <w:p>
      <w:pPr>
        <w:pStyle w:val="Normal"/>
        <w:widowControl/>
        <w:suppressAutoHyphens w:val="true"/>
        <w:bidi w:val="0"/>
        <w:spacing w:lineRule="auto" w:line="240"/>
        <w:ind w:left="5102" w:right="0"/>
        <w:jc w:val="left"/>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от </w:t>
      </w:r>
      <w:r>
        <w:rPr>
          <w:rFonts w:eastAsia="Times New Roman" w:cs="Times New Roman" w:ascii="Times New Roman" w:hAnsi="Times New Roman"/>
          <w:sz w:val="28"/>
          <w:szCs w:val="28"/>
        </w:rPr>
        <w:t xml:space="preserve">04.03.2026 </w:t>
      </w:r>
      <w:r>
        <w:rPr>
          <w:rFonts w:eastAsia="Times New Roman" w:cs="Times New Roman" w:ascii="Times New Roman" w:hAnsi="Times New Roman"/>
          <w:sz w:val="28"/>
          <w:szCs w:val="28"/>
        </w:rPr>
        <w:t xml:space="preserve"> № </w:t>
      </w:r>
      <w:r>
        <w:rPr>
          <w:rFonts w:eastAsia="Times New Roman" w:cs="Times New Roman" w:ascii="Times New Roman" w:hAnsi="Times New Roman"/>
          <w:sz w:val="28"/>
          <w:szCs w:val="28"/>
        </w:rPr>
        <w:t>75-р</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медицинских учреждений, привлекаемых для дополнительного медицинского обследования граждан Кореновского района,  подлежащих призыву на военную службу в 2026 году. </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Государственное бюджетное учреждение здравоохранения «Кореновская центральная районная больница» г. Кореновск, ул. Павлова, 19, </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«Выселковская центральная районная больница» ст. Выселки, ул. Северная,7,</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Государственное бюджетное учреждение здравоохранения «Научно-исследовательский институт – краевая клиническая больница № 1 имени профессора С.В. Очаповского» министерства здравоохранения Краснодарского края г. Краснодар, ул. 1 Мая, 167. </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«Специализированная  клиническая психиатрическая больница № 1» министерства здравоохранения Краснодарского края г. Краснодар,</w:t>
      </w:r>
    </w:p>
    <w:p>
      <w:pPr>
        <w:pStyle w:val="Normal"/>
        <w:numPr>
          <w:ilvl w:val="0"/>
          <w:numId w:val="0"/>
        </w:numPr>
        <w:bidi w:val="0"/>
        <w:spacing w:lineRule="auto" w:line="240"/>
        <w:ind w:hanging="0" w:left="720" w:right="0"/>
        <w:jc w:val="both"/>
        <w:rPr>
          <w:rFonts w:ascii="Times New Roman" w:hAnsi="Times New Roman" w:cs="Times New Roman"/>
          <w:sz w:val="28"/>
          <w:szCs w:val="28"/>
        </w:rPr>
      </w:pPr>
      <w:r>
        <w:rPr>
          <w:rFonts w:cs="Times New Roman" w:ascii="Times New Roman" w:hAnsi="Times New Roman"/>
          <w:sz w:val="28"/>
          <w:szCs w:val="28"/>
        </w:rPr>
        <w:t xml:space="preserve">ул. Красная, 1. </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Государственное бюджетное учреждение здравоохранения «Краевая клиническая больница № 2» министерства здравоохранения Краснодарского края г. Краснодар, ул. Красных партизан, 6/2. </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"Краевая  больница № 3»  министерства здравоохранения Краснодарского края                г. Краснодар, ул.Захарова, 59.</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«Специализированная психиатрическая больница № 7» министерства здравоохранения Краснодарского края г. Краснодар, ул. 16 Полевой участок, 11.</w:t>
      </w:r>
    </w:p>
    <w:p>
      <w:pPr>
        <w:pStyle w:val="Normal"/>
        <w:numPr>
          <w:ilvl w:val="0"/>
          <w:numId w:val="3"/>
        </w:numPr>
        <w:bidi w:val="0"/>
        <w:spacing w:lineRule="auto" w:line="240"/>
        <w:jc w:val="both"/>
        <w:rPr>
          <w:rFonts w:ascii="Times New Roman" w:hAnsi="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«Наркологический диспансер» министерства здравоохранения Краснодарского края г. Краснодар, ул. Тюляева, 16.</w:t>
      </w:r>
    </w:p>
    <w:p>
      <w:pPr>
        <w:pStyle w:val="Normal"/>
        <w:numPr>
          <w:ilvl w:val="0"/>
          <w:numId w:val="3"/>
        </w:numPr>
        <w:bidi w:val="0"/>
        <w:spacing w:lineRule="auto" w:line="240"/>
        <w:jc w:val="both"/>
        <w:rPr>
          <w:rFonts w:ascii="Times New Roman" w:hAnsi="Times New Roman" w:eastAsia="Times New Roman" w:cs="Times New Roman"/>
          <w:sz w:val="28"/>
          <w:szCs w:val="28"/>
        </w:rPr>
      </w:pPr>
      <w:r>
        <w:rPr>
          <w:rFonts w:cs="Times New Roman" w:ascii="Times New Roman" w:hAnsi="Times New Roman"/>
          <w:sz w:val="28"/>
          <w:szCs w:val="28"/>
        </w:rPr>
        <w:t>Государственное бюджетное учреждение здравоохранения «Клинический противотуберкулезный диспансер» министерства здравоохранения Краснодарского края г. Краснодар, ул. Новокузнечная, 95.</w:t>
      </w:r>
    </w:p>
    <w:p>
      <w:pPr>
        <w:pStyle w:val="Normal"/>
        <w:numPr>
          <w:ilvl w:val="0"/>
          <w:numId w:val="3"/>
        </w:numPr>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Государственное бюджетное учреждение здравоохранения «Клинический кожно-венерологический диспансер» министерства здравоохранения Краснодарского края г. Краснодар, ул. Рашпилевская, 179.</w:t>
      </w:r>
    </w:p>
    <w:p>
      <w:pPr>
        <w:pStyle w:val="Normal"/>
        <w:numPr>
          <w:ilvl w:val="0"/>
          <w:numId w:val="3"/>
        </w:numPr>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Государственное бюджетное учреждение здравоохранения «Краевая клиническая стоматологическая поликлиника» министерства здравоохранения Краснодарского края г. Краснодар, ул.Рашпилевская, 31.</w:t>
      </w:r>
    </w:p>
    <w:p>
      <w:pPr>
        <w:pStyle w:val="Normal"/>
        <w:numPr>
          <w:ilvl w:val="0"/>
          <w:numId w:val="3"/>
        </w:numPr>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Государственное бюджетное учреждение здравоохранения «Специализированная клиническая инфекционная больница» министерства здравоохранения Краснодарского края г. Краснодар,                 ул. Седина, 204. </w:t>
      </w:r>
    </w:p>
    <w:p>
      <w:pPr>
        <w:pStyle w:val="Normal"/>
        <w:numPr>
          <w:ilvl w:val="0"/>
          <w:numId w:val="3"/>
        </w:numPr>
        <w:bidi w:val="0"/>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Государственное бюджетное учреждение здравоохранения «Клинический центр по профилактике и борьбе со СПИД и инфекционными заболеваниями» министерства здравоохранения Краснодарского края                г. Краснодар, ул. Седина, 204. </w:t>
      </w:r>
    </w:p>
    <w:p>
      <w:pPr>
        <w:pStyle w:val="Normal"/>
        <w:numPr>
          <w:ilvl w:val="0"/>
          <w:numId w:val="3"/>
        </w:numPr>
        <w:bidi w:val="0"/>
        <w:spacing w:lineRule="auto" w:line="24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Государственное бюджетное учреждение здравоохранения «Клинический онкологический диспансер № 1» министерства здравоохранения Краснодарского края г. Краснодар, ул. Димитрова, 146.</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9"/>
          <w:tab w:val="left" w:pos="390" w:leader="none"/>
        </w:tabs>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widowControl/>
        <w:suppressAutoHyphens w:val="true"/>
        <w:bidi w:val="0"/>
        <w:spacing w:lineRule="auto" w:line="240"/>
        <w:ind w:hanging="0" w:left="0" w:right="0"/>
        <w:jc w:val="both"/>
        <w:rPr>
          <w:rFonts w:ascii="Times New Roman" w:hAnsi="Times New Roman" w:cs="Times New Roman"/>
          <w:sz w:val="28"/>
          <w:szCs w:val="28"/>
        </w:rPr>
      </w:pPr>
      <w:r>
        <w:rPr>
          <w:rFonts w:cs="Times New Roman" w:ascii="Times New Roman" w:hAnsi="Times New Roman"/>
          <w:sz w:val="28"/>
          <w:szCs w:val="28"/>
        </w:rPr>
        <w:t>Краснодарского края                                                                             А.П. Манько</w:t>
      </w:r>
    </w:p>
    <w:p>
      <w:pPr>
        <w:pStyle w:val="Normal"/>
        <w:bidi w:val="0"/>
        <w:spacing w:lineRule="auto" w:line="240"/>
        <w:jc w:val="both"/>
        <w:rPr>
          <w:rFonts w:ascii="Times New Roman" w:hAnsi="Times New Roman" w:cs="Times New Roman"/>
          <w:sz w:val="28"/>
          <w:szCs w:val="28"/>
        </w:rPr>
      </w:pPr>
      <w:r>
        <w:rPr>
          <w:rFonts w:cs="Times New Roman" w:ascii="Times New Roman" w:hAnsi="Times New Roman"/>
          <w:sz w:val="28"/>
          <w:szCs w:val="28"/>
        </w:rPr>
      </w:r>
    </w:p>
    <w:sectPr>
      <w:headerReference w:type="even" r:id="rId3"/>
      <w:headerReference w:type="default" r:id="rId4"/>
      <w:headerReference w:type="first" r:id="rId5"/>
      <w:type w:val="nextPage"/>
      <w:pgSz w:w="11906" w:h="16838"/>
      <w:pgMar w:left="1701" w:right="567" w:gutter="0" w:header="567" w:top="1405"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swiss"/>
    <w:pitch w:val="variable"/>
  </w:font>
  <w:font w:name="Liberation Sans">
    <w:altName w:val="Arial"/>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12</w:t>
    </w:r>
    <w:r>
      <w:rPr>
        <w:sz w:val="28"/>
        <w:szCs w:val="28"/>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13</w:t>
    </w:r>
    <w:r>
      <w:rPr>
        <w:sz w:val="28"/>
        <w:szCs w:val="28"/>
        <w:rFonts w:cs="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ru-RU"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32"/>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Style10">
    <w:name w:val="Текст выноски Знак"/>
    <w:qFormat/>
    <w:rPr>
      <w:rFonts w:ascii="Tahoma" w:hAnsi="Tahoma" w:cs="Tahoma"/>
      <w:sz w:val="16"/>
      <w:szCs w:val="16"/>
    </w:rPr>
  </w:style>
  <w:style w:type="character" w:styleId="1">
    <w:name w:val="Основной шрифт абзаца1"/>
    <w:qFormat/>
    <w:rPr/>
  </w:style>
  <w:style w:type="character" w:styleId="PageNumber">
    <w:name w:val="Page Number"/>
    <w:basedOn w:val="1"/>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0">
    <w:name w:val="WW8Num6z0"/>
    <w:qFormat/>
    <w:rPr/>
  </w:style>
  <w:style w:type="character" w:styleId="WW8Num5z0">
    <w:name w:val="WW8Num5z0"/>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tyle11">
    <w:name w:val="Основной шрифт абзаца"/>
    <w:qFormat/>
    <w:rPr/>
  </w:style>
  <w:style w:type="character" w:styleId="WW8Num3z0">
    <w:name w:val="WW8Num3z0"/>
    <w:qFormat/>
    <w:rPr>
      <w:sz w:val="28"/>
      <w:szCs w:val="28"/>
    </w:rPr>
  </w:style>
  <w:style w:type="paragraph" w:styleId="Style12">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Caption111">
    <w:name w:val="Caption111"/>
    <w:basedOn w:val="Normal"/>
    <w:qFormat/>
    <w:pPr>
      <w:suppressLineNumbers/>
      <w:spacing w:before="120" w:after="120"/>
    </w:pPr>
    <w:rPr>
      <w:rFonts w:cs="Mang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Style14">
    <w:name w:val="Содержимое врезки"/>
    <w:basedOn w:val="Normal"/>
    <w:qFormat/>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paragraph" w:styleId="Style17">
    <w:name w:val="Текст выноски"/>
    <w:basedOn w:val="Normal"/>
    <w:qFormat/>
    <w:pPr/>
    <w:rPr>
      <w:rFonts w:ascii="Tahoma" w:hAnsi="Tahoma" w:cs="Tahoma"/>
      <w:sz w:val="16"/>
      <w:szCs w:val="16"/>
      <w:lang w:val="ru-RU"/>
    </w:rPr>
  </w:style>
  <w:style w:type="paragraph" w:styleId="Style18">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Style19">
    <w:name w:val="Верхний и нижний колонтитулы"/>
    <w:basedOn w:val="Normal"/>
    <w:qFormat/>
    <w:pPr>
      <w:suppressLineNumbers/>
      <w:tabs>
        <w:tab w:val="clear" w:pos="709"/>
        <w:tab w:val="center" w:pos="4819" w:leader="none"/>
        <w:tab w:val="right" w:pos="9638" w:leader="none"/>
      </w:tabs>
    </w:pPr>
    <w:rPr/>
  </w:style>
  <w:style w:type="paragraph" w:styleId="BodyTextIndent">
    <w:name w:val="Body Text Indent"/>
    <w:basedOn w:val="Normal"/>
    <w:pPr>
      <w:ind w:hanging="0" w:left="300" w:right="0"/>
      <w:jc w:val="both"/>
    </w:pPr>
    <w:rPr>
      <w:sz w:val="28"/>
    </w:rPr>
  </w:style>
  <w:style w:type="paragraph" w:styleId="11">
    <w:name w:val="Указатель1"/>
    <w:basedOn w:val="Normal"/>
    <w:qFormat/>
    <w:pPr>
      <w:suppressLineNumbers/>
    </w:pPr>
    <w:rPr>
      <w:rFonts w:cs="Mangal"/>
    </w:rPr>
  </w:style>
  <w:style w:type="paragraph" w:styleId="Style20">
    <w:name w:val="Название объекта"/>
    <w:basedOn w:val="Normal"/>
    <w:qFormat/>
    <w:pPr>
      <w:suppressLineNumbers/>
      <w:spacing w:before="120" w:after="120"/>
    </w:pPr>
    <w:rPr>
      <w:rFonts w:cs="Mangal"/>
      <w:i/>
      <w:iCs/>
      <w:sz w:val="24"/>
      <w:szCs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255</TotalTime>
  <Application>LibreOffice/7.6.4.1$Windows_X86_64 LibreOffice_project/e19e193f88cd6c0525a17fb7a176ed8e6a3e2aa1</Application>
  <AppVersion>15.0000</AppVersion>
  <Pages>12</Pages>
  <Words>1918</Words>
  <Characters>14977</Characters>
  <CharactersWithSpaces>19107</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2026-02-26T14:30:15Z</dcterms:created>
  <dc:creator/>
  <dc:description/>
  <dc:language>ru-RU</dc:language>
  <cp:lastModifiedBy/>
  <cp:lastPrinted>2026-03-04T11:24:00Z</cp:lastPrinted>
  <dcterms:modified xsi:type="dcterms:W3CDTF">2026-03-06T09:07:30Z</dcterms:modified>
  <cp:revision>11</cp:revision>
  <dc:subject/>
  <dc:title/>
</cp:coreProperties>
</file>