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ind w:left="-1608"/>
        <w:rPr>
          <w:sz w:val="20"/>
        </w:rPr>
      </w:pPr>
      <w:r>
        <w:rPr>
          <w:position w:val="124"/>
          <w:sz w:val="20"/>
        </w:rPr>
        <w:tab/>
      </w:r>
      <w:r>
        <w:rPr/>
        <w:drawing>
          <wp:inline distT="0" distB="0" distL="0" distR="0">
            <wp:extent cx="651510" cy="82486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6" t="-61" r="-76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КОРЕНОВСКИЙ  МУНИЦИПАЛЬНЫЙ  РАЙОН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 КРАЯ</w:t>
      </w:r>
    </w:p>
    <w:p>
      <w:pPr>
        <w:pStyle w:val="Normal"/>
        <w:jc w:val="center"/>
        <w:rPr>
          <w:b/>
          <w:bCs/>
          <w:sz w:val="14"/>
          <w:szCs w:val="32"/>
        </w:rPr>
      </w:pPr>
      <w:r>
        <w:rPr>
          <w:b/>
          <w:bCs/>
          <w:sz w:val="14"/>
          <w:szCs w:val="32"/>
        </w:rPr>
      </w:r>
    </w:p>
    <w:p>
      <w:pPr>
        <w:pStyle w:val="Normal"/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ПОСТАНОВЛЕНИЕ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1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.04.2026</w:t>
        <w:tab/>
        <w:tab/>
        <w:tab/>
        <w:tab/>
        <w:tab/>
        <w:tab/>
        <w:tab/>
        <w:tab/>
        <w:tab/>
        <w:tab/>
        <w:tab/>
        <w:t>№ 39</w:t>
      </w:r>
      <w:r>
        <w:rPr>
          <w:b/>
          <w:bCs/>
          <w:sz w:val="24"/>
          <w:szCs w:val="24"/>
        </w:rPr>
        <w:t>8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  <w:t>г. Кореновск</w:t>
      </w:r>
    </w:p>
    <w:p>
      <w:pPr>
        <w:pStyle w:val="BodyText"/>
        <w:rPr>
          <w:sz w:val="26"/>
        </w:rPr>
      </w:pPr>
      <w:r>
        <w:rPr>
          <w:sz w:val="26"/>
        </w:rPr>
      </w:r>
      <w:bookmarkStart w:id="0" w:name="АДМИНИСТРАЦИЯ_МУНИЦИПАЛЬНОГО_ОБРАЗОВАНИЯ"/>
      <w:bookmarkStart w:id="1" w:name="АДМИНИСТРАЦИЯ_МУНИЦИПАЛЬНОГО_ОБРАЗОВАНИЯ"/>
      <w:bookmarkEnd w:id="1"/>
    </w:p>
    <w:p>
      <w:pPr>
        <w:pStyle w:val="11"/>
        <w:ind w:hanging="0" w:left="0"/>
        <w:jc w:val="center"/>
        <w:outlineLvl w:val="9"/>
        <w:rPr/>
      </w:pPr>
      <w:r>
        <w:rPr/>
        <w:t>О распределении иных межбюджетных трансфертов из бюджета муниципального образования Кореновский муниципальный район Краснодарского края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муниципальный район Краснодарского края, в 2026 году</w:t>
      </w:r>
    </w:p>
    <w:p>
      <w:pPr>
        <w:pStyle w:val="BodyText"/>
        <w:spacing w:before="4" w:after="0"/>
        <w:rPr>
          <w:b/>
          <w:sz w:val="27"/>
        </w:rPr>
      </w:pPr>
      <w:r>
        <w:rPr>
          <w:b/>
          <w:sz w:val="27"/>
        </w:rPr>
      </w:r>
    </w:p>
    <w:p>
      <w:pPr>
        <w:pStyle w:val="ConsPlusNormal"/>
        <w:widowControl/>
        <w:snapToGrid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В соответствии с решением Совета муниципального образования Кореновский район от 23 декабря 2019 года № 616 «Об утверждении Положения о межбюджетных отношениях в муниципальном образовании Кореновский район» (с изменениями, внесенными решением Совета муниципального образования Кореновский район от 26 декабря 2024 года       № 608), решением Совета муниципального образования Кореновский район от 25 ноября 2020 года № 24 «</w:t>
      </w:r>
      <w:r>
        <w:rPr>
          <w:rFonts w:cs="Times New Roman" w:ascii="Times New Roman" w:hAnsi="Times New Roman"/>
          <w:sz w:val="28"/>
        </w:rPr>
        <w:t>Об утверждении Положения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муниципального образования Кореновский район бюджету городского, сельского поселения</w:t>
      </w:r>
      <w:r>
        <w:rPr>
          <w:rFonts w:cs="Times New Roman" w:ascii="Times New Roman" w:hAnsi="Times New Roman"/>
          <w:sz w:val="28"/>
          <w:szCs w:val="28"/>
          <w:lang w:eastAsia="en-US"/>
        </w:rPr>
        <w:t>» (с изменениями, внесенными решением Совета муниципального образования Кореновский район от 26 декабря 2024 года       № 609), решением Совета муниципального образования Кореновский район от 24 декабря 2025 года № 40 «О бюджете муниципального образования Кореновский муниципальный район Краснодарского края  на 2026 год и на плановый период 2027 и 2028 годов» (с изменениями, внесенными решением Совета муниципального образования Кореновский муниципальный район Краснодарского края от 11 февраля 2026 года № 62),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1. Утвердить </w:t>
      </w:r>
      <w:r>
        <w:rPr>
          <w:sz w:val="28"/>
          <w:szCs w:val="28"/>
        </w:rPr>
        <w:t xml:space="preserve">распределение иных межбюджетных трансфертов из бюджета муниципального образования Кореновский муниципальный район Краснодарского края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муниципальный район Краснодарского края, </w:t>
      </w:r>
      <w:r>
        <w:rPr>
          <w:spacing w:val="1"/>
          <w:sz w:val="28"/>
        </w:rPr>
        <w:t>в 2026 году согласно приложению к настоящему постановлению</w:t>
      </w:r>
      <w:r>
        <w:rPr>
          <w:sz w:val="28"/>
        </w:rPr>
        <w:t>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разместить настоящее постановление </w:t>
      </w:r>
      <w:r>
        <w:rPr>
          <w:color w:val="000000"/>
          <w:spacing w:val="-1"/>
          <w:sz w:val="28"/>
          <w:szCs w:val="28"/>
          <w:shd w:fill="FFFFFF" w:val="clear"/>
        </w:rPr>
        <w:t xml:space="preserve">на официальном сайте администрации  муниципального образования  </w:t>
      </w:r>
      <w:r>
        <w:rPr>
          <w:sz w:val="28"/>
          <w:szCs w:val="28"/>
        </w:rPr>
        <w:t>Кореновский муниципальный район Краснодарского края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</w:t>
      </w:r>
      <w:r>
        <w:rPr>
          <w:spacing w:val="6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его подписания.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</w:t>
            </w:r>
          </w:p>
          <w:p>
            <w:pPr>
              <w:pStyle w:val="Normal"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С.А. Голобородько</w:t>
            </w:r>
          </w:p>
        </w:tc>
      </w:tr>
    </w:tbl>
    <w:p>
      <w:pPr>
        <w:sectPr>
          <w:headerReference w:type="default" r:id="rId3"/>
          <w:type w:val="nextPage"/>
          <w:pgSz w:w="11906" w:h="16800"/>
          <w:pgMar w:left="1701" w:right="567" w:gutter="0" w:header="720" w:top="1134" w:footer="0" w:bottom="1134"/>
          <w:pgNumType w:fmt="decimal"/>
          <w:formProt w:val="false"/>
          <w:titlePg/>
          <w:textDirection w:val="lrTb"/>
          <w:docGrid w:type="default" w:linePitch="299" w:charSpace="0"/>
        </w:sectPr>
      </w:pPr>
    </w:p>
    <w:tbl>
      <w:tblPr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3"/>
        <w:gridCol w:w="4924"/>
      </w:tblGrid>
      <w:tr>
        <w:trPr/>
        <w:tc>
          <w:tcPr>
            <w:tcW w:w="4923" w:type="dxa"/>
            <w:tcBorders/>
          </w:tcPr>
          <w:p>
            <w:pPr>
              <w:pStyle w:val="Normal"/>
              <w:widowControl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W w:w="4924" w:type="dxa"/>
            <w:tcBorders/>
          </w:tcPr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  <w:br/>
              <w:t>постановлением администрации</w:t>
              <w:br/>
              <w:t>муниципального образования</w:t>
              <w:br/>
              <w:t>Кореновский муниципальный район Краснодарского края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 xml:space="preserve">14.04.2026 </w:t>
            </w:r>
            <w:r>
              <w:rPr>
                <w:sz w:val="28"/>
                <w:szCs w:val="28"/>
                <w:lang w:eastAsia="ru-RU"/>
              </w:rPr>
              <w:t xml:space="preserve">№ </w:t>
            </w:r>
            <w:r>
              <w:rPr>
                <w:sz w:val="28"/>
                <w:szCs w:val="28"/>
                <w:lang w:eastAsia="ru-RU"/>
              </w:rPr>
              <w:t>398</w:t>
            </w:r>
          </w:p>
          <w:p>
            <w:pPr>
              <w:pStyle w:val="Normal"/>
              <w:widowControl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spacing w:before="5" w:after="0"/>
        <w:rPr>
          <w:sz w:val="35"/>
        </w:rPr>
      </w:pPr>
      <w:r>
        <w:rPr>
          <w:sz w:val="35"/>
        </w:rPr>
      </w:r>
    </w:p>
    <w:p>
      <w:pPr>
        <w:pStyle w:val="BodyText"/>
        <w:spacing w:before="5" w:after="0"/>
        <w:rPr>
          <w:sz w:val="35"/>
        </w:rPr>
      </w:pPr>
      <w:r>
        <w:rPr>
          <w:sz w:val="35"/>
        </w:rPr>
      </w:r>
    </w:p>
    <w:p>
      <w:pPr>
        <w:pStyle w:val="BodyText"/>
        <w:ind w:left="387" w:right="111"/>
        <w:jc w:val="center"/>
        <w:rPr/>
      </w:pPr>
      <w:bookmarkStart w:id="2" w:name="ПОРЯДОК"/>
      <w:bookmarkEnd w:id="2"/>
      <w:r>
        <w:rPr>
          <w:color w:val="25272E"/>
        </w:rPr>
        <w:t xml:space="preserve">Распределение </w:t>
      </w:r>
    </w:p>
    <w:p>
      <w:pPr>
        <w:pStyle w:val="BodyText"/>
        <w:jc w:val="center"/>
        <w:rPr>
          <w:sz w:val="30"/>
        </w:rPr>
      </w:pPr>
      <w:bookmarkStart w:id="3" w:name="разработки_и_утверждения_бюджетного_прог"/>
      <w:bookmarkEnd w:id="3"/>
      <w:r>
        <w:rPr/>
        <w:t xml:space="preserve">иных межбюджетных трансфертов из бюджета муниципального образования Кореновский муниципальный район Краснодарского края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муниципальный район Краснодарского края, </w:t>
      </w:r>
      <w:r>
        <w:rPr>
          <w:spacing w:val="1"/>
        </w:rPr>
        <w:t>в 2026 году</w:t>
      </w:r>
    </w:p>
    <w:p>
      <w:pPr>
        <w:pStyle w:val="BodyText"/>
        <w:spacing w:before="5" w:after="0"/>
        <w:rPr>
          <w:sz w:val="27"/>
        </w:rPr>
      </w:pPr>
      <w:r>
        <w:rPr>
          <w:sz w:val="27"/>
        </w:rPr>
      </w:r>
    </w:p>
    <w:tbl>
      <w:tblPr>
        <w:tblStyle w:val="a8"/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5748"/>
        <w:gridCol w:w="3283"/>
      </w:tblGrid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№</w:t>
            </w:r>
          </w:p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п/п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Наименование поселения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Сумма, тыс. рублей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1.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Кореновское городское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413,0</w:t>
            </w:r>
          </w:p>
        </w:tc>
      </w:tr>
    </w:tbl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 xml:space="preserve">Исполняющий обязанности начальника 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 xml:space="preserve">финансового управления администрации 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муниципального образования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Кореновский муниципальный район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Краснодарского края                                                                         Т.В. Соловьева</w:t>
      </w:r>
    </w:p>
    <w:p>
      <w:pPr>
        <w:pStyle w:val="BodyText"/>
        <w:rPr/>
      </w:pPr>
      <w:r>
        <w:rPr/>
      </w:r>
    </w:p>
    <w:p>
      <w:pPr>
        <w:sectPr>
          <w:headerReference w:type="default" r:id="rId4"/>
          <w:headerReference w:type="first" r:id="rId5"/>
          <w:type w:val="nextPage"/>
          <w:pgSz w:w="11906" w:h="16800"/>
          <w:pgMar w:left="1701" w:right="567" w:gutter="0" w:header="720" w:top="1134" w:footer="0" w:bottom="1134"/>
          <w:pgNumType w:start="1" w:fmt="decimal"/>
          <w:formProt w:val="false"/>
          <w:titlePg/>
          <w:textDirection w:val="lrTb"/>
          <w:docGrid w:type="default" w:linePitch="299" w:charSpace="0"/>
        </w:sectPr>
      </w:pPr>
    </w:p>
    <w:p>
      <w:pPr>
        <w:pStyle w:val="Normal"/>
        <w:widowControl/>
        <w:rPr>
          <w:sz w:val="28"/>
          <w:szCs w:val="28"/>
        </w:rPr>
      </w:pPr>
      <w:r>
        <w:rPr>
          <w:sz w:val="28"/>
          <w:szCs w:val="28"/>
        </w:rPr>
      </w:r>
    </w:p>
    <w:sectPr>
      <w:type w:val="continuous"/>
      <w:pgSz w:w="11906" w:h="16800"/>
      <w:pgMar w:left="1701" w:right="567" w:gutter="0" w:header="720" w:top="1134" w:footer="0" w:bottom="1134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b491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ind w:hanging="0" w:left="0" w:right="0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956fa"/>
    <w:rPr>
      <w:rFonts w:ascii="Tahoma" w:hAnsi="Tahoma" w:eastAsia="Times New Roman" w:cs="Tahoma"/>
      <w:sz w:val="16"/>
      <w:szCs w:val="16"/>
      <w:lang w:val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381253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381253"/>
    <w:rPr>
      <w:rFonts w:ascii="Times New Roman" w:hAnsi="Times New Roman" w:eastAsia="Times New Roman" w:cs="Times New Roman"/>
      <w:lang w:val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d7170d"/>
    <w:rPr>
      <w:rFonts w:ascii="Times New Roman" w:hAnsi="Times New Roman" w:eastAsia="Times New Roman"/>
      <w:lang w:eastAsia="en-US"/>
    </w:rPr>
  </w:style>
  <w:style w:type="character" w:styleId="Style17">
    <w:name w:val="Символ сноски"/>
    <w:uiPriority w:val="99"/>
    <w:semiHidden/>
    <w:unhideWhenUsed/>
    <w:qFormat/>
    <w:rsid w:val="00d7170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>
    <w:name w:val="Цветовое выделение для Текст"/>
    <w:qFormat/>
    <w:rPr>
      <w:sz w:val="24"/>
    </w:rPr>
  </w:style>
  <w:style w:type="character" w:styleId="FontStyle54">
    <w:name w:val="Font Style54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Style19">
    <w:name w:val="Гипертекстовая ссылка"/>
    <w:qFormat/>
    <w:rPr>
      <w:color w:val="106BBE"/>
    </w:rPr>
  </w:style>
  <w:style w:type="character" w:styleId="Style20">
    <w:name w:val="Основной шрифт абзаца"/>
    <w:qFormat/>
    <w:rPr/>
  </w:style>
  <w:style w:type="character" w:styleId="Pagenumber">
    <w:name w:val="page number"/>
    <w:basedOn w:val="DefaultParagraphFont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rFonts w:cs="Times New Roman"/>
    </w:rPr>
  </w:style>
  <w:style w:type="character" w:styleId="Apple-style-span">
    <w:name w:val="apple-style-span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7b4910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uiPriority w:val="1"/>
    <w:qFormat/>
    <w:rsid w:val="007b4910"/>
    <w:pPr>
      <w:ind w:hanging="2340" w:left="976"/>
      <w:outlineLvl w:val="1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7b4910"/>
    <w:pPr>
      <w:spacing w:before="157" w:after="0"/>
      <w:ind w:left="453" w:right="11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7b4910"/>
    <w:pPr>
      <w:ind w:firstLine="720" w:left="104" w:right="117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b4910"/>
    <w:pPr/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956fa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0956fa"/>
    <w:pPr>
      <w:widowControl w:val="false"/>
      <w:tabs>
        <w:tab w:val="clear" w:pos="720"/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ar-SA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812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semiHidden/>
    <w:unhideWhenUsed/>
    <w:rsid w:val="003812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d7170d"/>
    <w:pPr/>
    <w:rPr>
      <w:sz w:val="20"/>
      <w:szCs w:val="20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ru-RU" w:eastAsia="en-US" w:bidi="ar-SA"/>
    </w:rPr>
  </w:style>
  <w:style w:type="paragraph" w:styleId="Style24">
    <w:name w:val="Текст таблицы"/>
    <w:basedOn w:val="Normal"/>
    <w:qFormat/>
    <w:pPr/>
    <w:rPr/>
  </w:style>
  <w:style w:type="paragraph" w:styleId="Style25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26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7">
    <w:name w:val="Содержимое врезки"/>
    <w:basedOn w:val="Normal"/>
    <w:qFormat/>
    <w:pPr/>
    <w:rPr/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/>
    <w:rPr/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0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21">
    <w:name w:val="Основной текст 21"/>
    <w:basedOn w:val="Normal"/>
    <w:qFormat/>
    <w:pPr/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4910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0956f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85EC-95CE-4309-BCE5-D301E6C7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LibreOffice/7.6.4.1$Windows_X86_64 LibreOffice_project/e19e193f88cd6c0525a17fb7a176ed8e6a3e2aa1</Application>
  <AppVersion>15.0000</AppVersion>
  <Pages>3</Pages>
  <Words>433</Words>
  <Characters>3288</Characters>
  <CharactersWithSpaces>3793</CharactersWithSpaces>
  <Paragraphs>35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2026-04-15T11:11:00Z</dcterms:created>
  <dc:creator>НПП "Гарант-Сервис"</dc:creator>
  <dc:description/>
  <dc:language>ru-RU</dc:language>
  <cp:lastModifiedBy/>
  <cp:lastPrinted>2026-04-17T11:09:41Z</cp:lastPrinted>
  <dcterms:modified xsi:type="dcterms:W3CDTF">2026-04-17T11:17:02Z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Writer</vt:lpwstr>
  </property>
  <property fmtid="{D5CDD505-2E9C-101B-9397-08002B2CF9AE}" pid="4" name="LastSaved">
    <vt:filetime>2015-11-23T00:00:00Z</vt:filetime>
  </property>
</Properties>
</file>