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rPr>
      </w:pPr>
      <w:r>
        <w:rPr>
          <w:rFonts w:ascii="Times New Roman" w:hAnsi="Times New Roman"/>
        </w:rPr>
        <w:drawing>
          <wp:inline distT="0" distB="0" distL="0" distR="0">
            <wp:extent cx="557530" cy="69215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557530" cy="692150"/>
                    </a:xfrm>
                    <a:prstGeom prst="rect">
                      <a:avLst/>
                    </a:prstGeom>
                  </pic:spPr>
                </pic:pic>
              </a:graphicData>
            </a:graphic>
          </wp:inline>
        </w:drawing>
      </w:r>
    </w:p>
    <w:p>
      <w:pPr>
        <w:pStyle w:val="Normal"/>
        <w:spacing w:lineRule="auto" w:line="240" w:before="0" w:after="0"/>
        <w:ind w:hanging="0" w:left="0" w:right="0"/>
        <w:jc w:val="center"/>
        <w:rPr>
          <w:rFonts w:ascii="Times New Roman" w:hAnsi="Times New Roman"/>
          <w:color w:val="000000"/>
        </w:rPr>
      </w:pPr>
      <w:r>
        <w:rPr>
          <w:rFonts w:ascii="Times New Roman" w:hAnsi="Times New Roman"/>
          <w:color w:val="000000"/>
        </w:rPr>
      </w:r>
    </w:p>
    <w:p>
      <w:pPr>
        <w:pStyle w:val="Normal"/>
        <w:spacing w:lineRule="auto" w:line="240" w:before="0" w:after="0"/>
        <w:ind w:hanging="0" w:left="0" w:right="0"/>
        <w:jc w:val="center"/>
        <w:rPr>
          <w:rFonts w:ascii="Times New Roman" w:hAnsi="Times New Roman"/>
        </w:rPr>
      </w:pPr>
      <w:r>
        <w:rPr>
          <w:rFonts w:ascii="Times New Roman" w:hAnsi="Times New Roman"/>
          <w:b/>
          <w:color w:val="000000"/>
          <w:sz w:val="28"/>
        </w:rPr>
        <w:t>АДМИНИСТРАЦИЯ  МУНИЦИПАЛЬНОГО  ОБРАЗОВАНИЯ КОРЕНОВСКИЙ  МУНИЦИПАЛЬНЫЙ  РАЙОН</w:t>
      </w:r>
    </w:p>
    <w:p>
      <w:pPr>
        <w:pStyle w:val="Normal"/>
        <w:spacing w:lineRule="auto" w:line="240" w:before="0" w:after="0"/>
        <w:ind w:hanging="0" w:left="0" w:right="0"/>
        <w:jc w:val="center"/>
        <w:rPr>
          <w:rFonts w:ascii="Times New Roman" w:hAnsi="Times New Roman"/>
        </w:rPr>
      </w:pPr>
      <w:r>
        <w:rPr>
          <w:rFonts w:ascii="Times New Roman" w:hAnsi="Times New Roman"/>
          <w:b/>
          <w:color w:val="000000"/>
          <w:sz w:val="28"/>
        </w:rPr>
        <w:t>КРАСНОДАРСКОГО  КРАЯ</w:t>
      </w:r>
    </w:p>
    <w:p>
      <w:pPr>
        <w:pStyle w:val="Normal"/>
        <w:spacing w:lineRule="auto" w:line="240" w:before="0" w:after="0"/>
        <w:ind w:hanging="0" w:left="0" w:right="0"/>
        <w:jc w:val="center"/>
        <w:rPr>
          <w:rFonts w:ascii="Times New Roman" w:hAnsi="Times New Roman"/>
          <w:b/>
          <w:color w:val="000000"/>
          <w:sz w:val="12"/>
        </w:rPr>
      </w:pPr>
      <w:r>
        <w:rPr>
          <w:rFonts w:ascii="Times New Roman" w:hAnsi="Times New Roman"/>
          <w:b/>
          <w:color w:val="000000"/>
          <w:sz w:val="12"/>
        </w:rPr>
      </w:r>
    </w:p>
    <w:p>
      <w:pPr>
        <w:pStyle w:val="Normal"/>
        <w:spacing w:lineRule="auto" w:line="240" w:before="0" w:after="0"/>
        <w:ind w:hanging="0" w:left="0" w:right="0"/>
        <w:jc w:val="center"/>
        <w:rPr>
          <w:rFonts w:ascii="Times New Roman" w:hAnsi="Times New Roman"/>
        </w:rPr>
      </w:pPr>
      <w:r>
        <w:rPr>
          <w:rFonts w:ascii="Times New Roman" w:hAnsi="Times New Roman"/>
          <w:b/>
          <w:color w:val="000000"/>
          <w:sz w:val="36"/>
        </w:rPr>
        <w:t>ПОСТАНОВЛЕНИЕ</w:t>
      </w:r>
    </w:p>
    <w:p>
      <w:pPr>
        <w:pStyle w:val="Normal"/>
        <w:spacing w:lineRule="auto" w:line="240" w:before="0" w:after="0"/>
        <w:ind w:hanging="0" w:left="0" w:right="0"/>
        <w:jc w:val="center"/>
        <w:rPr>
          <w:rFonts w:ascii="Times New Roman" w:hAnsi="Times New Roman"/>
        </w:rPr>
      </w:pPr>
      <w:r>
        <w:rPr>
          <w:rFonts w:ascii="Times New Roman" w:hAnsi="Times New Roman"/>
          <w:b/>
          <w:color w:val="000000"/>
          <w:sz w:val="12"/>
        </w:rPr>
        <w:t xml:space="preserve"> </w:t>
      </w:r>
    </w:p>
    <w:p>
      <w:pPr>
        <w:pStyle w:val="Normal"/>
        <w:spacing w:lineRule="auto" w:line="240" w:before="0" w:after="0"/>
        <w:ind w:hanging="0" w:left="0" w:right="0"/>
        <w:jc w:val="both"/>
        <w:rPr>
          <w:rFonts w:ascii="Times New Roman" w:hAnsi="Times New Roman"/>
        </w:rPr>
      </w:pPr>
      <w:r>
        <w:rPr>
          <w:rFonts w:ascii="Times New Roman" w:hAnsi="Times New Roman"/>
          <w:b/>
          <w:color w:val="000000"/>
          <w:sz w:val="24"/>
        </w:rPr>
        <w:t xml:space="preserve">от </w:t>
      </w:r>
      <w:r>
        <w:rPr>
          <w:rFonts w:ascii="Times New Roman" w:hAnsi="Times New Roman"/>
          <w:b/>
          <w:color w:val="000000"/>
          <w:sz w:val="24"/>
        </w:rPr>
        <w:t>12</w:t>
      </w:r>
      <w:r>
        <w:rPr>
          <w:rFonts w:ascii="Times New Roman" w:hAnsi="Times New Roman"/>
          <w:b/>
          <w:color w:val="000000"/>
          <w:sz w:val="24"/>
        </w:rPr>
        <w:t xml:space="preserve">.05.2026                                                                                                                            № </w:t>
      </w:r>
      <w:r>
        <w:rPr>
          <w:rFonts w:ascii="Times New Roman" w:hAnsi="Times New Roman"/>
          <w:b/>
          <w:color w:val="000000"/>
          <w:sz w:val="24"/>
        </w:rPr>
        <w:t>525</w:t>
      </w:r>
    </w:p>
    <w:p>
      <w:pPr>
        <w:pStyle w:val="Normal"/>
        <w:spacing w:lineRule="auto" w:line="240" w:before="0" w:after="0"/>
        <w:ind w:hanging="0" w:left="0" w:right="0"/>
        <w:jc w:val="center"/>
        <w:rPr>
          <w:rFonts w:ascii="Times New Roman" w:hAnsi="Times New Roman"/>
        </w:rPr>
      </w:pPr>
      <w:r>
        <w:rPr>
          <w:rFonts w:ascii="Times New Roman" w:hAnsi="Times New Roman"/>
          <w:color w:val="000000"/>
          <w:sz w:val="24"/>
        </w:rPr>
        <w:t>г. Кореновск</w:t>
      </w:r>
    </w:p>
    <w:p>
      <w:pPr>
        <w:pStyle w:val="Normal"/>
        <w:spacing w:lineRule="auto" w:line="240" w:before="0" w:after="0"/>
        <w:rPr>
          <w:rFonts w:ascii="Times New Roman" w:hAnsi="Times New Roman"/>
          <w:sz w:val="28"/>
          <w:szCs w:val="28"/>
          <w:shd w:fill="FFFFFF" w:val="clear"/>
          <w:lang w:eastAsia="ru-RU"/>
        </w:rPr>
      </w:pPr>
      <w:r>
        <w:rPr>
          <w:rFonts w:ascii="Times New Roman" w:hAnsi="Times New Roman"/>
          <w:sz w:val="28"/>
          <w:szCs w:val="28"/>
          <w:shd w:fill="FFFFFF" w:val="clear"/>
          <w:lang w:eastAsia="ru-RU"/>
        </w:rPr>
      </w:r>
    </w:p>
    <w:p>
      <w:pPr>
        <w:pStyle w:val="Normal"/>
        <w:spacing w:lineRule="auto" w:line="240" w:before="0" w:after="0"/>
        <w:rPr>
          <w:rFonts w:ascii="Times New Roman" w:hAnsi="Times New Roman"/>
          <w:sz w:val="28"/>
          <w:szCs w:val="28"/>
          <w:shd w:fill="FFFFFF" w:val="clear"/>
          <w:lang w:eastAsia="ru-RU"/>
        </w:rPr>
      </w:pPr>
      <w:r>
        <w:rPr>
          <w:rFonts w:ascii="Times New Roman" w:hAnsi="Times New Roman"/>
          <w:sz w:val="28"/>
          <w:szCs w:val="28"/>
          <w:shd w:fill="FFFFFF" w:val="clear"/>
          <w:lang w:eastAsia="ru-RU"/>
        </w:rPr>
      </w:r>
    </w:p>
    <w:p>
      <w:pPr>
        <w:pStyle w:val="Normal"/>
        <w:spacing w:lineRule="auto" w:line="240" w:before="0" w:after="0"/>
        <w:jc w:val="center"/>
        <w:rPr/>
      </w:pPr>
      <w:r>
        <w:rPr>
          <w:rFonts w:eastAsia="Times New Roman" w:cs="Times New Roman" w:ascii="Times New Roman" w:hAnsi="Times New Roman"/>
          <w:b/>
          <w:sz w:val="28"/>
          <w:szCs w:val="28"/>
        </w:rPr>
        <w:t>Об утверждении Регламента реализации полномочий администратора</w:t>
      </w:r>
    </w:p>
    <w:p>
      <w:pPr>
        <w:pStyle w:val="Normal"/>
        <w:spacing w:lineRule="auto" w:line="240" w:before="0" w:after="0"/>
        <w:jc w:val="center"/>
        <w:rPr/>
      </w:pPr>
      <w:r>
        <w:rPr>
          <w:rFonts w:eastAsia="Times New Roman" w:cs="Times New Roman" w:ascii="Times New Roman" w:hAnsi="Times New Roman"/>
          <w:b/>
          <w:sz w:val="28"/>
          <w:szCs w:val="28"/>
        </w:rPr>
        <w:t xml:space="preserve">доходов бюджета по взысканию дебиторской задолженности </w:t>
      </w:r>
    </w:p>
    <w:p>
      <w:pPr>
        <w:pStyle w:val="Normal"/>
        <w:spacing w:lineRule="auto" w:line="240" w:before="0" w:after="0"/>
        <w:jc w:val="center"/>
        <w:rPr/>
      </w:pPr>
      <w:r>
        <w:rPr>
          <w:rFonts w:eastAsia="Times New Roman" w:cs="Times New Roman" w:ascii="Times New Roman" w:hAnsi="Times New Roman"/>
          <w:b/>
          <w:sz w:val="28"/>
          <w:szCs w:val="28"/>
        </w:rPr>
        <w:t>по платежам в бюджет, пеням и штрафам по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sz w:val="28"/>
          <w:szCs w:val="28"/>
        </w:rPr>
        <w:t xml:space="preserve">В соответствии со статьей 160.1 Бюджетного кодекса Российской Федерации, приказом Минфина России от 26 сентября 2024 года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(с изменениями и дополнениями), </w:t>
      </w:r>
      <w:r>
        <w:rPr>
          <w:rFonts w:ascii="Times New Roman" w:hAnsi="Times New Roman"/>
          <w:sz w:val="28"/>
          <w:szCs w:val="28"/>
        </w:rPr>
        <w:t>администрация муниципального образования Кореновский муниципальный район Краснодарского края п о с т а н о в л я е т:</w:t>
      </w:r>
    </w:p>
    <w:p>
      <w:pPr>
        <w:pStyle w:val="Normal"/>
        <w:spacing w:lineRule="auto" w:line="240" w:before="0" w:after="0"/>
        <w:ind w:firstLine="709"/>
        <w:jc w:val="both"/>
        <w:rPr/>
      </w:pPr>
      <w:r>
        <w:rPr>
          <w:rFonts w:ascii="Times New Roman" w:hAnsi="Times New Roman"/>
          <w:sz w:val="28"/>
          <w:szCs w:val="28"/>
        </w:rPr>
        <w:t>1. Признать утратившим силу постановление главы муниципального образования Кореновский муниципальный район Краснодарского края от 16.08.2023 № 1480 «Об утверждении Регламента реализации полномочий администратора доходов бюджета по взысканию дебиторской задолженности по платежам в бюджет, пеням и штрафам по ним».</w:t>
      </w:r>
    </w:p>
    <w:p>
      <w:pPr>
        <w:pStyle w:val="Normal"/>
        <w:spacing w:lineRule="auto" w:line="240" w:before="0" w:after="0"/>
        <w:ind w:firstLine="709"/>
        <w:jc w:val="both"/>
        <w:rPr/>
      </w:pPr>
      <w:r>
        <w:rPr>
          <w:rFonts w:ascii="Times New Roman" w:hAnsi="Times New Roman"/>
          <w:sz w:val="28"/>
          <w:szCs w:val="28"/>
        </w:rPr>
        <w:t xml:space="preserve">2. </w:t>
      </w:r>
      <w:r>
        <w:rPr>
          <w:rFonts w:cs="Times New Roman" w:ascii="Times New Roman" w:hAnsi="Times New Roman"/>
          <w:sz w:val="28"/>
          <w:szCs w:val="28"/>
        </w:rPr>
        <w:t>Утвердить Регламент реализации полномочий администратора доходов бюджета по взысканию дебиторской задолженности по платежам в бюджет, пеням и штрафам по ним в администрации муниципального образования Кореновский муниципальный район Краснодарского края (прилагается).</w:t>
      </w:r>
    </w:p>
    <w:p>
      <w:pPr>
        <w:pStyle w:val="Normal"/>
        <w:tabs>
          <w:tab w:val="clear" w:pos="708"/>
          <w:tab w:val="left" w:pos="993" w:leader="none"/>
        </w:tabs>
        <w:spacing w:lineRule="auto" w:line="240" w:before="0" w:after="0"/>
        <w:ind w:firstLine="709"/>
        <w:jc w:val="both"/>
        <w:rPr>
          <w:rFonts w:ascii="Times New Roman" w:hAnsi="Times New Roman"/>
          <w:color w:val="000000"/>
          <w:sz w:val="28"/>
          <w:szCs w:val="28"/>
          <w:lang w:eastAsia="zh-CN"/>
        </w:rPr>
      </w:pPr>
      <w:r>
        <w:rPr>
          <w:rFonts w:cs="Times New Roman" w:ascii="Times New Roman" w:hAnsi="Times New Roman"/>
          <w:sz w:val="28"/>
        </w:rPr>
        <w:t xml:space="preserve">3. </w:t>
      </w:r>
      <w:r>
        <w:rPr>
          <w:rFonts w:ascii="Times New Roman" w:hAnsi="Times New Roman"/>
          <w:color w:val="000000"/>
          <w:sz w:val="28"/>
          <w:szCs w:val="28"/>
          <w:lang w:eastAsia="zh-CN"/>
        </w:rPr>
        <w:t>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сети «Интернет».</w:t>
      </w:r>
    </w:p>
    <w:p>
      <w:pPr>
        <w:pStyle w:val="Normal"/>
        <w:tabs>
          <w:tab w:val="clear" w:pos="708"/>
          <w:tab w:val="left" w:pos="993"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С.В. Колупайко.</w:t>
      </w:r>
    </w:p>
    <w:p>
      <w:pPr>
        <w:sectPr>
          <w:headerReference w:type="even" r:id="rId3"/>
          <w:headerReference w:type="default" r:id="rId4"/>
          <w:headerReference w:type="first" r:id="rId5"/>
          <w:type w:val="nextPage"/>
          <w:pgSz w:w="11906" w:h="16838"/>
          <w:pgMar w:left="1701" w:right="567" w:gutter="0" w:header="567" w:top="907" w:footer="0" w:bottom="1134"/>
          <w:pgNumType w:start="1" w:fmt="decimal"/>
          <w:formProt w:val="false"/>
          <w:titlePg/>
          <w:textDirection w:val="lrTb"/>
          <w:docGrid w:type="default" w:linePitch="600" w:charSpace="4294965042"/>
        </w:sectPr>
        <w:pStyle w:val="Normal"/>
        <w:tabs>
          <w:tab w:val="clear" w:pos="708"/>
          <w:tab w:val="left" w:pos="993" w:leader="none"/>
        </w:tabs>
        <w:spacing w:lineRule="auto" w:line="240" w:before="0" w:after="0"/>
        <w:ind w:firstLine="709"/>
        <w:jc w:val="both"/>
        <w:rPr>
          <w:rFonts w:ascii="Times New Roman" w:hAnsi="Times New Roman" w:cs="Times New Roman"/>
          <w:sz w:val="28"/>
          <w:szCs w:val="28"/>
        </w:rPr>
      </w:pPr>
      <w:r>
        <w:rPr/>
      </w:r>
    </w:p>
    <w:p>
      <w:pPr>
        <w:pStyle w:val="Normal"/>
        <w:spacing w:lineRule="auto" w:line="240" w:before="0" w:after="0"/>
        <w:ind w:firstLine="720"/>
        <w:jc w:val="both"/>
        <w:rPr>
          <w:rFonts w:ascii="Times New Roman" w:hAnsi="Times New Roman"/>
        </w:rPr>
      </w:pPr>
      <w:r>
        <w:rPr>
          <w:rFonts w:cs="Times New Roman" w:ascii="Times New Roman" w:hAnsi="Times New Roman"/>
          <w:sz w:val="28"/>
          <w:szCs w:val="28"/>
        </w:rPr>
        <w:t>5. Постановление вступает в силу с момента его подписания.</w:t>
      </w:r>
    </w:p>
    <w:p>
      <w:pPr>
        <w:pStyle w:val="Normal"/>
        <w:tabs>
          <w:tab w:val="left" w:pos="0" w:leader="none"/>
          <w:tab w:val="left" w:pos="708" w:leader="none"/>
          <w:tab w:val="left" w:pos="851"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bCs/>
          <w:sz w:val="28"/>
          <w:szCs w:val="28"/>
        </w:rPr>
      </w:pPr>
      <w:r>
        <w:rPr>
          <w:rFonts w:eastAsia="Times New Roman" w:cs="Times New Roman" w:ascii="Times New Roman" w:hAnsi="Times New Roman"/>
          <w:bCs/>
          <w:color w:val="auto"/>
          <w:sz w:val="28"/>
          <w:szCs w:val="28"/>
          <w:lang w:val="ru-RU" w:eastAsia="zxx" w:bidi="ar-SA"/>
        </w:rPr>
        <w:t>Исполняющий обязанности г</w:t>
      </w:r>
      <w:r>
        <w:rPr>
          <w:rFonts w:ascii="Times New Roman" w:hAnsi="Times New Roman"/>
          <w:bCs/>
          <w:sz w:val="28"/>
          <w:szCs w:val="28"/>
        </w:rPr>
        <w:t>лав</w:t>
      </w:r>
      <w:r>
        <w:rPr>
          <w:rFonts w:ascii="Times New Roman" w:hAnsi="Times New Roman"/>
          <w:bCs/>
          <w:sz w:val="28"/>
          <w:szCs w:val="28"/>
        </w:rPr>
        <w:t>ы</w:t>
      </w:r>
    </w:p>
    <w:p>
      <w:pPr>
        <w:pStyle w:val="Normal"/>
        <w:spacing w:lineRule="auto" w:line="240" w:before="0" w:after="0"/>
        <w:jc w:val="both"/>
        <w:rPr>
          <w:rFonts w:ascii="Times New Roman" w:hAnsi="Times New Roman"/>
          <w:bCs/>
          <w:sz w:val="28"/>
          <w:szCs w:val="28"/>
        </w:rPr>
      </w:pPr>
      <w:r>
        <w:rPr>
          <w:rFonts w:ascii="Times New Roman" w:hAnsi="Times New Roman"/>
          <w:bCs/>
          <w:sz w:val="28"/>
          <w:szCs w:val="28"/>
        </w:rPr>
        <w:t>муниципального образования</w:t>
      </w:r>
    </w:p>
    <w:p>
      <w:pPr>
        <w:pStyle w:val="Normal"/>
        <w:spacing w:lineRule="auto" w:line="240" w:before="0" w:after="0"/>
        <w:jc w:val="both"/>
        <w:rPr>
          <w:rFonts w:ascii="Times New Roman" w:hAnsi="Times New Roman"/>
        </w:rPr>
      </w:pPr>
      <w:r>
        <w:rPr>
          <w:rFonts w:ascii="Times New Roman" w:hAnsi="Times New Roman"/>
          <w:bCs/>
          <w:sz w:val="28"/>
          <w:szCs w:val="28"/>
          <w:u w:val="none"/>
        </w:rPr>
        <w:t xml:space="preserve">Кореновский </w:t>
      </w:r>
      <w:r>
        <w:rPr>
          <w:rFonts w:ascii="Times New Roman" w:hAnsi="Times New Roman"/>
          <w:bCs/>
          <w:sz w:val="28"/>
          <w:szCs w:val="28"/>
          <w:u w:val="none"/>
        </w:rPr>
        <w:t xml:space="preserve">муниципальный район </w:t>
      </w:r>
    </w:p>
    <w:p>
      <w:pPr>
        <w:sectPr>
          <w:headerReference w:type="even" r:id="rId6"/>
          <w:headerReference w:type="default" r:id="rId7"/>
          <w:headerReference w:type="first" r:id="rId8"/>
          <w:type w:val="nextPage"/>
          <w:pgSz w:w="11906" w:h="16838"/>
          <w:pgMar w:left="1701" w:right="567" w:gutter="0" w:header="567" w:top="907" w:footer="0" w:bottom="1134"/>
          <w:pgNumType w:fmt="decimal"/>
          <w:formProt w:val="false"/>
          <w:titlePg/>
          <w:textDirection w:val="lrTb"/>
          <w:docGrid w:type="default" w:linePitch="360" w:charSpace="4096"/>
        </w:sectPr>
        <w:pStyle w:val="Normal"/>
        <w:spacing w:lineRule="auto" w:line="240" w:before="0" w:after="0"/>
        <w:jc w:val="both"/>
        <w:rPr>
          <w:rFonts w:ascii="Times New Roman" w:hAnsi="Times New Roman"/>
        </w:rPr>
      </w:pPr>
      <w:r>
        <w:rPr>
          <w:rFonts w:cs="Times New Roman" w:ascii="Times New Roman" w:hAnsi="Times New Roman"/>
          <w:bCs/>
          <w:sz w:val="28"/>
          <w:szCs w:val="28"/>
          <w:u w:val="none"/>
        </w:rPr>
        <w:t>Краснодарского края</w:t>
      </w:r>
      <w:r>
        <w:rPr>
          <w:rFonts w:cs="Times New Roman" w:ascii="Times New Roman" w:hAnsi="Times New Roman"/>
          <w:bCs/>
          <w:sz w:val="28"/>
          <w:szCs w:val="28"/>
          <w:u w:val="none"/>
        </w:rPr>
        <w:t xml:space="preserve">                                                                       </w:t>
      </w:r>
      <w:r>
        <w:rPr>
          <w:rFonts w:cs="Times New Roman" w:ascii="Times New Roman" w:hAnsi="Times New Roman"/>
          <w:bCs/>
          <w:sz w:val="28"/>
          <w:szCs w:val="28"/>
          <w:u w:val="none"/>
        </w:rPr>
        <w:t>А.</w:t>
      </w:r>
      <w:r>
        <w:rPr>
          <w:rFonts w:cs="Times New Roman" w:ascii="Times New Roman" w:hAnsi="Times New Roman"/>
          <w:bCs/>
          <w:sz w:val="28"/>
          <w:szCs w:val="28"/>
          <w:u w:val="none"/>
        </w:rPr>
        <w:t>Е</w:t>
      </w:r>
      <w:r>
        <w:rPr>
          <w:rFonts w:cs="Times New Roman" w:ascii="Times New Roman" w:hAnsi="Times New Roman"/>
          <w:bCs/>
          <w:sz w:val="28"/>
          <w:szCs w:val="28"/>
          <w:u w:val="none"/>
        </w:rPr>
        <w:t xml:space="preserve">. </w:t>
      </w:r>
      <w:r>
        <w:rPr>
          <w:rFonts w:cs="Times New Roman" w:ascii="Times New Roman" w:hAnsi="Times New Roman"/>
          <w:bCs/>
          <w:sz w:val="28"/>
          <w:szCs w:val="28"/>
          <w:u w:val="none"/>
        </w:rPr>
        <w:t>Дружинкин</w:t>
      </w:r>
    </w:p>
    <w:tbl>
      <w:tblPr>
        <w:tblStyle w:val="af1"/>
        <w:tblW w:w="9820"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4902"/>
        <w:gridCol w:w="4917"/>
      </w:tblGrid>
      <w:tr>
        <w:trPr/>
        <w:tc>
          <w:tcPr>
            <w:tcW w:w="4902" w:type="dxa"/>
            <w:tcBorders>
              <w:top w:val="nil"/>
              <w:left w:val="nil"/>
              <w:bottom w:val="nil"/>
              <w:right w:val="nil"/>
            </w:tcBorders>
          </w:tcPr>
          <w:p>
            <w:pPr>
              <w:pStyle w:val="Normal"/>
              <w:widowControl/>
              <w:numPr>
                <w:ilvl w:val="0"/>
                <w:numId w:val="0"/>
              </w:numPr>
              <w:spacing w:lineRule="exact" w:line="317" w:before="0" w:after="0"/>
              <w:jc w:val="center"/>
              <w:outlineLvl w:val="0"/>
              <w:rPr>
                <w:rFonts w:ascii="Times New Roman" w:hAnsi="Times New Roman" w:cs="Times New Roman"/>
                <w:color w:val="000000"/>
                <w:spacing w:val="-1"/>
                <w:sz w:val="28"/>
              </w:rPr>
            </w:pPr>
            <w:r>
              <w:rPr>
                <w:rFonts w:eastAsia="" w:cs="Times New Roman" w:ascii="Times New Roman" w:hAnsi="Times New Roman"/>
                <w:color w:val="000000"/>
                <w:spacing w:val="-1"/>
                <w:kern w:val="0"/>
                <w:sz w:val="28"/>
                <w:szCs w:val="22"/>
                <w:lang w:val="ru-RU" w:eastAsia="ru-RU" w:bidi="ar-SA"/>
              </w:rPr>
            </w:r>
          </w:p>
        </w:tc>
        <w:tc>
          <w:tcPr>
            <w:tcW w:w="4917" w:type="dxa"/>
            <w:tcBorders>
              <w:top w:val="nil"/>
              <w:left w:val="nil"/>
              <w:bottom w:val="nil"/>
              <w:right w:val="nil"/>
            </w:tcBorders>
          </w:tcPr>
          <w:p>
            <w:pPr>
              <w:pStyle w:val="Normal"/>
              <w:widowControl/>
              <w:numPr>
                <w:ilvl w:val="0"/>
                <w:numId w:val="0"/>
              </w:numPr>
              <w:shd w:val="clear" w:color="auto" w:fill="FFFFFF"/>
              <w:spacing w:lineRule="exact" w:line="317" w:before="0" w:after="0"/>
              <w:ind w:left="34"/>
              <w:jc w:val="center"/>
              <w:outlineLvl w:val="0"/>
              <w:rPr>
                <w:rFonts w:ascii="Times New Roman" w:hAnsi="Times New Roman" w:cs="Times New Roman"/>
                <w:color w:val="000000"/>
                <w:spacing w:val="-1"/>
                <w:sz w:val="28"/>
              </w:rPr>
            </w:pPr>
            <w:r>
              <w:rPr>
                <w:rFonts w:eastAsia="" w:cs="Times New Roman" w:ascii="Times New Roman" w:hAnsi="Times New Roman"/>
                <w:color w:val="000000"/>
                <w:spacing w:val="-1"/>
                <w:kern w:val="0"/>
                <w:sz w:val="28"/>
                <w:szCs w:val="22"/>
                <w:lang w:val="ru-RU" w:eastAsia="ru-RU" w:bidi="ar-SA"/>
              </w:rPr>
              <w:t>ПРИЛОЖЕНИЕ №1</w:t>
            </w:r>
          </w:p>
          <w:p>
            <w:pPr>
              <w:pStyle w:val="Normal"/>
              <w:widowControl/>
              <w:numPr>
                <w:ilvl w:val="0"/>
                <w:numId w:val="0"/>
              </w:numPr>
              <w:shd w:val="clear" w:color="auto" w:fill="FFFFFF"/>
              <w:spacing w:lineRule="exact" w:line="317" w:before="0" w:after="0"/>
              <w:ind w:left="34"/>
              <w:jc w:val="center"/>
              <w:outlineLvl w:val="0"/>
              <w:rPr>
                <w:rFonts w:ascii="Calibri" w:hAnsi="Calibri" w:eastAsia="" w:cs=""/>
                <w:kern w:val="0"/>
                <w:sz w:val="22"/>
                <w:szCs w:val="22"/>
                <w:lang w:val="ru-RU" w:eastAsia="ru-RU" w:bidi="ar-SA"/>
              </w:rPr>
            </w:pPr>
            <w:r>
              <w:rPr>
                <w:rFonts w:eastAsia="" w:cs="Times New Roman" w:ascii="Times New Roman" w:hAnsi="Times New Roman"/>
                <w:color w:val="000000"/>
                <w:spacing w:val="-1"/>
                <w:kern w:val="0"/>
                <w:sz w:val="28"/>
                <w:szCs w:val="22"/>
                <w:lang w:val="ru-RU" w:eastAsia="ru-RU" w:bidi="ar-SA"/>
              </w:rPr>
              <w:t>УТВЕРЖДЕН</w:t>
            </w:r>
          </w:p>
          <w:p>
            <w:pPr>
              <w:pStyle w:val="Normal"/>
              <w:widowControl/>
              <w:numPr>
                <w:ilvl w:val="0"/>
                <w:numId w:val="0"/>
              </w:numPr>
              <w:spacing w:lineRule="exact" w:line="317" w:before="0" w:after="0"/>
              <w:jc w:val="center"/>
              <w:outlineLvl w:val="0"/>
              <w:rPr>
                <w:rFonts w:ascii="Times New Roman" w:hAnsi="Times New Roman" w:cs="Times New Roman"/>
                <w:color w:val="000000"/>
                <w:spacing w:val="-1"/>
                <w:sz w:val="28"/>
              </w:rPr>
            </w:pPr>
            <w:r>
              <w:rPr>
                <w:rFonts w:eastAsia="" w:cs="Times New Roman" w:ascii="Times New Roman" w:hAnsi="Times New Roman"/>
                <w:color w:val="000000"/>
                <w:spacing w:val="-1"/>
                <w:kern w:val="0"/>
                <w:sz w:val="28"/>
                <w:szCs w:val="22"/>
                <w:lang w:val="ru-RU" w:eastAsia="ru-RU" w:bidi="ar-SA"/>
              </w:rPr>
              <w:t>постановлением администрации муниципального образования Кореновский муниципальный район Краснодарского края</w:t>
            </w:r>
          </w:p>
          <w:p>
            <w:pPr>
              <w:pStyle w:val="Normal"/>
              <w:widowControl/>
              <w:numPr>
                <w:ilvl w:val="0"/>
                <w:numId w:val="0"/>
              </w:numPr>
              <w:spacing w:lineRule="exact" w:line="317" w:before="0" w:after="0"/>
              <w:jc w:val="center"/>
              <w:outlineLvl w:val="0"/>
              <w:rPr>
                <w:rFonts w:ascii="Times New Roman" w:hAnsi="Times New Roman" w:cs="Times New Roman"/>
                <w:color w:val="000000"/>
                <w:spacing w:val="-1"/>
                <w:sz w:val="28"/>
              </w:rPr>
            </w:pPr>
            <w:r>
              <w:rPr>
                <w:rFonts w:eastAsia="" w:cs="Times New Roman" w:ascii="Times New Roman" w:hAnsi="Times New Roman"/>
                <w:color w:val="000000"/>
                <w:spacing w:val="-1"/>
                <w:kern w:val="0"/>
                <w:sz w:val="28"/>
                <w:szCs w:val="22"/>
                <w:lang w:val="ru-RU" w:eastAsia="ru-RU" w:bidi="ar-SA"/>
              </w:rPr>
              <w:t>о</w:t>
            </w:r>
            <w:r>
              <w:rPr>
                <w:rFonts w:eastAsia="" w:cs="Times New Roman" w:ascii="Times New Roman" w:hAnsi="Times New Roman"/>
                <w:color w:val="000000"/>
                <w:spacing w:val="-1"/>
                <w:kern w:val="0"/>
                <w:sz w:val="28"/>
                <w:szCs w:val="22"/>
                <w:lang w:val="ru-RU" w:eastAsia="ru-RU" w:bidi="ar-SA"/>
              </w:rPr>
              <w:t xml:space="preserve">т </w:t>
            </w:r>
            <w:r>
              <w:rPr>
                <w:rFonts w:eastAsia="" w:cs="Times New Roman" w:ascii="Times New Roman" w:hAnsi="Times New Roman"/>
                <w:color w:val="000000"/>
                <w:spacing w:val="-1"/>
                <w:kern w:val="0"/>
                <w:sz w:val="28"/>
                <w:szCs w:val="22"/>
                <w:lang w:val="ru-RU" w:eastAsia="ru-RU" w:bidi="ar-SA"/>
              </w:rPr>
              <w:t xml:space="preserve">12.05.2026 </w:t>
            </w:r>
            <w:r>
              <w:rPr>
                <w:rFonts w:eastAsia="" w:cs="Times New Roman" w:ascii="Times New Roman" w:hAnsi="Times New Roman"/>
                <w:color w:val="000000"/>
                <w:spacing w:val="-1"/>
                <w:kern w:val="0"/>
                <w:sz w:val="28"/>
                <w:szCs w:val="22"/>
                <w:lang w:val="ru-RU" w:eastAsia="ru-RU" w:bidi="ar-SA"/>
              </w:rPr>
              <w:t xml:space="preserve"> № </w:t>
            </w:r>
            <w:r>
              <w:rPr>
                <w:rFonts w:eastAsia="" w:cs="Times New Roman" w:ascii="Times New Roman" w:hAnsi="Times New Roman"/>
                <w:color w:val="000000"/>
                <w:spacing w:val="-1"/>
                <w:kern w:val="0"/>
                <w:sz w:val="28"/>
                <w:szCs w:val="22"/>
                <w:lang w:val="ru-RU" w:eastAsia="ru-RU" w:bidi="ar-SA"/>
              </w:rPr>
              <w:t>525</w:t>
            </w:r>
          </w:p>
          <w:p>
            <w:pPr>
              <w:pStyle w:val="Normal"/>
              <w:widowControl/>
              <w:numPr>
                <w:ilvl w:val="0"/>
                <w:numId w:val="0"/>
              </w:numPr>
              <w:spacing w:lineRule="exact" w:line="317" w:before="0" w:after="0"/>
              <w:jc w:val="center"/>
              <w:outlineLvl w:val="0"/>
              <w:rPr>
                <w:rFonts w:ascii="Times New Roman" w:hAnsi="Times New Roman" w:cs="Times New Roman"/>
                <w:color w:val="000000"/>
                <w:spacing w:val="-1"/>
                <w:sz w:val="28"/>
              </w:rPr>
            </w:pPr>
            <w:r>
              <w:rPr>
                <w:rFonts w:eastAsia="" w:cs="Times New Roman" w:ascii="Times New Roman" w:hAnsi="Times New Roman"/>
                <w:color w:val="000000"/>
                <w:spacing w:val="-1"/>
                <w:kern w:val="0"/>
                <w:sz w:val="28"/>
                <w:szCs w:val="22"/>
                <w:lang w:val="ru-RU" w:eastAsia="ru-RU" w:bidi="ar-SA"/>
              </w:rPr>
            </w:r>
          </w:p>
        </w:tc>
      </w:tr>
    </w:tbl>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Регламент</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реализации полномочий администратора</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доходов бюджета по взысканию дебиторской</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 xml:space="preserve">задолженности по платежам в бюджет, пеням и штрафам по ним </w:t>
      </w:r>
    </w:p>
    <w:p>
      <w:pPr>
        <w:pStyle w:val="Normal"/>
        <w:spacing w:lineRule="auto" w:line="240" w:before="0" w:after="0"/>
        <w:jc w:val="center"/>
        <w:rPr/>
      </w:pPr>
      <w:r>
        <w:rPr/>
      </w:r>
    </w:p>
    <w:p>
      <w:pPr>
        <w:pStyle w:val="Normal"/>
        <w:spacing w:lineRule="auto" w:line="240" w:before="0" w:after="0"/>
        <w:jc w:val="center"/>
        <w:rPr>
          <w:rFonts w:ascii="Times New Roman" w:hAnsi="Times New Roman" w:eastAsia="Times New Roman" w:cs="Times New Roman"/>
          <w:b/>
          <w:color w:val="000000"/>
          <w:sz w:val="28"/>
          <w:szCs w:val="28"/>
        </w:rPr>
      </w:pPr>
      <w:r>
        <w:rPr>
          <w:rFonts w:eastAsia="Times New Roman" w:cs="Times New Roman" w:ascii="Times New Roman" w:hAnsi="Times New Roman"/>
          <w:b/>
          <w:color w:val="000000"/>
          <w:sz w:val="28"/>
          <w:szCs w:val="28"/>
        </w:rPr>
        <w:t>1. Общие положения</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Spacing"/>
        <w:ind w:firstLine="708"/>
        <w:jc w:val="both"/>
        <w:rPr>
          <w:sz w:val="28"/>
          <w:szCs w:val="28"/>
          <w:shd w:fill="FFFFFF" w:val="clear"/>
        </w:rPr>
      </w:pPr>
      <w:r>
        <w:rPr>
          <w:color w:val="000000"/>
          <w:sz w:val="28"/>
          <w:szCs w:val="28"/>
        </w:rPr>
        <w:t xml:space="preserve">1. Настоящий Регламент </w:t>
      </w:r>
      <w:r>
        <w:rPr>
          <w:sz w:val="28"/>
          <w:szCs w:val="28"/>
          <w:shd w:fill="FFFFFF" w:val="clear"/>
        </w:rPr>
        <w:t>устанавливает порядок реализации полномочий администратора доходов бюджета по взысканию дебиторской задолженности по платежам в местный бюджет, пеням и штрафам по ним</w:t>
      </w:r>
      <w:r>
        <w:rPr>
          <w:sz w:val="28"/>
          <w:szCs w:val="28"/>
        </w:rPr>
        <w:t xml:space="preserve"> администрации муниципального образования Кореновский муниципальный район Краснодарского края, </w:t>
      </w:r>
      <w:r>
        <w:rPr>
          <w:sz w:val="28"/>
          <w:szCs w:val="28"/>
          <w:shd w:fill="FFFFFF" w:val="clear"/>
        </w:rPr>
        <w:t>являющейся источниками формирования доходов бюджета муниципального образования Кореновский муниципальный район Краснодарского края,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соответственно - Регламент, дебиторская задолженность по доходам).</w:t>
      </w:r>
    </w:p>
    <w:p>
      <w:pPr>
        <w:pStyle w:val="NoSpacing"/>
        <w:ind w:firstLine="708"/>
        <w:jc w:val="both"/>
        <w:rPr>
          <w:sz w:val="28"/>
          <w:szCs w:val="28"/>
        </w:rPr>
      </w:pPr>
      <w:r>
        <w:rPr>
          <w:sz w:val="28"/>
          <w:szCs w:val="28"/>
        </w:rPr>
      </w:r>
    </w:p>
    <w:p>
      <w:pPr>
        <w:pStyle w:val="NoSpacing"/>
        <w:ind w:firstLine="708"/>
        <w:jc w:val="center"/>
        <w:rPr>
          <w:b/>
          <w:sz w:val="28"/>
          <w:szCs w:val="28"/>
        </w:rPr>
      </w:pPr>
      <w:r>
        <w:rPr>
          <w:b/>
          <w:sz w:val="28"/>
          <w:szCs w:val="28"/>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pPr>
        <w:pStyle w:val="ConsPlusNormal1"/>
        <w:ind w:firstLine="708"/>
        <w:jc w:val="both"/>
        <w:rPr>
          <w:rFonts w:ascii="Calibri" w:hAnsi="Calibri" w:eastAsia="" w:cs="" w:asciiTheme="minorHAnsi" w:cstheme="minorBidi" w:eastAsiaTheme="minorEastAsia" w:hAnsiTheme="minorHAnsi"/>
          <w:b/>
          <w:sz w:val="22"/>
        </w:rPr>
      </w:pPr>
      <w:r>
        <w:rPr>
          <w:rFonts w:eastAsia="" w:cs="" w:cstheme="minorBidi" w:eastAsiaTheme="minorEastAsia" w:ascii="Calibri" w:hAnsi="Calibri"/>
          <w:b/>
          <w:sz w:val="22"/>
        </w:rPr>
      </w:r>
    </w:p>
    <w:p>
      <w:pPr>
        <w:pStyle w:val="ConsPlusNormal1"/>
        <w:ind w:firstLine="708"/>
        <w:jc w:val="both"/>
        <w:rPr>
          <w:rFonts w:ascii="Times New Roman" w:hAnsi="Times New Roman"/>
        </w:rPr>
      </w:pPr>
      <w:r>
        <w:rPr>
          <w:rFonts w:ascii="Times New Roman" w:hAnsi="Times New Roman"/>
        </w:rPr>
        <w:t>2. В целях недопущения образования просроченной дебиторской задолженности по доходам, а также выявления факторов, влияющих на образование просроченной дебиторской задолженности по доходам, отраслевыми (функциональными) органами администрации муниципального образования Кореновский муниципальный район Краснодарского края осуществляются следующие мероприятия:</w:t>
      </w:r>
    </w:p>
    <w:p>
      <w:pPr>
        <w:pStyle w:val="ConsPlusNormal1"/>
        <w:ind w:firstLine="709"/>
        <w:jc w:val="both"/>
        <w:rPr>
          <w:rFonts w:ascii="Times New Roman" w:hAnsi="Times New Roman"/>
        </w:rPr>
      </w:pPr>
      <w:r>
        <w:rPr>
          <w:rFonts w:ascii="Times New Roman" w:hAnsi="Times New Roman"/>
        </w:rPr>
        <w:t xml:space="preserve">1) ежеквартальный контроль за правильностью исчисления, полнотой и своевременностью осуществления платежей в </w:t>
      </w:r>
      <w:r>
        <w:rPr>
          <w:rFonts w:ascii="Times New Roman" w:hAnsi="Times New Roman"/>
          <w:shd w:fill="FFFFFF" w:val="clear"/>
        </w:rPr>
        <w:t>бюджет муниципального образования Кореновский муниципальный район Краснодарского края, пеней и штрафов по ним, по закрепленным источникам доходов</w:t>
      </w:r>
      <w:r>
        <w:rPr>
          <w:rFonts w:ascii="Times New Roman" w:hAnsi="Times New Roman"/>
        </w:rPr>
        <w:t xml:space="preserve"> за администрацией муниципального образования Кореновский муниципальный район Краснодарского края, как за администратором доходов;</w:t>
      </w:r>
    </w:p>
    <w:p>
      <w:pPr>
        <w:pStyle w:val="ConsPlusNormal1"/>
        <w:ind w:firstLine="709"/>
        <w:jc w:val="both"/>
        <w:rPr>
          <w:rFonts w:ascii="Times New Roman" w:hAnsi="Times New Roman"/>
        </w:rPr>
      </w:pPr>
      <w:r>
        <w:rPr>
          <w:rFonts w:ascii="Times New Roman" w:hAnsi="Times New Roman"/>
        </w:rPr>
        <w:t xml:space="preserve">2) контроль за фактическим зачислением платежей в </w:t>
      </w:r>
      <w:r>
        <w:rPr>
          <w:rFonts w:ascii="Times New Roman" w:hAnsi="Times New Roman"/>
          <w:shd w:fill="FFFFFF" w:val="clear"/>
        </w:rPr>
        <w:t>бюджет муниципального образования Кореновский муниципальный район Краснодарского края</w:t>
      </w:r>
      <w:r>
        <w:rPr>
          <w:rFonts w:ascii="Times New Roman" w:hAnsi="Times New Roman"/>
        </w:rPr>
        <w:t xml:space="preserve"> в размерах и сроки, установленные законодательством Российской Федерации;</w:t>
      </w:r>
    </w:p>
    <w:p>
      <w:pPr>
        <w:pStyle w:val="ConsPlusNormal1"/>
        <w:ind w:firstLine="709"/>
        <w:jc w:val="both"/>
        <w:rPr>
          <w:rFonts w:ascii="Times New Roman" w:hAnsi="Times New Roman"/>
        </w:rPr>
      </w:pPr>
      <w:r>
        <w:rPr>
          <w:rFonts w:ascii="Times New Roman" w:hAnsi="Times New Roman"/>
        </w:rPr>
        <w:t xml:space="preserve">3) контроль за погашением (квитированием) начислений соответствующими платежами, являющимися источниками формирования доходов </w:t>
      </w:r>
      <w:r>
        <w:rPr>
          <w:rFonts w:ascii="Times New Roman" w:hAnsi="Times New Roman"/>
          <w:shd w:fill="FFFFFF" w:val="clear"/>
        </w:rPr>
        <w:t>бюджета муниципального образования Кореновский муниципальный район Краснодарского края</w:t>
      </w:r>
      <w:r>
        <w:rPr>
          <w:rFonts w:ascii="Times New Roman" w:hAnsi="Times New Roman"/>
        </w:rPr>
        <w:t>, в Государственной информационной системе о государственных и муниципальных платежах (далее - ГИС ГМП);</w:t>
      </w:r>
    </w:p>
    <w:p>
      <w:pPr>
        <w:pStyle w:val="ConsPlusNormal1"/>
        <w:ind w:firstLine="709"/>
        <w:jc w:val="both"/>
        <w:rPr>
          <w:rFonts w:ascii="Times New Roman" w:hAnsi="Times New Roman"/>
        </w:rPr>
      </w:pPr>
      <w:r>
        <w:rPr>
          <w:rFonts w:ascii="Times New Roman" w:hAnsi="Times New Roman"/>
        </w:rPr>
        <w:t xml:space="preserve">4) контроль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w:t>
      </w:r>
      <w:r>
        <w:rPr>
          <w:rFonts w:ascii="Times New Roman" w:hAnsi="Times New Roman"/>
          <w:shd w:fill="FFFFFF" w:val="clear"/>
        </w:rPr>
        <w:t>бюджет муниципального образования Кореновский муниципальный район Краснодарского края</w:t>
      </w:r>
      <w:r>
        <w:rPr>
          <w:rFonts w:ascii="Times New Roman" w:hAnsi="Times New Roman"/>
        </w:rPr>
        <w:t>, а также за начислением процентов за предоставленную отсрочку или рассрочку и пени (штрафы) за просрочку уплаты платежей в порядке и случаях, предусмотренных законодательством Российской Федерации;</w:t>
      </w:r>
    </w:p>
    <w:p>
      <w:pPr>
        <w:pStyle w:val="ConsPlusNormal1"/>
        <w:ind w:firstLine="709"/>
        <w:jc w:val="both"/>
        <w:rPr>
          <w:rFonts w:ascii="Times New Roman" w:hAnsi="Times New Roman"/>
        </w:rPr>
      </w:pPr>
      <w:r>
        <w:rPr>
          <w:rFonts w:ascii="Times New Roman" w:hAnsi="Times New Roman"/>
        </w:rPr>
        <w:t>5) контроль за своевременностью начисления неустоек, штрафов, пени, а также применения бюджетных мер принуждения, предусмотренных бюджетным законодательством Российской Федерации;</w:t>
      </w:r>
    </w:p>
    <w:p>
      <w:pPr>
        <w:pStyle w:val="ConsPlusNormal1"/>
        <w:ind w:firstLine="709"/>
        <w:jc w:val="both"/>
        <w:rPr>
          <w:rFonts w:ascii="Times New Roman" w:hAnsi="Times New Roman"/>
        </w:rPr>
      </w:pPr>
      <w:r>
        <w:rPr>
          <w:rFonts w:ascii="Times New Roman" w:hAnsi="Times New Roman"/>
        </w:rPr>
        <w:t>6) контроль за своевременностью составления первичных учетных документов, обосновывающих возникновение дебиторской задолженности или оформляющих операции по ее увеличению (уменьшению), их передачей в сроки, установленные графиком документооборота в муниципальное казенное учреждение «Централизованная бухгалтерия муниципальных учреждений муниципального образования Кореновский муниципальный район Краснодарского края» для отражения в бюджетном учете;</w:t>
      </w:r>
    </w:p>
    <w:p>
      <w:pPr>
        <w:pStyle w:val="ConsPlusNormal1"/>
        <w:ind w:firstLine="709"/>
        <w:jc w:val="both"/>
        <w:rPr>
          <w:rFonts w:ascii="Times New Roman" w:hAnsi="Times New Roman"/>
        </w:rPr>
      </w:pPr>
      <w:r>
        <w:rPr>
          <w:rFonts w:ascii="Times New Roman" w:hAnsi="Times New Roman"/>
        </w:rPr>
        <w:t>7) ежеквартальное проведение инвентаризации расчетов с должниками, включая сверку данных по доходам бюджетов бюджетной системы Российской Федерации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pPr>
        <w:pStyle w:val="ConsPlusNormal1"/>
        <w:ind w:firstLine="709"/>
        <w:jc w:val="both"/>
        <w:rPr>
          <w:rFonts w:ascii="Times New Roman" w:hAnsi="Times New Roman"/>
        </w:rPr>
      </w:pPr>
      <w:r>
        <w:rPr>
          <w:rFonts w:ascii="Times New Roman" w:hAnsi="Times New Roman"/>
        </w:rPr>
        <w:t>8) ежеквартальный мониторинг финансового (платежного) состояния должников, в том числе при проведении мероприятий по инвентаризации дебиторской задолженности по доходам, на предмет:</w:t>
      </w:r>
    </w:p>
    <w:p>
      <w:pPr>
        <w:pStyle w:val="ConsPlusNormal1"/>
        <w:ind w:firstLine="709"/>
        <w:jc w:val="both"/>
        <w:rPr>
          <w:rFonts w:ascii="Times New Roman" w:hAnsi="Times New Roman"/>
        </w:rPr>
      </w:pPr>
      <w:r>
        <w:rPr>
          <w:rFonts w:ascii="Times New Roman" w:hAnsi="Times New Roman"/>
        </w:rPr>
        <w:t>а) наличия сведений о взыскании с должника денежных средств в рамках исполнительного производства;</w:t>
      </w:r>
    </w:p>
    <w:p>
      <w:pPr>
        <w:pStyle w:val="ConsPlusNormal1"/>
        <w:ind w:firstLine="709"/>
        <w:jc w:val="both"/>
        <w:rPr>
          <w:rFonts w:ascii="Times New Roman" w:hAnsi="Times New Roman"/>
        </w:rPr>
      </w:pPr>
      <w:r>
        <w:rPr>
          <w:rFonts w:ascii="Times New Roman" w:hAnsi="Times New Roman"/>
        </w:rPr>
        <w:t>б) наличия сведений о возбуждении в отношении должника дела о банкротстве;</w:t>
      </w:r>
    </w:p>
    <w:p>
      <w:pPr>
        <w:pStyle w:val="ConsPlusNormal1"/>
        <w:ind w:firstLine="709"/>
        <w:jc w:val="both"/>
        <w:rPr>
          <w:rFonts w:ascii="Times New Roman" w:hAnsi="Times New Roman"/>
        </w:rPr>
      </w:pPr>
      <w:r>
        <w:rPr>
          <w:rFonts w:ascii="Times New Roman" w:hAnsi="Times New Roman"/>
        </w:rPr>
        <w:t>в) наличия сведений о том, что в отношении юридического лица принято решение о предстоящем исключении юридического лица из единого государственного реестра юридических лиц, в отношении индивидуального предпринимателя – о предстоящем исключении индивидуального предпринимателя из единого государственного реестра индивидуальных предпринимателей.</w:t>
      </w:r>
    </w:p>
    <w:p>
      <w:pPr>
        <w:pStyle w:val="ConsPlusNormal1"/>
        <w:ind w:firstLine="709"/>
        <w:jc w:val="both"/>
        <w:rPr>
          <w:rFonts w:ascii="Times New Roman" w:hAnsi="Times New Roman"/>
        </w:rPr>
      </w:pPr>
      <w:r>
        <w:rPr>
          <w:rFonts w:ascii="Times New Roman" w:hAnsi="Times New Roman"/>
        </w:rPr>
      </w:r>
    </w:p>
    <w:p>
      <w:pPr>
        <w:pStyle w:val="Normal"/>
        <w:spacing w:lineRule="auto" w:line="240" w:before="0" w:after="0"/>
        <w:ind w:firstLine="709"/>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3. Мероприятия по урегулированию дебиторской</w:t>
      </w:r>
    </w:p>
    <w:p>
      <w:pPr>
        <w:pStyle w:val="Normal"/>
        <w:spacing w:lineRule="auto" w:line="240" w:before="0" w:after="0"/>
        <w:ind w:firstLine="709"/>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задолженности по доходам в досудебном порядке</w:t>
      </w:r>
    </w:p>
    <w:p>
      <w:pPr>
        <w:pStyle w:val="ConsPlusNormal1"/>
        <w:ind w:firstLine="709"/>
        <w:jc w:val="both"/>
        <w:rPr>
          <w:rFonts w:ascii="Times New Roman" w:hAnsi="Times New Roman"/>
        </w:rPr>
      </w:pPr>
      <w:r>
        <w:rPr>
          <w:rFonts w:ascii="Times New Roman" w:hAnsi="Times New Roman"/>
        </w:rPr>
      </w:r>
    </w:p>
    <w:p>
      <w:pPr>
        <w:pStyle w:val="ConsPlusNormal1"/>
        <w:ind w:firstLine="709"/>
        <w:jc w:val="both"/>
        <w:rPr>
          <w:rFonts w:ascii="Times New Roman" w:hAnsi="Times New Roman"/>
        </w:rPr>
      </w:pPr>
      <w:r>
        <w:rPr>
          <w:rFonts w:ascii="Times New Roman" w:hAnsi="Times New Roman"/>
        </w:rPr>
        <w:t>3.1. В целях урегулирования в досудебном порядке дебиторской задолженности по доходам (со дня истечения срока уплаты соответствующего платежа в бюджет (пеней, штрафов) до начала работы по их принудительному взысканию) отраслевыми (функциональными) органами администрации муниципального образования Кореновский муниципальный район Краснодарского края осуществляются следующие мероприятия:</w:t>
      </w:r>
    </w:p>
    <w:p>
      <w:pPr>
        <w:pStyle w:val="ConsPlusNormal1"/>
        <w:ind w:firstLine="709"/>
        <w:jc w:val="both"/>
        <w:rPr>
          <w:rFonts w:ascii="Times New Roman" w:hAnsi="Times New Roman"/>
        </w:rPr>
      </w:pPr>
      <w:r>
        <w:rPr>
          <w:rFonts w:ascii="Times New Roman" w:hAnsi="Times New Roman"/>
        </w:rPr>
        <w:t>1)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r>
        <w:rPr/>
        <w:t xml:space="preserve"> </w:t>
      </w:r>
      <w:r>
        <w:rPr>
          <w:rFonts w:ascii="Times New Roman" w:hAnsi="Times New Roman"/>
        </w:rPr>
        <w:t>не позднее 30 календарных дней со дня образования задолженности по доходам;</w:t>
      </w:r>
    </w:p>
    <w:p>
      <w:pPr>
        <w:pStyle w:val="ConsPlusNormal1"/>
        <w:ind w:firstLine="709"/>
        <w:jc w:val="both"/>
        <w:rPr>
          <w:rFonts w:ascii="Times New Roman" w:hAnsi="Times New Roman"/>
        </w:rPr>
      </w:pPr>
      <w:r>
        <w:rPr>
          <w:rFonts w:ascii="Times New Roman" w:hAnsi="Times New Roman"/>
        </w:rPr>
        <w:t>2) направление претензии должнику о погашении образовавшейся задолженности в досудебном порядке в установленный законом или договором (контрактам)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pPr>
        <w:pStyle w:val="ConsPlusNormal1"/>
        <w:ind w:firstLine="709"/>
        <w:jc w:val="both"/>
        <w:rPr>
          <w:rFonts w:ascii="Times New Roman" w:hAnsi="Times New Roman"/>
        </w:rPr>
      </w:pPr>
      <w:r>
        <w:rPr>
          <w:rFonts w:ascii="Times New Roman" w:hAnsi="Times New Roman"/>
        </w:rPr>
        <w:t>3) 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pPr>
        <w:pStyle w:val="ConsPlusNormal1"/>
        <w:ind w:firstLine="709"/>
        <w:jc w:val="both"/>
        <w:rPr>
          <w:rFonts w:ascii="Times New Roman" w:hAnsi="Times New Roman"/>
        </w:rPr>
      </w:pPr>
      <w:r>
        <w:rPr>
          <w:rFonts w:ascii="Times New Roman" w:hAnsi="Times New Roman"/>
        </w:rPr>
        <w:t>4) направление в уполномоченный орган по предоставлению в деле о банкротстве и в процедурах, применяемых в деле о банкротстве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утвержденного постановлением Правительства Российской Федерации от 29 мая 2004 г. № 257 «Об обеспечении интересов Российской Федерации как кредитора в деле о банкротстве и в процедурах, применяемых в деле о банкротстве», уведомлений о наличии задолженности о задолженности по денежным обязательствам перед Российской Федерацией при предъявлении (объединении) требований в деле о банкротстве и в процедурах, применяемых в деле о банкротстве, не ранее через 30 дней, и не позднее чем через 90 дней с даты направления соответствующего исполнительного документа о взыскании задолженности судебному приставу-исполнителю;</w:t>
      </w:r>
    </w:p>
    <w:p>
      <w:pPr>
        <w:pStyle w:val="ConsPlusNormal1"/>
        <w:ind w:firstLine="709"/>
        <w:jc w:val="both"/>
        <w:rPr>
          <w:rFonts w:ascii="Times New Roman" w:hAnsi="Times New Roman"/>
        </w:rPr>
      </w:pPr>
      <w:r>
        <w:rPr>
          <w:rFonts w:ascii="Times New Roman" w:hAnsi="Times New Roman"/>
        </w:rPr>
        <w:t>5) направление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принявший решение о предстоящем исключении юридического лица из единого государственного реестра юридических лиц, индивидуального предпринимателя из единого государственного реестра индивидуальных предпринимателей, возражений против предстоящего исключения с приложением документов, подтверждающих обоснованность данных возражений, в срок не позднее чем за три месяца со дня опубликования решения о предстоящем исключении;</w:t>
      </w:r>
    </w:p>
    <w:p>
      <w:pPr>
        <w:pStyle w:val="ConsPlusNormal1"/>
        <w:ind w:firstLine="709"/>
        <w:jc w:val="both"/>
        <w:rPr>
          <w:rFonts w:ascii="Times New Roman" w:hAnsi="Times New Roman"/>
        </w:rPr>
      </w:pPr>
      <w:r>
        <w:rPr>
          <w:rFonts w:ascii="Times New Roman" w:hAnsi="Times New Roman"/>
        </w:rPr>
        <w:t>6) уведомление должников (дебиторов) о переводе их задолженности в просроченную в случае неуплаты или оплаты в неполном объеме платежей, предусмотренных претензиями и (или) требованиями с предоставлением копии уведомления в муниципальное казенное учреждение «Централизованная бухгалтерия муниципальных учреждений муниципального образования Кореновский муниципальный район Краснодарского края» в срок не более трех рабочих дней.</w:t>
      </w:r>
    </w:p>
    <w:p>
      <w:pPr>
        <w:pStyle w:val="ConsPlusNormal1"/>
        <w:ind w:firstLine="709"/>
        <w:jc w:val="both"/>
        <w:rPr>
          <w:rFonts w:ascii="Times New Roman" w:hAnsi="Times New Roman"/>
        </w:rPr>
      </w:pPr>
      <w:r>
        <w:rPr>
          <w:rFonts w:ascii="Times New Roman" w:hAnsi="Times New Roman"/>
        </w:rPr>
        <w:t>3.2.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контрактом (договором), соглашением либо действующим законодательством Российской Федерации.</w:t>
      </w:r>
    </w:p>
    <w:p>
      <w:pPr>
        <w:pStyle w:val="ConsPlusNormal1"/>
        <w:ind w:firstLine="709"/>
        <w:jc w:val="both"/>
        <w:rPr>
          <w:rFonts w:ascii="Times New Roman" w:hAnsi="Times New Roman"/>
        </w:rPr>
      </w:pPr>
      <w:r>
        <w:rPr>
          <w:rFonts w:ascii="Times New Roman" w:hAnsi="Times New Roman"/>
        </w:rPr>
        <w:t xml:space="preserve">3.3. При добровольном исполнении обязательств в срок, указанный в требовании (претензии), претензионная работа в отношении должника прекращается. </w:t>
      </w:r>
    </w:p>
    <w:p>
      <w:pPr>
        <w:pStyle w:val="ConsPlusNormal1"/>
        <w:ind w:firstLine="709"/>
        <w:jc w:val="both"/>
        <w:rPr>
          <w:rFonts w:ascii="Times New Roman" w:hAnsi="Times New Roman"/>
        </w:rPr>
      </w:pPr>
      <w:r>
        <w:rPr>
          <w:rFonts w:ascii="Times New Roman" w:hAnsi="Times New Roman"/>
        </w:rPr>
      </w:r>
    </w:p>
    <w:p>
      <w:pPr>
        <w:pStyle w:val="Normal"/>
        <w:widowControl w:val="false"/>
        <w:tabs>
          <w:tab w:val="clear" w:pos="708"/>
          <w:tab w:val="center" w:pos="1134" w:leader="none"/>
        </w:tabs>
        <w:spacing w:lineRule="auto" w:line="240" w:before="0" w:after="0"/>
        <w:jc w:val="center"/>
        <w:rPr>
          <w:rFonts w:ascii="Times New Roman" w:hAnsi="Times New Roman" w:eastAsia="Calibri" w:cs="Times New Roman"/>
          <w:b/>
          <w:sz w:val="28"/>
          <w:szCs w:val="28"/>
          <w:lang w:eastAsia="en-US"/>
        </w:rPr>
      </w:pPr>
      <w:r>
        <w:rPr>
          <w:rFonts w:eastAsia="Calibri" w:cs="Times New Roman" w:ascii="Times New Roman" w:hAnsi="Times New Roman"/>
          <w:b/>
          <w:sz w:val="28"/>
          <w:szCs w:val="28"/>
          <w:lang w:eastAsia="en-US"/>
        </w:rPr>
        <w:t>4.  Мероприятия по принудительному взысканию</w:t>
      </w:r>
    </w:p>
    <w:p>
      <w:pPr>
        <w:pStyle w:val="Normal"/>
        <w:widowControl w:val="false"/>
        <w:tabs>
          <w:tab w:val="clear" w:pos="708"/>
          <w:tab w:val="center" w:pos="1134" w:leader="none"/>
        </w:tabs>
        <w:spacing w:lineRule="auto" w:line="240" w:before="0" w:after="0"/>
        <w:jc w:val="center"/>
        <w:rPr>
          <w:rFonts w:ascii="Times New Roman" w:hAnsi="Times New Roman" w:eastAsia="Calibri" w:cs="Times New Roman"/>
          <w:b/>
          <w:sz w:val="28"/>
          <w:szCs w:val="28"/>
          <w:lang w:eastAsia="en-US"/>
        </w:rPr>
      </w:pPr>
      <w:r>
        <w:rPr>
          <w:rFonts w:eastAsia="Calibri" w:cs="Times New Roman" w:ascii="Times New Roman" w:hAnsi="Times New Roman"/>
          <w:b/>
          <w:sz w:val="28"/>
          <w:szCs w:val="28"/>
          <w:lang w:eastAsia="en-US"/>
        </w:rPr>
        <w:t>дебиторской задолженности по доходам</w:t>
      </w:r>
    </w:p>
    <w:p>
      <w:pPr>
        <w:pStyle w:val="Normal"/>
        <w:widowControl w:val="false"/>
        <w:tabs>
          <w:tab w:val="clear" w:pos="708"/>
          <w:tab w:val="center" w:pos="1134" w:leader="none"/>
        </w:tabs>
        <w:spacing w:lineRule="auto" w:line="240" w:before="0" w:after="0"/>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4.1. В случае уклонения должников (дебиторов) от погашения дебиторской задолженности по доходам либо погашения такой задолженности не в полном объеме, на имя главы муниципального образования Кореновский муниципальный район Краснодарского края не позднее 5 рабочих дней со дня истечения срока, установленного для добровольного погашения дебиторской задолженности по доходам,</w:t>
      </w:r>
      <w:r>
        <w:rPr>
          <w:rFonts w:ascii="Times New Roman" w:hAnsi="Times New Roman"/>
        </w:rPr>
        <w:t xml:space="preserve"> </w:t>
      </w:r>
      <w:r>
        <w:rPr>
          <w:rFonts w:ascii="Times New Roman" w:hAnsi="Times New Roman"/>
          <w:sz w:val="28"/>
          <w:szCs w:val="28"/>
        </w:rPr>
        <w:t>отраслевыми (функциональными) органами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sz w:val="28"/>
          <w:szCs w:val="28"/>
          <w:lang w:eastAsia="en-US"/>
        </w:rPr>
        <w:t xml:space="preserve"> подготавливается служебная записка о необходимости принудительного взыскания с пакетом документов.</w:t>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4.2. По результатам рассмотрения служебной записки, подготовленной в соответствии с пунктом 4.1 Регламента, главой муниципального образования Кореновский муниципальный район Краснодарского края принимается решение о принудительном взыскании дебиторской задолженности в судебном порядке и дается соответствующее поручение правовому управлению  администрации муниципального образования Кореновский муниципальный район Краснодарского края.</w:t>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4.3. Правовое управление администрации муниципального образования Кореновский муниципальный район Краснодарского края не позднее                     10 рабочих дней со дня принятия решения, предусмотренного пунктом 4.2 Регламента, формирует пакет документов, необходимых для подачи искового заявления, подготавливает исковое заявление, обеспечивает направление искового заявления с приложением необходимых документов в судебный орган по подведомственности </w:t>
      </w:r>
      <w:r>
        <w:rPr>
          <w:rFonts w:cs="Times New Roman" w:ascii="Times New Roman" w:hAnsi="Times New Roman"/>
          <w:sz w:val="28"/>
          <w:szCs w:val="28"/>
        </w:rPr>
        <w:t>и подсудности в пределах сроков,  установленных законодательством Российской Федерации</w:t>
      </w:r>
      <w:r>
        <w:rPr>
          <w:rFonts w:eastAsia="Calibri" w:cs="Times New Roman" w:ascii="Times New Roman" w:hAnsi="Times New Roman"/>
          <w:sz w:val="28"/>
          <w:szCs w:val="28"/>
          <w:lang w:eastAsia="en-US"/>
        </w:rPr>
        <w:t>, представляет администрацию муниципального образования Кореновский муниципальный район Краснодарского края в судебном процессе.</w:t>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4.4. В случае удовлетворения исковых требований о взыскании денежных средств с должника в соответствии с </w:t>
      </w:r>
      <w:hyperlink r:id="rId9">
        <w:r>
          <w:rPr>
            <w:rFonts w:eastAsia="Calibri" w:cs="Times New Roman" w:ascii="Times New Roman" w:hAnsi="Times New Roman"/>
            <w:sz w:val="28"/>
            <w:szCs w:val="28"/>
            <w:lang w:eastAsia="en-US"/>
          </w:rPr>
          <w:t>частью 1 статьи 8</w:t>
        </w:r>
      </w:hyperlink>
      <w:r>
        <w:rPr>
          <w:rFonts w:eastAsia="Calibri" w:cs="Times New Roman" w:ascii="Times New Roman" w:hAnsi="Times New Roman"/>
          <w:sz w:val="28"/>
          <w:szCs w:val="28"/>
          <w:lang w:eastAsia="en-US"/>
        </w:rPr>
        <w:t xml:space="preserve"> и </w:t>
      </w:r>
      <w:hyperlink r:id="rId10">
        <w:r>
          <w:rPr>
            <w:rFonts w:eastAsia="Calibri" w:cs="Times New Roman" w:ascii="Times New Roman" w:hAnsi="Times New Roman"/>
            <w:sz w:val="28"/>
            <w:szCs w:val="28"/>
            <w:lang w:eastAsia="en-US"/>
          </w:rPr>
          <w:t xml:space="preserve">частью </w:t>
          <w:br/>
          <w:t>5 статьи 70</w:t>
        </w:r>
      </w:hyperlink>
      <w:r>
        <w:rPr>
          <w:rFonts w:eastAsia="Calibri" w:cs="Times New Roman" w:ascii="Times New Roman" w:hAnsi="Times New Roman"/>
          <w:sz w:val="28"/>
          <w:szCs w:val="28"/>
          <w:lang w:eastAsia="en-US"/>
        </w:rPr>
        <w:t xml:space="preserve"> Федерального </w:t>
      </w:r>
      <w:hyperlink r:id="rId11">
        <w:r>
          <w:rPr>
            <w:rFonts w:eastAsia="Calibri" w:cs="Times New Roman" w:ascii="Times New Roman" w:hAnsi="Times New Roman"/>
            <w:sz w:val="28"/>
            <w:szCs w:val="28"/>
            <w:lang w:eastAsia="en-US"/>
          </w:rPr>
          <w:t>Закон</w:t>
        </w:r>
      </w:hyperlink>
      <w:r>
        <w:rPr>
          <w:rFonts w:eastAsia="Calibri" w:cs="Times New Roman" w:ascii="Times New Roman" w:hAnsi="Times New Roman"/>
          <w:sz w:val="28"/>
          <w:szCs w:val="28"/>
          <w:lang w:eastAsia="en-US"/>
        </w:rPr>
        <w:t xml:space="preserve">а от 02.10.2007 № 229-ФЗ </w:t>
        <w:br/>
        <w:t xml:space="preserve">«Об исполнительном производстве» специалист </w:t>
      </w:r>
      <w:r>
        <w:rPr>
          <w:rFonts w:ascii="Times New Roman" w:hAnsi="Times New Roman"/>
          <w:sz w:val="28"/>
          <w:szCs w:val="28"/>
        </w:rPr>
        <w:t>отраслевого (функционального) органа администрации</w:t>
      </w:r>
      <w:r>
        <w:rPr>
          <w:rFonts w:ascii="Times New Roman" w:hAnsi="Times New Roman"/>
        </w:rPr>
        <w:t xml:space="preserve"> </w:t>
      </w:r>
      <w:r>
        <w:rPr>
          <w:rFonts w:eastAsia="Calibri" w:cs="Times New Roman" w:ascii="Times New Roman" w:hAnsi="Times New Roman"/>
          <w:sz w:val="28"/>
          <w:szCs w:val="28"/>
          <w:lang w:eastAsia="en-US"/>
        </w:rPr>
        <w:t>муниципального образования Кореновский муниципальный район Краснодарского края, ответственный согласно пункту 6.1 Регламента, по поручению главы муниципального образования Кореновский муниципальный район Краснодарского края направляет исполнительный документ в банк или кредитную организацию, осуществляющие обслуживание счетов должника, без возбуждения исполнительного производства.</w:t>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4.5. При получении информации об отсутствии на счетах должника денежных средств, наложении ареста на денежные средства, находящиеся на счетах должника, приостановлении операций с денежными средствами должника правовое управление администрации муниципального образования Кореновский муниципальный район Краснодарского края по поручению главы муниципального образования Кореновский муниципальный район Краснодарского края направляет исполнительный документ в Федеральную службу судебных приставов и </w:t>
      </w:r>
      <w:r>
        <w:rPr>
          <w:rFonts w:ascii="Times New Roman" w:hAnsi="Times New Roman"/>
          <w:sz w:val="28"/>
          <w:szCs w:val="28"/>
        </w:rPr>
        <w:t>отраслевой (функциональный) орган администрации</w:t>
      </w:r>
      <w:r>
        <w:rPr>
          <w:rFonts w:ascii="Times New Roman" w:hAnsi="Times New Roman"/>
        </w:rPr>
        <w:t xml:space="preserve"> </w:t>
      </w:r>
      <w:r>
        <w:rPr>
          <w:rFonts w:eastAsia="Calibri" w:cs="Times New Roman" w:ascii="Times New Roman" w:hAnsi="Times New Roman"/>
          <w:sz w:val="28"/>
          <w:szCs w:val="28"/>
          <w:lang w:eastAsia="en-US"/>
        </w:rPr>
        <w:t>муниципального образования Кореновский муниципальный район Краснодарского края.</w:t>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4.6. </w:t>
      </w:r>
      <w:r>
        <w:rPr>
          <w:rFonts w:cs="Times New Roman" w:ascii="Times New Roman" w:hAnsi="Times New Roman"/>
          <w:sz w:val="28"/>
          <w:szCs w:val="28"/>
        </w:rPr>
        <w:t>Направление исполнительных документов</w:t>
      </w:r>
      <w:r>
        <w:rPr>
          <w:rFonts w:eastAsia="Calibri" w:cs="Times New Roman" w:ascii="Times New Roman" w:hAnsi="Times New Roman"/>
          <w:sz w:val="28"/>
          <w:szCs w:val="28"/>
          <w:lang w:eastAsia="en-US"/>
        </w:rPr>
        <w:t>, предусмотренных пунктами 4.4, 4.5 Регламента,</w:t>
      </w:r>
      <w:r>
        <w:rPr>
          <w:rFonts w:cs="Times New Roman" w:ascii="Times New Roman" w:hAnsi="Times New Roman"/>
          <w:sz w:val="28"/>
          <w:szCs w:val="28"/>
        </w:rPr>
        <w:t xml:space="preserve"> осуществляется в порядке и в пределах сроков, которые установлены законодательством Российской Федерации.</w:t>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val="false"/>
        <w:tabs>
          <w:tab w:val="clear" w:pos="708"/>
          <w:tab w:val="center" w:pos="1134" w:leader="none"/>
        </w:tabs>
        <w:spacing w:lineRule="auto" w:line="240" w:before="0" w:after="0"/>
        <w:ind w:firstLine="709"/>
        <w:jc w:val="center"/>
        <w:rPr>
          <w:rFonts w:ascii="Times New Roman" w:hAnsi="Times New Roman" w:eastAsia="Calibri" w:cs="Times New Roman"/>
          <w:b/>
          <w:sz w:val="28"/>
          <w:szCs w:val="28"/>
          <w:lang w:eastAsia="en-US"/>
        </w:rPr>
      </w:pPr>
      <w:r>
        <w:rPr>
          <w:rFonts w:eastAsia="Calibri" w:cs="Times New Roman" w:ascii="Times New Roman" w:hAnsi="Times New Roman"/>
          <w:b/>
          <w:sz w:val="28"/>
          <w:szCs w:val="28"/>
          <w:lang w:eastAsia="en-US"/>
        </w:rPr>
        <w:t>5.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pPr>
        <w:pStyle w:val="Normal"/>
        <w:widowControl w:val="false"/>
        <w:tabs>
          <w:tab w:val="clear" w:pos="708"/>
          <w:tab w:val="center" w:pos="1134" w:leader="none"/>
        </w:tabs>
        <w:spacing w:lineRule="auto" w:line="240" w:before="0" w:after="0"/>
        <w:ind w:firstLine="709"/>
        <w:jc w:val="center"/>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ab/>
        <w:t xml:space="preserve">На стадии принудительного исполнения службой судебных приставов судебных актов о взыскании просроченной дебиторской задолженности с должника, </w:t>
      </w:r>
      <w:r>
        <w:rPr>
          <w:rFonts w:cs="Times New Roman" w:ascii="Times New Roman" w:hAnsi="Times New Roman"/>
          <w:sz w:val="28"/>
          <w:szCs w:val="28"/>
        </w:rPr>
        <w:t xml:space="preserve">отраслевые (функциональные) органы администрации муниципального образования Кореновский муниципальный район Краснодарского края </w:t>
      </w:r>
      <w:r>
        <w:rPr>
          <w:rFonts w:eastAsia="Calibri" w:cs="Times New Roman" w:ascii="Times New Roman" w:hAnsi="Times New Roman"/>
          <w:sz w:val="28"/>
          <w:szCs w:val="28"/>
          <w:lang w:eastAsia="en-US"/>
        </w:rPr>
        <w:t>осуществляют, при необходимости, взаимодействие со службой судебных приставов, включающее в себя:</w:t>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 </w:t>
      </w:r>
      <w:r>
        <w:rPr>
          <w:rFonts w:eastAsia="Calibri" w:cs="Times New Roman" w:ascii="Times New Roman" w:hAnsi="Times New Roman"/>
          <w:sz w:val="28"/>
          <w:szCs w:val="28"/>
          <w:lang w:eastAsia="en-US"/>
        </w:rPr>
        <w:t>запрос информации о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 xml:space="preserve">проводит мониторинг эффективности взыскания просроченной дебиторской задолженности в рамках исполнительного производства. </w:t>
      </w:r>
    </w:p>
    <w:p>
      <w:pPr>
        <w:pStyle w:val="Normal"/>
        <w:widowControl w:val="false"/>
        <w:tabs>
          <w:tab w:val="clear" w:pos="708"/>
          <w:tab w:val="center" w:pos="1134" w:leader="none"/>
        </w:tabs>
        <w:spacing w:lineRule="auto" w:line="240" w:before="0" w:after="0"/>
        <w:ind w:firstLine="709"/>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r>
    </w:p>
    <w:p>
      <w:pPr>
        <w:pStyle w:val="Heading1"/>
        <w:spacing w:before="0" w:after="0"/>
        <w:rPr>
          <w:rFonts w:ascii="Times New Roman" w:hAnsi="Times New Roman" w:cs="Times New Roman"/>
          <w:sz w:val="28"/>
          <w:szCs w:val="28"/>
        </w:rPr>
      </w:pPr>
      <w:r>
        <w:rPr>
          <w:rFonts w:eastAsia="Calibri" w:cs="Times New Roman" w:ascii="Times New Roman" w:hAnsi="Times New Roman"/>
          <w:sz w:val="28"/>
          <w:szCs w:val="28"/>
          <w:lang w:eastAsia="en-US"/>
        </w:rPr>
        <w:t>6.</w:t>
      </w:r>
      <w:bookmarkStart w:id="0" w:name="sub_400"/>
      <w:r>
        <w:rPr>
          <w:rFonts w:cs="Times New Roman" w:ascii="Times New Roman" w:hAnsi="Times New Roman"/>
          <w:sz w:val="28"/>
          <w:szCs w:val="28"/>
        </w:rPr>
        <w:t xml:space="preserve">  Перечень структурных подразделений (сотрудников), ответственных за работу с дебиторской задолженностью по доходам</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r>
      <w:bookmarkStart w:id="1" w:name="sub_1042"/>
      <w:bookmarkStart w:id="2" w:name="sub_1042"/>
      <w:bookmarkEnd w:id="0"/>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6.1. О</w:t>
      </w:r>
      <w:r>
        <w:rPr>
          <w:rFonts w:ascii="Times New Roman" w:hAnsi="Times New Roman"/>
          <w:sz w:val="28"/>
          <w:szCs w:val="28"/>
        </w:rPr>
        <w:t>траслевые (функциональные) органы администрации муниципального образования Кореновский муниципальный район Краснодарского края,</w:t>
      </w:r>
      <w:r>
        <w:rPr>
          <w:rFonts w:ascii="Times New Roman" w:hAnsi="Times New Roman"/>
        </w:rPr>
        <w:t xml:space="preserve"> </w:t>
      </w:r>
      <w:r>
        <w:rPr>
          <w:rFonts w:cs="Times New Roman" w:ascii="Times New Roman" w:hAnsi="Times New Roman"/>
          <w:sz w:val="28"/>
          <w:szCs w:val="28"/>
        </w:rPr>
        <w:t xml:space="preserve">ответственные за выполнение мероприятий, предусмотренных </w:t>
      </w:r>
      <w:hyperlink w:anchor="sub_1211">
        <w:r>
          <w:rPr>
            <w:rStyle w:val="Style16"/>
            <w:rFonts w:ascii="Times New Roman" w:hAnsi="Times New Roman"/>
            <w:color w:themeColor="text1" w:val="000000"/>
            <w:sz w:val="28"/>
            <w:szCs w:val="28"/>
          </w:rPr>
          <w:t>пунктами 2, 3.1</w:t>
        </w:r>
      </w:hyperlink>
      <w:r>
        <w:rPr>
          <w:rFonts w:cs="Times New Roman" w:ascii="Times New Roman" w:hAnsi="Times New Roman"/>
          <w:sz w:val="28"/>
          <w:szCs w:val="28"/>
        </w:rPr>
        <w:t xml:space="preserve">, 4.1, 4.4, 4.6, 5  Регламента: </w:t>
      </w:r>
    </w:p>
    <w:p>
      <w:pPr>
        <w:pStyle w:val="ListParagraph"/>
        <w:numPr>
          <w:ilvl w:val="0"/>
          <w:numId w:val="1"/>
        </w:numPr>
        <w:spacing w:lineRule="auto" w:line="240" w:before="0" w:after="0"/>
        <w:contextualSpacing/>
        <w:jc w:val="both"/>
        <w:rPr>
          <w:rFonts w:ascii="Times New Roman" w:hAnsi="Times New Roman" w:cs="Times New Roman"/>
          <w:sz w:val="28"/>
          <w:szCs w:val="28"/>
        </w:rPr>
      </w:pPr>
      <w:bookmarkStart w:id="3" w:name="sub_1042"/>
      <w:r>
        <w:rPr>
          <w:rFonts w:cs="Times New Roman" w:ascii="Times New Roman" w:hAnsi="Times New Roman"/>
          <w:sz w:val="28"/>
          <w:szCs w:val="28"/>
        </w:rPr>
        <w:t>отдел контрактной системы</w:t>
      </w:r>
      <w:bookmarkStart w:id="4" w:name="sub_1044"/>
      <w:bookmarkEnd w:id="3"/>
      <w:r>
        <w:rPr>
          <w:rFonts w:cs="Times New Roman" w:ascii="Times New Roman" w:hAnsi="Times New Roman"/>
          <w:sz w:val="28"/>
          <w:szCs w:val="28"/>
        </w:rPr>
        <w:t>;</w:t>
      </w:r>
    </w:p>
    <w:p>
      <w:pPr>
        <w:pStyle w:val="ListParagraph"/>
        <w:numPr>
          <w:ilvl w:val="0"/>
          <w:numId w:val="1"/>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отдел внутреннего финансового контроля и контроля в сфере муниципальных закупок;</w:t>
      </w:r>
    </w:p>
    <w:p>
      <w:pPr>
        <w:pStyle w:val="ListParagraph"/>
        <w:numPr>
          <w:ilvl w:val="0"/>
          <w:numId w:val="1"/>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отдел по делам несовершеннолетних;</w:t>
      </w:r>
    </w:p>
    <w:p>
      <w:pPr>
        <w:pStyle w:val="ListParagraph"/>
        <w:numPr>
          <w:ilvl w:val="0"/>
          <w:numId w:val="1"/>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управление архитектуры и градостроительства;</w:t>
      </w:r>
    </w:p>
    <w:p>
      <w:pPr>
        <w:pStyle w:val="ListParagraph"/>
        <w:numPr>
          <w:ilvl w:val="0"/>
          <w:numId w:val="1"/>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управление сельского хозяйства;</w:t>
      </w:r>
    </w:p>
    <w:p>
      <w:pPr>
        <w:pStyle w:val="ListParagraph"/>
        <w:numPr>
          <w:ilvl w:val="0"/>
          <w:numId w:val="1"/>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отдел по социальным вопросам;</w:t>
      </w:r>
    </w:p>
    <w:p>
      <w:pPr>
        <w:pStyle w:val="ListParagraph"/>
        <w:numPr>
          <w:ilvl w:val="0"/>
          <w:numId w:val="1"/>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отдел имущественных отношений;</w:t>
      </w:r>
    </w:p>
    <w:p>
      <w:pPr>
        <w:pStyle w:val="ListParagraph"/>
        <w:numPr>
          <w:ilvl w:val="0"/>
          <w:numId w:val="1"/>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управление капитального строительства;</w:t>
      </w:r>
    </w:p>
    <w:p>
      <w:pPr>
        <w:pStyle w:val="ListParagraph"/>
        <w:numPr>
          <w:ilvl w:val="0"/>
          <w:numId w:val="1"/>
        </w:numPr>
        <w:spacing w:lineRule="auto" w:line="240" w:before="0" w:after="0"/>
        <w:contextualSpacing/>
        <w:jc w:val="both"/>
        <w:rPr>
          <w:rFonts w:ascii="Times New Roman" w:hAnsi="Times New Roman" w:cs="Times New Roman"/>
          <w:sz w:val="28"/>
          <w:szCs w:val="28"/>
        </w:rPr>
      </w:pPr>
      <w:r>
        <w:rPr>
          <w:rFonts w:cs="Times New Roman" w:ascii="Times New Roman" w:hAnsi="Times New Roman"/>
          <w:sz w:val="28"/>
          <w:szCs w:val="28"/>
        </w:rPr>
        <w:t>другие управления и отделы в случае возникновения дебиторской задолженности по доходам.</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 xml:space="preserve">6.2. Правовое управление администрации </w:t>
      </w:r>
      <w:r>
        <w:rPr>
          <w:rFonts w:eastAsia="Calibri" w:cs="Times New Roman" w:ascii="Times New Roman" w:hAnsi="Times New Roman"/>
          <w:sz w:val="28"/>
          <w:szCs w:val="28"/>
          <w:lang w:eastAsia="en-US"/>
        </w:rPr>
        <w:t>муниципального образования</w:t>
      </w:r>
      <w:r>
        <w:rPr>
          <w:rFonts w:cs="Times New Roman" w:ascii="Times New Roman" w:hAnsi="Times New Roman"/>
          <w:sz w:val="28"/>
          <w:szCs w:val="28"/>
        </w:rPr>
        <w:t xml:space="preserve"> Кореновский муниципальный район Краснодарского края является структурным подразделением, ответственным за выполнение мероприятий, предусмотренных </w:t>
      </w:r>
      <w:hyperlink w:anchor="sub_1211">
        <w:r>
          <w:rPr>
            <w:rStyle w:val="Style16"/>
            <w:rFonts w:ascii="Times New Roman" w:hAnsi="Times New Roman"/>
            <w:color w:themeColor="text1" w:val="000000"/>
            <w:sz w:val="28"/>
            <w:szCs w:val="28"/>
          </w:rPr>
          <w:t>пунктами 4.</w:t>
        </w:r>
      </w:hyperlink>
      <w:r>
        <w:rPr>
          <w:rFonts w:cs="Times New Roman" w:ascii="Times New Roman" w:hAnsi="Times New Roman"/>
          <w:sz w:val="28"/>
          <w:szCs w:val="28"/>
        </w:rPr>
        <w:t>2, 4.3, 4.5, 4.6 Регламента, а также мероприятий по реализации полномочий главного администратора доходов.</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6.3. О</w:t>
      </w:r>
      <w:r>
        <w:rPr>
          <w:rFonts w:ascii="Times New Roman" w:hAnsi="Times New Roman"/>
          <w:sz w:val="28"/>
          <w:szCs w:val="28"/>
        </w:rPr>
        <w:t xml:space="preserve">траслевым (функциональным) органам администрации муниципального образования Кореновский муниципальный район Краснодарского края необходимо закрепить сотрудника, </w:t>
      </w:r>
      <w:r>
        <w:rPr>
          <w:rFonts w:cs="Times New Roman" w:ascii="Times New Roman" w:hAnsi="Times New Roman"/>
          <w:sz w:val="28"/>
          <w:szCs w:val="28"/>
        </w:rPr>
        <w:t>ответственного за работу с дебиторской задолженностью.</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851"/>
        <w:jc w:val="center"/>
        <w:rPr>
          <w:rFonts w:ascii="Times New Roman" w:hAnsi="Times New Roman" w:cs="Times New Roman"/>
          <w:b/>
          <w:sz w:val="28"/>
          <w:szCs w:val="28"/>
        </w:rPr>
      </w:pPr>
      <w:r>
        <w:rPr>
          <w:rFonts w:cs="Times New Roman" w:ascii="Times New Roman" w:hAnsi="Times New Roman"/>
          <w:b/>
          <w:sz w:val="28"/>
          <w:szCs w:val="28"/>
        </w:rPr>
        <w:t xml:space="preserve">7. </w:t>
      </w:r>
      <w:r>
        <w:rPr>
          <w:rFonts w:eastAsia="Calibri" w:cs="Times New Roman" w:ascii="Times New Roman" w:hAnsi="Times New Roman"/>
          <w:b/>
          <w:sz w:val="28"/>
          <w:szCs w:val="28"/>
          <w:lang w:eastAsia="en-US"/>
        </w:rPr>
        <w:t>Порядок обмена информацией (первичными учетными документами) между структурными подразделениями</w:t>
      </w:r>
      <w:bookmarkEnd w:id="4"/>
    </w:p>
    <w:p>
      <w:pPr>
        <w:pStyle w:val="Normal"/>
        <w:widowControl w:val="false"/>
        <w:tabs>
          <w:tab w:val="clear" w:pos="708"/>
          <w:tab w:val="center" w:pos="1134" w:leader="none"/>
        </w:tabs>
        <w:spacing w:lineRule="auto" w:line="240" w:before="0" w:after="0"/>
        <w:rPr/>
      </w:pPr>
      <w:r>
        <w:rPr/>
      </w:r>
    </w:p>
    <w:p>
      <w:pPr>
        <w:pStyle w:val="ConsPlusNormal1"/>
        <w:ind w:firstLine="709"/>
        <w:jc w:val="both"/>
        <w:rPr>
          <w:rFonts w:ascii="Times New Roman" w:hAnsi="Times New Roman"/>
        </w:rPr>
      </w:pPr>
      <w:r>
        <w:rPr>
          <w:rFonts w:ascii="Times New Roman" w:hAnsi="Times New Roman"/>
        </w:rPr>
        <w:t>7.1. При выявлении дебиторской задолженности по доходам с</w:t>
      </w:r>
      <w:r>
        <w:rPr>
          <w:rFonts w:ascii="Times New Roman" w:hAnsi="Times New Roman"/>
          <w:color w:val="000000"/>
        </w:rPr>
        <w:t xml:space="preserve">отрудник </w:t>
      </w:r>
      <w:r>
        <w:rPr>
          <w:rFonts w:ascii="Times New Roman" w:hAnsi="Times New Roman"/>
        </w:rPr>
        <w:t xml:space="preserve">отдела, ответственный за работу с дебиторской задолженностью, подготавливает проект претензии (требования) в 2-х экземплярах. </w:t>
      </w:r>
    </w:p>
    <w:p>
      <w:pPr>
        <w:pStyle w:val="ConsPlusNormal1"/>
        <w:ind w:firstLine="709"/>
        <w:jc w:val="both"/>
        <w:rPr>
          <w:rFonts w:ascii="Times New Roman" w:hAnsi="Times New Roman"/>
        </w:rPr>
      </w:pPr>
      <w:r>
        <w:rPr>
          <w:rFonts w:ascii="Times New Roman" w:hAnsi="Times New Roman"/>
        </w:rPr>
        <w:t xml:space="preserve">7.2. Подписанная претензия (требование) в течение одного рабочего дня направляется должнику (дебитору), а второй экземпляр вместе </w:t>
        <w:br/>
        <w:t>с документами, обосновывающими возникновение дебиторской задолженности, передается в муниципальное казенное учреждение «Централизованная бухгалтерия муниципальных учреждений муниципального образования Кореновский муниципальный район Краснодарского края» для своевременного начисления задолженности и отражения в бюджетном учете.</w:t>
      </w:r>
    </w:p>
    <w:p>
      <w:pPr>
        <w:pStyle w:val="ConsPlusNormal1"/>
        <w:ind w:firstLine="709"/>
        <w:jc w:val="both"/>
        <w:rPr>
          <w:rFonts w:ascii="Times New Roman" w:hAnsi="Times New Roman"/>
        </w:rPr>
      </w:pPr>
      <w:r>
        <w:rPr>
          <w:rFonts w:ascii="Times New Roman" w:hAnsi="Times New Roman"/>
        </w:rPr>
        <w:t xml:space="preserve">7.3. В случае неуплаты или оплаты в неполном объеме платежей, предусмотренных претензией/требованием, ответственный сотрудник подготавливает в 2 экземплярах проект уведомления должнику о переводе его задолженности в просроченную задолженность. </w:t>
      </w:r>
    </w:p>
    <w:p>
      <w:pPr>
        <w:pStyle w:val="ConsPlusNormal1"/>
        <w:ind w:firstLine="709"/>
        <w:jc w:val="both"/>
        <w:rPr>
          <w:rFonts w:ascii="Times New Roman" w:hAnsi="Times New Roman"/>
        </w:rPr>
      </w:pPr>
      <w:r>
        <w:rPr>
          <w:rFonts w:ascii="Times New Roman" w:hAnsi="Times New Roman"/>
        </w:rPr>
        <w:t>7.4. Подписанное уведомление в течение одного рабочего дня направляется должнику (дебитору), а второй экземпляр возвращается специалисту, ответственному за работу с дебиторской задолженностью, вместе с документами, содержащими информацию о согласии должника (дебитора) добровольно погасить задолженность, либо о предоставлении отсрочки (рассрочки) платежа, либо об отказе должника (дебитора) от уплаты платежей.</w:t>
      </w:r>
    </w:p>
    <w:p>
      <w:pPr>
        <w:pStyle w:val="Normal"/>
        <w:widowControl w:val="false"/>
        <w:tabs>
          <w:tab w:val="clear" w:pos="708"/>
          <w:tab w:val="center" w:pos="1134" w:leader="none"/>
        </w:tabs>
        <w:spacing w:lineRule="auto" w:line="240" w:before="0" w:after="0"/>
        <w:ind w:firstLine="709"/>
        <w:jc w:val="both"/>
        <w:rPr>
          <w:rFonts w:ascii="Times New Roman" w:hAnsi="Times New Roman"/>
          <w:sz w:val="28"/>
          <w:szCs w:val="28"/>
        </w:rPr>
      </w:pPr>
      <w:r>
        <w:rPr>
          <w:rFonts w:ascii="Times New Roman" w:hAnsi="Times New Roman"/>
          <w:color w:val="000000"/>
          <w:sz w:val="28"/>
          <w:szCs w:val="28"/>
        </w:rPr>
        <w:t xml:space="preserve">7.5. В случае принятия решения о </w:t>
      </w:r>
      <w:r>
        <w:rPr>
          <w:rFonts w:ascii="Times New Roman" w:hAnsi="Times New Roman"/>
          <w:sz w:val="28"/>
          <w:szCs w:val="28"/>
        </w:rPr>
        <w:t>принудительном взыскании дебиторской задолженности по доходам подготовка документов осуществляется в соответствии с разделом 4 Регламента.</w:t>
      </w:r>
    </w:p>
    <w:p>
      <w:pPr>
        <w:pStyle w:val="Normal"/>
        <w:widowControl w:val="false"/>
        <w:tabs>
          <w:tab w:val="clear" w:pos="708"/>
          <w:tab w:val="center" w:pos="1134"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7.6. Ежеквартально, в срок до 7 числа месяца, следующего за отчетным кварталом, специалистами, ответственными за работу с дебиторской задолженностью, предоставляется информация о проделанной работе по урегулированию дебиторской задолженности в муниципальное казенное учреждение «Централизованная бухгалтерия муниципальных учреждений муниципального образования Кореновский муниципальный район Краснодарского края» согласно приложению (прилагается).</w:t>
      </w:r>
    </w:p>
    <w:p>
      <w:pPr>
        <w:pStyle w:val="Normal"/>
        <w:widowControl w:val="false"/>
        <w:tabs>
          <w:tab w:val="clear" w:pos="708"/>
          <w:tab w:val="center" w:pos="1134" w:leader="none"/>
        </w:tabs>
        <w:spacing w:lineRule="auto" w:line="240" w:before="0" w:after="0"/>
        <w:ind w:firstLine="709"/>
        <w:jc w:val="both"/>
        <w:rPr>
          <w:sz w:val="28"/>
          <w:szCs w:val="28"/>
        </w:rPr>
      </w:pPr>
      <w:r>
        <w:rPr>
          <w:rFonts w:ascii="Times New Roman" w:hAnsi="Times New Roman"/>
          <w:sz w:val="28"/>
          <w:szCs w:val="28"/>
        </w:rPr>
        <w:t>7.7. В случае не предоставления информации, указанную в пункте                     7.6 Регламента, муниципальное казенное учреждение «Централизованная бухгалтерия муниципальных учреждений муниципального образования Кореновский муниципальный район Краснодарского края» в течение 3-х дней подготавливает служебную записку на имя заместителя главы муниципального образования Кореновский муниципальный район Краснодарского края, курирующему работу с дебиторской задолженностью.</w:t>
      </w:r>
    </w:p>
    <w:p>
      <w:pPr>
        <w:pStyle w:val="Normal"/>
        <w:widowControl w:val="false"/>
        <w:tabs>
          <w:tab w:val="clear" w:pos="708"/>
          <w:tab w:val="center" w:pos="1134" w:leader="none"/>
        </w:tabs>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clear" w:pos="708"/>
          <w:tab w:val="center" w:pos="1134" w:leader="none"/>
        </w:tabs>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clear" w:pos="708"/>
          <w:tab w:val="center" w:pos="1134" w:leader="none"/>
        </w:tabs>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r>
    </w:p>
    <w:tbl>
      <w:tblPr>
        <w:tblStyle w:val="af1"/>
        <w:tblW w:w="97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27"/>
        <w:gridCol w:w="4833"/>
      </w:tblGrid>
      <w:tr>
        <w:trPr/>
        <w:tc>
          <w:tcPr>
            <w:tcW w:w="4927" w:type="dxa"/>
            <w:tcBorders>
              <w:top w:val="nil"/>
              <w:left w:val="nil"/>
              <w:bottom w:val="nil"/>
              <w:right w:val="nil"/>
            </w:tcBorders>
          </w:tcPr>
          <w:p>
            <w:pPr>
              <w:pStyle w:val="Normal"/>
              <w:widowControl w:val="false"/>
              <w:tabs>
                <w:tab w:val="clear" w:pos="708"/>
                <w:tab w:val="center" w:pos="1134" w:leader="none"/>
              </w:tabs>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Заместитель главы</w:t>
            </w:r>
          </w:p>
          <w:p>
            <w:pPr>
              <w:pStyle w:val="Normal"/>
              <w:widowControl w:val="false"/>
              <w:tabs>
                <w:tab w:val="clear" w:pos="708"/>
                <w:tab w:val="center" w:pos="1134" w:leader="none"/>
              </w:tabs>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муниципального образования</w:t>
            </w:r>
          </w:p>
          <w:p>
            <w:pPr>
              <w:pStyle w:val="Normal"/>
              <w:widowControl w:val="false"/>
              <w:tabs>
                <w:tab w:val="clear" w:pos="708"/>
                <w:tab w:val="center" w:pos="1134" w:leader="none"/>
              </w:tabs>
              <w:spacing w:lineRule="auto" w:line="240" w:before="0" w:after="0"/>
              <w:jc w:val="left"/>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t>Кореновский муниципальный район</w:t>
            </w:r>
          </w:p>
          <w:p>
            <w:pPr>
              <w:pStyle w:val="Normal"/>
              <w:widowControl w:val="false"/>
              <w:tabs>
                <w:tab w:val="clear" w:pos="708"/>
                <w:tab w:val="center" w:pos="1134" w:leader="none"/>
              </w:tabs>
              <w:spacing w:lineRule="auto" w:line="240" w:before="0" w:after="0"/>
              <w:jc w:val="left"/>
              <w:rPr>
                <w:rFonts w:ascii="Calibri" w:hAnsi="Calibri" w:eastAsia="" w:cs=""/>
                <w:kern w:val="0"/>
                <w:sz w:val="22"/>
                <w:szCs w:val="22"/>
                <w:lang w:val="ru-RU" w:eastAsia="ru-RU" w:bidi="ar-SA"/>
              </w:rPr>
            </w:pPr>
            <w:r>
              <w:rPr>
                <w:rFonts w:eastAsia="" w:cs="Times New Roman" w:ascii="Times New Roman" w:hAnsi="Times New Roman"/>
                <w:kern w:val="0"/>
                <w:sz w:val="28"/>
                <w:szCs w:val="28"/>
                <w:lang w:val="ru-RU" w:eastAsia="ru-RU" w:bidi="ar-SA"/>
              </w:rPr>
              <w:t>Краснодарского края</w:t>
            </w:r>
          </w:p>
        </w:tc>
        <w:tc>
          <w:tcPr>
            <w:tcW w:w="4833" w:type="dxa"/>
            <w:tcBorders>
              <w:top w:val="nil"/>
              <w:left w:val="nil"/>
              <w:bottom w:val="nil"/>
              <w:right w:val="nil"/>
            </w:tcBorders>
            <w:vAlign w:val="bottom"/>
          </w:tcPr>
          <w:p>
            <w:pPr>
              <w:pStyle w:val="Normal"/>
              <w:widowControl w:val="false"/>
              <w:tabs>
                <w:tab w:val="clear" w:pos="708"/>
                <w:tab w:val="center" w:pos="1134" w:leader="none"/>
              </w:tabs>
              <w:spacing w:lineRule="auto" w:line="240" w:before="0" w:after="0"/>
              <w:jc w:val="right"/>
              <w:rPr>
                <w:rFonts w:ascii="Calibri" w:hAnsi="Calibri" w:eastAsia="" w:cs=""/>
                <w:kern w:val="0"/>
                <w:sz w:val="22"/>
                <w:szCs w:val="22"/>
                <w:lang w:val="ru-RU" w:eastAsia="ru-RU" w:bidi="ar-SA"/>
              </w:rPr>
            </w:pPr>
            <w:r>
              <w:rPr>
                <w:rFonts w:eastAsia="" w:cs="Times New Roman" w:ascii="Times New Roman" w:hAnsi="Times New Roman"/>
                <w:kern w:val="0"/>
                <w:sz w:val="28"/>
                <w:szCs w:val="28"/>
                <w:lang w:val="ru-RU" w:eastAsia="ru-RU" w:bidi="ar-SA"/>
              </w:rPr>
              <w:t>С.В. Колупайко</w:t>
            </w:r>
          </w:p>
        </w:tc>
      </w:tr>
    </w:tbl>
    <w:p>
      <w:pPr>
        <w:sectPr>
          <w:headerReference w:type="even" r:id="rId12"/>
          <w:headerReference w:type="default" r:id="rId13"/>
          <w:headerReference w:type="first" r:id="rId14"/>
          <w:type w:val="nextPage"/>
          <w:pgSz w:w="11906" w:h="16838"/>
          <w:pgMar w:left="1701" w:right="567" w:gutter="0" w:header="567" w:top="1172" w:footer="0" w:bottom="1134"/>
          <w:pgNumType w:fmt="decimal"/>
          <w:formProt w:val="false"/>
          <w:titlePg/>
          <w:textDirection w:val="lrTb"/>
          <w:docGrid w:type="default" w:linePitch="360" w:charSpace="4096"/>
        </w:sectPr>
        <w:pStyle w:val="Normal"/>
        <w:widowControl w:val="false"/>
        <w:tabs>
          <w:tab w:val="clear" w:pos="708"/>
          <w:tab w:val="center" w:pos="1134"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clear" w:pos="708"/>
          <w:tab w:val="center" w:pos="1134" w:leader="none"/>
        </w:tabs>
        <w:spacing w:lineRule="auto" w:line="240" w:before="0" w:after="0"/>
        <w:ind w:left="9639"/>
        <w:jc w:val="center"/>
        <w:rPr>
          <w:rFonts w:ascii="Times New Roman" w:hAnsi="Times New Roman" w:cs="Times New Roman"/>
          <w:sz w:val="28"/>
          <w:szCs w:val="28"/>
        </w:rPr>
      </w:pPr>
      <w:r>
        <w:rPr>
          <w:rFonts w:cs="Times New Roman" w:ascii="Times New Roman" w:hAnsi="Times New Roman"/>
          <w:sz w:val="28"/>
          <w:szCs w:val="28"/>
        </w:rPr>
        <w:t>ПРИЛОЖЕНИЕ №1</w:t>
      </w:r>
      <w:bookmarkStart w:id="5" w:name="_GoBack"/>
      <w:bookmarkEnd w:id="5"/>
    </w:p>
    <w:p>
      <w:pPr>
        <w:pStyle w:val="Normal"/>
        <w:widowControl w:val="false"/>
        <w:tabs>
          <w:tab w:val="clear" w:pos="708"/>
          <w:tab w:val="center" w:pos="1134" w:leader="none"/>
        </w:tabs>
        <w:spacing w:lineRule="auto" w:line="240" w:before="0" w:after="0"/>
        <w:ind w:left="9639"/>
        <w:jc w:val="center"/>
        <w:rPr>
          <w:rFonts w:ascii="Times New Roman" w:hAnsi="Times New Roman" w:cs="Times New Roman"/>
          <w:sz w:val="28"/>
          <w:szCs w:val="28"/>
        </w:rPr>
      </w:pPr>
      <w:r>
        <w:rPr>
          <w:rFonts w:cs="Times New Roman" w:ascii="Times New Roman" w:hAnsi="Times New Roman"/>
          <w:sz w:val="28"/>
          <w:szCs w:val="28"/>
        </w:rPr>
        <w:t>к Регламенту</w:t>
      </w:r>
    </w:p>
    <w:p>
      <w:pPr>
        <w:pStyle w:val="Normal"/>
        <w:widowControl w:val="false"/>
        <w:tabs>
          <w:tab w:val="clear" w:pos="708"/>
          <w:tab w:val="center" w:pos="1134" w:leader="none"/>
        </w:tabs>
        <w:spacing w:lineRule="auto" w:line="240" w:before="0" w:after="0"/>
        <w:ind w:left="9639"/>
        <w:jc w:val="center"/>
        <w:rPr>
          <w:rFonts w:ascii="Times New Roman" w:hAnsi="Times New Roman" w:cs="Times New Roman"/>
          <w:sz w:val="28"/>
          <w:szCs w:val="28"/>
        </w:rPr>
      </w:pPr>
      <w:r>
        <w:rPr>
          <w:rFonts w:cs="Times New Roman" w:ascii="Times New Roman" w:hAnsi="Times New Roman"/>
          <w:sz w:val="28"/>
          <w:szCs w:val="28"/>
        </w:rPr>
        <w:t>реализации полномочий администратора</w:t>
      </w:r>
    </w:p>
    <w:p>
      <w:pPr>
        <w:pStyle w:val="Normal"/>
        <w:widowControl w:val="false"/>
        <w:tabs>
          <w:tab w:val="clear" w:pos="708"/>
          <w:tab w:val="center" w:pos="1134" w:leader="none"/>
        </w:tabs>
        <w:spacing w:lineRule="auto" w:line="240" w:before="0" w:after="0"/>
        <w:ind w:left="9639"/>
        <w:jc w:val="center"/>
        <w:rPr>
          <w:rFonts w:ascii="Times New Roman" w:hAnsi="Times New Roman" w:cs="Times New Roman"/>
          <w:sz w:val="28"/>
          <w:szCs w:val="28"/>
        </w:rPr>
      </w:pPr>
      <w:r>
        <w:rPr>
          <w:rFonts w:cs="Times New Roman" w:ascii="Times New Roman" w:hAnsi="Times New Roman"/>
          <w:sz w:val="28"/>
          <w:szCs w:val="28"/>
        </w:rPr>
        <w:t>доходов бюджета по взысканию дебиторской задолженности по платежам в бюджет, пеням и штрафам по ним</w:t>
      </w:r>
    </w:p>
    <w:p>
      <w:pPr>
        <w:pStyle w:val="Normal"/>
        <w:widowControl w:val="false"/>
        <w:tabs>
          <w:tab w:val="clear" w:pos="708"/>
          <w:tab w:val="center" w:pos="1134"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clear" w:pos="708"/>
          <w:tab w:val="center" w:pos="1134"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Информация о проделанной работе по урегулированию дебиторской задолженности на____________20___года</w:t>
      </w:r>
    </w:p>
    <w:tbl>
      <w:tblPr>
        <w:tblW w:w="5000" w:type="pct"/>
        <w:jc w:val="left"/>
        <w:tblInd w:w="-459" w:type="dxa"/>
        <w:tblLayout w:type="fixed"/>
        <w:tblCellMar>
          <w:top w:w="0" w:type="dxa"/>
          <w:left w:w="108" w:type="dxa"/>
          <w:bottom w:w="0" w:type="dxa"/>
          <w:right w:w="108" w:type="dxa"/>
        </w:tblCellMar>
        <w:tblLook w:firstRow="1" w:noVBand="1" w:lastRow="0" w:firstColumn="1" w:lastColumn="0" w:noHBand="0" w:val="04a0"/>
      </w:tblPr>
      <w:tblGrid>
        <w:gridCol w:w="613"/>
        <w:gridCol w:w="940"/>
        <w:gridCol w:w="515"/>
        <w:gridCol w:w="907"/>
        <w:gridCol w:w="521"/>
        <w:gridCol w:w="1032"/>
        <w:gridCol w:w="1416"/>
        <w:gridCol w:w="645"/>
        <w:gridCol w:w="775"/>
        <w:gridCol w:w="516"/>
        <w:gridCol w:w="904"/>
        <w:gridCol w:w="515"/>
        <w:gridCol w:w="907"/>
        <w:gridCol w:w="516"/>
        <w:gridCol w:w="906"/>
        <w:gridCol w:w="1420"/>
        <w:gridCol w:w="1522"/>
      </w:tblGrid>
      <w:tr>
        <w:trPr/>
        <w:tc>
          <w:tcPr>
            <w:tcW w:w="613"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КБК</w:t>
            </w:r>
          </w:p>
        </w:tc>
        <w:tc>
          <w:tcPr>
            <w:tcW w:w="94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Должник</w:t>
            </w:r>
          </w:p>
        </w:tc>
        <w:tc>
          <w:tcPr>
            <w:tcW w:w="1422" w:type="dxa"/>
            <w:gridSpan w:val="2"/>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 НАЧАЛО ГОДА</w:t>
            </w:r>
          </w:p>
        </w:tc>
        <w:tc>
          <w:tcPr>
            <w:tcW w:w="1553" w:type="dxa"/>
            <w:gridSpan w:val="2"/>
            <w:tcBorders>
              <w:top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 КОНЕЦ ОТЧЕТНОГО ПЕРИОДА</w:t>
            </w:r>
          </w:p>
        </w:tc>
        <w:tc>
          <w:tcPr>
            <w:tcW w:w="141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Причина возникновения (правовое основание)</w:t>
            </w:r>
          </w:p>
        </w:tc>
        <w:tc>
          <w:tcPr>
            <w:tcW w:w="7104" w:type="dxa"/>
            <w:gridSpan w:val="9"/>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Принятые меры по урегулированию просроченной дебиторской задолженности</w:t>
            </w:r>
          </w:p>
        </w:tc>
        <w:tc>
          <w:tcPr>
            <w:tcW w:w="152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Задолженность, по которой не проводилась работа по взысканию***        (руб.)</w:t>
            </w:r>
          </w:p>
        </w:tc>
      </w:tr>
      <w:tr>
        <w:trPr>
          <w:trHeight w:val="230" w:hRule="atLeast"/>
        </w:trPr>
        <w:tc>
          <w:tcPr>
            <w:tcW w:w="61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940"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515" w:type="dxa"/>
            <w:vMerge w:val="restart"/>
            <w:tcBorders>
              <w:left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ind w:left="113" w:right="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907" w:type="dxa"/>
            <w:vMerge w:val="restart"/>
            <w:tcBorders>
              <w:left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ind w:left="113" w:right="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том числе ПРОСРОЧЕННАЯ задолженность, администрируемая субъектом отчетности, (срок уплаты истек)</w:t>
            </w:r>
          </w:p>
        </w:tc>
        <w:tc>
          <w:tcPr>
            <w:tcW w:w="521" w:type="dxa"/>
            <w:vMerge w:val="restart"/>
            <w:tcBorders>
              <w:left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ind w:left="113" w:right="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ВСЕГО</w:t>
            </w:r>
          </w:p>
        </w:tc>
        <w:tc>
          <w:tcPr>
            <w:tcW w:w="1032" w:type="dxa"/>
            <w:vMerge w:val="restart"/>
            <w:tcBorders>
              <w:left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ind w:left="113" w:right="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том числе ПРОСРОЧЕННАЯ задолженность, администрируемая субъектом отчетности, (срок уплаты истек)</w:t>
            </w:r>
          </w:p>
        </w:tc>
        <w:tc>
          <w:tcPr>
            <w:tcW w:w="141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104" w:type="dxa"/>
            <w:gridSpan w:val="9"/>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2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230" w:hRule="atLeast"/>
        </w:trPr>
        <w:tc>
          <w:tcPr>
            <w:tcW w:w="61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940"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515" w:type="dxa"/>
            <w:vMerge w:val="continue"/>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907" w:type="dxa"/>
            <w:vMerge w:val="continue"/>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521" w:type="dxa"/>
            <w:vMerge w:val="continue"/>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032" w:type="dxa"/>
            <w:vMerge w:val="continue"/>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20"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направлено претензий (требований, уведомлений, пр.)</w:t>
            </w:r>
          </w:p>
        </w:tc>
        <w:tc>
          <w:tcPr>
            <w:tcW w:w="1420"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 стадии судебного производства</w:t>
            </w:r>
          </w:p>
        </w:tc>
        <w:tc>
          <w:tcPr>
            <w:tcW w:w="1422"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взыскано в судебном порядке, не оплачено или иной акт о взыскании задолженности во внесудебном порядке</w:t>
            </w:r>
          </w:p>
        </w:tc>
        <w:tc>
          <w:tcPr>
            <w:tcW w:w="1422"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из них передано к взысканию в службу судебных приставов*</w:t>
            </w:r>
          </w:p>
        </w:tc>
        <w:tc>
          <w:tcPr>
            <w:tcW w:w="1420" w:type="dxa"/>
            <w:vMerge w:val="restart"/>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Сумма просроченной задолженности с лиц, признанных банкротами**</w:t>
            </w:r>
          </w:p>
        </w:tc>
        <w:tc>
          <w:tcPr>
            <w:tcW w:w="152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230" w:hRule="atLeast"/>
        </w:trPr>
        <w:tc>
          <w:tcPr>
            <w:tcW w:w="61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940"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515" w:type="dxa"/>
            <w:vMerge w:val="continue"/>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907" w:type="dxa"/>
            <w:vMerge w:val="continue"/>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521" w:type="dxa"/>
            <w:vMerge w:val="continue"/>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032" w:type="dxa"/>
            <w:vMerge w:val="continue"/>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2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20"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22"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22"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20" w:type="dxa"/>
            <w:vMerge w:val="continue"/>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2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2101" w:hRule="atLeast"/>
          <w:cantSplit w:val="true"/>
        </w:trPr>
        <w:tc>
          <w:tcPr>
            <w:tcW w:w="61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940"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515" w:type="dxa"/>
            <w:vMerge w:val="continue"/>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907" w:type="dxa"/>
            <w:vMerge w:val="continue"/>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521" w:type="dxa"/>
            <w:vMerge w:val="continue"/>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032" w:type="dxa"/>
            <w:vMerge w:val="continue"/>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1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645" w:type="dxa"/>
            <w:tcBorders>
              <w:bottom w:val="single" w:sz="4" w:space="0" w:color="000000"/>
              <w:right w:val="single" w:sz="4" w:space="0" w:color="000000"/>
            </w:tcBorders>
            <w:shd w:color="auto" w:fill="auto" w:val="clear"/>
            <w:textDirection w:val="btLr"/>
            <w:vAlign w:val="center"/>
          </w:tcPr>
          <w:p>
            <w:pPr>
              <w:pStyle w:val="Normal"/>
              <w:spacing w:lineRule="auto" w:line="240" w:before="0" w:after="0"/>
              <w:ind w:left="113" w:right="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сумма</w:t>
            </w:r>
          </w:p>
        </w:tc>
        <w:tc>
          <w:tcPr>
            <w:tcW w:w="775" w:type="dxa"/>
            <w:tcBorders>
              <w:bottom w:val="single" w:sz="4" w:space="0" w:color="000000"/>
              <w:right w:val="single" w:sz="4" w:space="0" w:color="000000"/>
            </w:tcBorders>
            <w:shd w:color="auto" w:fill="auto" w:val="clear"/>
            <w:textDirection w:val="btLr"/>
            <w:vAlign w:val="center"/>
          </w:tcPr>
          <w:p>
            <w:pPr>
              <w:pStyle w:val="Normal"/>
              <w:spacing w:lineRule="auto" w:line="240" w:before="0" w:after="0"/>
              <w:ind w:left="113" w:right="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претензий</w:t>
            </w:r>
          </w:p>
        </w:tc>
        <w:tc>
          <w:tcPr>
            <w:tcW w:w="516" w:type="dxa"/>
            <w:tcBorders>
              <w:bottom w:val="single" w:sz="4" w:space="0" w:color="000000"/>
              <w:right w:val="single" w:sz="4" w:space="0" w:color="000000"/>
            </w:tcBorders>
            <w:shd w:color="auto" w:fill="auto" w:val="clear"/>
            <w:textDirection w:val="btLr"/>
            <w:vAlign w:val="center"/>
          </w:tcPr>
          <w:p>
            <w:pPr>
              <w:pStyle w:val="Normal"/>
              <w:spacing w:lineRule="auto" w:line="240" w:before="0" w:after="0"/>
              <w:ind w:left="113" w:right="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сумма</w:t>
            </w:r>
          </w:p>
        </w:tc>
        <w:tc>
          <w:tcPr>
            <w:tcW w:w="904" w:type="dxa"/>
            <w:tcBorders>
              <w:bottom w:val="single" w:sz="4" w:space="0" w:color="000000"/>
              <w:right w:val="single" w:sz="4" w:space="0" w:color="000000"/>
            </w:tcBorders>
            <w:shd w:color="auto" w:fill="auto" w:val="clear"/>
            <w:textDirection w:val="btLr"/>
            <w:vAlign w:val="center"/>
          </w:tcPr>
          <w:p>
            <w:pPr>
              <w:pStyle w:val="Normal"/>
              <w:spacing w:lineRule="auto" w:line="240" w:before="0" w:after="0"/>
              <w:ind w:left="113" w:right="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рассматриваемых исков</w:t>
            </w:r>
          </w:p>
        </w:tc>
        <w:tc>
          <w:tcPr>
            <w:tcW w:w="515" w:type="dxa"/>
            <w:tcBorders>
              <w:bottom w:val="single" w:sz="4" w:space="0" w:color="000000"/>
              <w:right w:val="single" w:sz="4" w:space="0" w:color="000000"/>
            </w:tcBorders>
            <w:shd w:color="auto" w:fill="auto" w:val="clear"/>
            <w:textDirection w:val="btLr"/>
            <w:vAlign w:val="center"/>
          </w:tcPr>
          <w:p>
            <w:pPr>
              <w:pStyle w:val="Normal"/>
              <w:spacing w:lineRule="auto" w:line="240" w:before="0" w:after="0"/>
              <w:ind w:left="113" w:right="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сумма</w:t>
            </w:r>
          </w:p>
        </w:tc>
        <w:tc>
          <w:tcPr>
            <w:tcW w:w="907" w:type="dxa"/>
            <w:tcBorders>
              <w:bottom w:val="single" w:sz="4" w:space="0" w:color="000000"/>
              <w:right w:val="single" w:sz="4" w:space="0" w:color="000000"/>
            </w:tcBorders>
            <w:shd w:color="auto" w:fill="auto" w:val="clear"/>
            <w:textDirection w:val="btLr"/>
            <w:vAlign w:val="center"/>
          </w:tcPr>
          <w:p>
            <w:pPr>
              <w:pStyle w:val="Normal"/>
              <w:spacing w:lineRule="auto" w:line="240" w:before="0" w:after="0"/>
              <w:ind w:left="113" w:right="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решений судов</w:t>
            </w:r>
          </w:p>
        </w:tc>
        <w:tc>
          <w:tcPr>
            <w:tcW w:w="516" w:type="dxa"/>
            <w:tcBorders>
              <w:bottom w:val="single" w:sz="4" w:space="0" w:color="000000"/>
              <w:right w:val="single" w:sz="4" w:space="0" w:color="000000"/>
            </w:tcBorders>
            <w:shd w:color="auto" w:fill="auto" w:val="clear"/>
            <w:textDirection w:val="btLr"/>
            <w:vAlign w:val="center"/>
          </w:tcPr>
          <w:p>
            <w:pPr>
              <w:pStyle w:val="Normal"/>
              <w:spacing w:lineRule="auto" w:line="240" w:before="0" w:after="0"/>
              <w:ind w:left="113" w:right="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сумма</w:t>
            </w:r>
          </w:p>
        </w:tc>
        <w:tc>
          <w:tcPr>
            <w:tcW w:w="906" w:type="dxa"/>
            <w:tcBorders>
              <w:bottom w:val="single" w:sz="4" w:space="0" w:color="000000"/>
              <w:right w:val="single" w:sz="4" w:space="0" w:color="000000"/>
            </w:tcBorders>
            <w:shd w:color="auto" w:fill="auto" w:val="clear"/>
            <w:textDirection w:val="btLr"/>
            <w:vAlign w:val="center"/>
          </w:tcPr>
          <w:p>
            <w:pPr>
              <w:pStyle w:val="Normal"/>
              <w:spacing w:lineRule="auto" w:line="240" w:before="0" w:after="0"/>
              <w:ind w:left="113" w:right="113"/>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количество исполнительных листов</w:t>
            </w:r>
          </w:p>
        </w:tc>
        <w:tc>
          <w:tcPr>
            <w:tcW w:w="1420" w:type="dxa"/>
            <w:vMerge w:val="continue"/>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52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c>
          <w:tcPr>
            <w:tcW w:w="613"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w:t>
            </w:r>
          </w:p>
        </w:tc>
        <w:tc>
          <w:tcPr>
            <w:tcW w:w="940"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w:t>
            </w:r>
          </w:p>
        </w:tc>
        <w:tc>
          <w:tcPr>
            <w:tcW w:w="515"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w:t>
            </w:r>
          </w:p>
        </w:tc>
        <w:tc>
          <w:tcPr>
            <w:tcW w:w="907"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w:t>
            </w:r>
          </w:p>
        </w:tc>
        <w:tc>
          <w:tcPr>
            <w:tcW w:w="521"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w:t>
            </w:r>
          </w:p>
        </w:tc>
        <w:tc>
          <w:tcPr>
            <w:tcW w:w="1032"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w:t>
            </w:r>
          </w:p>
        </w:tc>
        <w:tc>
          <w:tcPr>
            <w:tcW w:w="1416"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w:t>
            </w:r>
          </w:p>
        </w:tc>
        <w:tc>
          <w:tcPr>
            <w:tcW w:w="645"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8</w:t>
            </w:r>
          </w:p>
        </w:tc>
        <w:tc>
          <w:tcPr>
            <w:tcW w:w="775"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w:t>
            </w:r>
          </w:p>
        </w:tc>
        <w:tc>
          <w:tcPr>
            <w:tcW w:w="516"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w:t>
            </w:r>
          </w:p>
        </w:tc>
        <w:tc>
          <w:tcPr>
            <w:tcW w:w="904"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w:t>
            </w:r>
          </w:p>
        </w:tc>
        <w:tc>
          <w:tcPr>
            <w:tcW w:w="515"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w:t>
            </w:r>
          </w:p>
        </w:tc>
        <w:tc>
          <w:tcPr>
            <w:tcW w:w="907"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w:t>
            </w:r>
          </w:p>
        </w:tc>
        <w:tc>
          <w:tcPr>
            <w:tcW w:w="516"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w:t>
            </w:r>
          </w:p>
        </w:tc>
        <w:tc>
          <w:tcPr>
            <w:tcW w:w="906"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w:t>
            </w:r>
          </w:p>
        </w:tc>
        <w:tc>
          <w:tcPr>
            <w:tcW w:w="1420"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w:t>
            </w:r>
          </w:p>
        </w:tc>
        <w:tc>
          <w:tcPr>
            <w:tcW w:w="1522" w:type="dxa"/>
            <w:tcBorders>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w:t>
            </w:r>
          </w:p>
        </w:tc>
      </w:tr>
      <w:tr>
        <w:trPr/>
        <w:tc>
          <w:tcPr>
            <w:tcW w:w="613"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
          </w:p>
        </w:tc>
        <w:tc>
          <w:tcPr>
            <w:tcW w:w="940"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
          </w:p>
        </w:tc>
        <w:tc>
          <w:tcPr>
            <w:tcW w:w="515"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
          </w:p>
        </w:tc>
        <w:tc>
          <w:tcPr>
            <w:tcW w:w="907"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
          </w:p>
        </w:tc>
        <w:tc>
          <w:tcPr>
            <w:tcW w:w="521"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
          </w:p>
        </w:tc>
        <w:tc>
          <w:tcPr>
            <w:tcW w:w="1032"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
          </w:p>
        </w:tc>
        <w:tc>
          <w:tcPr>
            <w:tcW w:w="1416"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
          </w:p>
        </w:tc>
        <w:tc>
          <w:tcPr>
            <w:tcW w:w="645"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
          </w:p>
        </w:tc>
        <w:tc>
          <w:tcPr>
            <w:tcW w:w="775"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
          </w:p>
        </w:tc>
        <w:tc>
          <w:tcPr>
            <w:tcW w:w="516"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
          </w:p>
        </w:tc>
        <w:tc>
          <w:tcPr>
            <w:tcW w:w="904"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
          </w:p>
        </w:tc>
        <w:tc>
          <w:tcPr>
            <w:tcW w:w="515"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
          </w:p>
        </w:tc>
        <w:tc>
          <w:tcPr>
            <w:tcW w:w="907"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
          </w:p>
        </w:tc>
        <w:tc>
          <w:tcPr>
            <w:tcW w:w="516"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
          </w:p>
        </w:tc>
        <w:tc>
          <w:tcPr>
            <w:tcW w:w="906"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
          </w:p>
        </w:tc>
        <w:tc>
          <w:tcPr>
            <w:tcW w:w="1420"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
          </w:p>
        </w:tc>
        <w:tc>
          <w:tcPr>
            <w:tcW w:w="1522" w:type="dxa"/>
            <w:tcBorders>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color w:val="000000"/>
                <w:sz w:val="20"/>
                <w:szCs w:val="20"/>
              </w:rPr>
            </w:pPr>
            <w:r>
              <w:rPr/>
            </w:r>
          </w:p>
        </w:tc>
      </w:tr>
    </w:tbl>
    <w:p>
      <w:pPr>
        <w:pStyle w:val="Normal"/>
        <w:widowControl w:val="false"/>
        <w:tabs>
          <w:tab w:val="clear" w:pos="708"/>
          <w:tab w:val="center"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                     ________________________                           _____________________________</w:t>
      </w:r>
    </w:p>
    <w:p>
      <w:pPr>
        <w:pStyle w:val="Normal"/>
        <w:widowControl w:val="false"/>
        <w:tabs>
          <w:tab w:val="clear" w:pos="708"/>
          <w:tab w:val="center"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(дата)                                                          (подпись)                                                                       (ФИО)</w:t>
      </w:r>
    </w:p>
    <w:p>
      <w:pPr>
        <w:pStyle w:val="Normal"/>
        <w:widowControl w:val="false"/>
        <w:tabs>
          <w:tab w:val="clear" w:pos="708"/>
          <w:tab w:val="center"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Предоставить отчет в текстовой форме с приложением копий подтверждающих документов по работе отраслевого отдела со службой судебных приставов, включающую в себя: запрос информации о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счетов должника, его имущества и т.д.</w:t>
      </w:r>
    </w:p>
    <w:p>
      <w:pPr>
        <w:pStyle w:val="Normal"/>
        <w:widowControl w:val="false"/>
        <w:tabs>
          <w:tab w:val="clear" w:pos="708"/>
          <w:tab w:val="center"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clear" w:pos="708"/>
          <w:tab w:val="center"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Детализировать в текстовой форме информацию по ПРОСРОЧЕННОЙ ЗАДОЛЖЕННОСТИ С ЛИЦ, ПРИЗНАННЫХ БАНКРОТАМИ, (включена в реестр требований кредиторов, находится в судебном производстве в рамках процедуры банкротства, по текущей работе направлено претензий (требований, уведомлений, пр.), по текущей задолженности в стадии судебного производства, по текущей задолженности взыскано в судебном порядке, не оплачено или иной акт о взыскании задолженности во внесудебном порядке).</w:t>
      </w:r>
    </w:p>
    <w:p>
      <w:pPr>
        <w:pStyle w:val="Normal"/>
        <w:widowControl w:val="false"/>
        <w:tabs>
          <w:tab w:val="clear" w:pos="708"/>
          <w:tab w:val="center"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clear" w:pos="708"/>
          <w:tab w:val="center"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Описать причины, по которым не проводилась работа по взысканию.</w:t>
      </w:r>
    </w:p>
    <w:p>
      <w:pPr>
        <w:pStyle w:val="Normal"/>
        <w:widowControl w:val="false"/>
        <w:tabs>
          <w:tab w:val="clear" w:pos="708"/>
          <w:tab w:val="center" w:pos="1134"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sectPr>
      <w:headerReference w:type="even" r:id="rId15"/>
      <w:headerReference w:type="default" r:id="rId16"/>
      <w:headerReference w:type="first" r:id="rId17"/>
      <w:type w:val="nextPage"/>
      <w:pgSz w:orient="landscape" w:w="16838" w:h="11906"/>
      <w:pgMar w:left="1134" w:right="1134" w:gutter="0" w:header="1295" w:top="1870" w:footer="0" w:bottom="567"/>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CYR">
    <w:charset w:val="cc"/>
    <w:family w:val="roman"/>
    <w:pitch w:val="variable"/>
  </w:font>
  <w:font w:name="Arial">
    <w:charset w:val="cc"/>
    <w:family w:val="roman"/>
    <w:pitch w:val="variable"/>
  </w:font>
  <w:font w:name="Segoe UI">
    <w:charset w:val="cc"/>
    <w:family w:val="roman"/>
    <w:pitch w:val="variable"/>
  </w:font>
  <w:font w:name="Liberation Sans">
    <w:altName w:val="Arial"/>
    <w:charset w:val="cc"/>
    <w:family w:val="swiss"/>
    <w:pitch w:val="variable"/>
  </w:font>
  <w:font w:name="Times New Roman">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8"/>
        <w:szCs w:val="28"/>
      </w:rPr>
    </w:pPr>
    <w:r>
      <w:rPr>
        <w:sz w:val="28"/>
        <w:szCs w:val="28"/>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11</w:t>
    </w:r>
    <w:r>
      <w:rPr>
        <w:sz w:val="28"/>
        <w:szCs w:val="28"/>
        <w:rFonts w:ascii="Times New Roman" w:hAnsi="Times New Roman"/>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10</w:t>
    </w:r>
    <w:r>
      <w:rPr>
        <w:sz w:val="28"/>
        <w:szCs w:val="28"/>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8"/>
        <w:szCs w:val="28"/>
      </w:rPr>
    </w:pPr>
    <w:r>
      <w:rPr>
        <w:sz w:val="28"/>
        <w:szCs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w:t>
    </w:r>
    <w:r>
      <w:rPr>
        <w:sz w:val="28"/>
        <w:szCs w:val="28"/>
        <w:rFonts w:ascii="Times New Roman" w:hAnsi="Times New Roman"/>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8</w:t>
    </w:r>
    <w:r>
      <w:rPr>
        <w:sz w:val="28"/>
        <w:szCs w:val="28"/>
        <w:rFonts w:ascii="Times New Roman" w:hAnsi="Times New Roman"/>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9</w:t>
    </w:r>
    <w:r>
      <w:rPr>
        <w:sz w:val="28"/>
        <w:szCs w:val="28"/>
        <w:rFonts w:ascii="Times New Roman" w:hAnsi="Times New Roman"/>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w:t>
    </w:r>
    <w:r>
      <w:rPr>
        <w:sz w:val="28"/>
        <w:szCs w:val="28"/>
        <w:rFonts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571" w:hanging="360"/>
      </w:pPr>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3"/>
  <w:defaultTabStop w:val="708"/>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customStyle="1">
    <w:name w:val="Normal"/>
    <w:qFormat/>
    <w:rsid w:val="0082111a"/>
    <w:pPr>
      <w:widowControl/>
      <w:tabs>
        <w:tab w:val="left" w:pos="708" w:leader="none"/>
      </w:tabs>
      <w:suppressAutoHyphens w:val="true"/>
      <w:bidi w:val="0"/>
      <w:spacing w:lineRule="auto" w:line="276" w:before="0" w:after="200"/>
      <w:jc w:val="left"/>
    </w:pPr>
    <w:rPr>
      <w:rFonts w:ascii="Calibri" w:hAnsi="Calibri" w:eastAsia="WenQuanYi Micro Hei" w:cs=""/>
      <w:color w:val="00000A"/>
      <w:kern w:val="0"/>
      <w:sz w:val="22"/>
      <w:szCs w:val="22"/>
      <w:lang w:val="ru-RU" w:eastAsia="ru-RU" w:bidi="ar-SA"/>
    </w:rPr>
  </w:style>
  <w:style w:type="paragraph" w:styleId="Heading1">
    <w:name w:val="Heading 1"/>
    <w:basedOn w:val="Normal"/>
    <w:next w:val="Normal"/>
    <w:link w:val="1"/>
    <w:uiPriority w:val="99"/>
    <w:qFormat/>
    <w:rsid w:val="00d1388d"/>
    <w:pPr>
      <w:widowControl w:val="false"/>
      <w:spacing w:lineRule="auto" w:line="240" w:before="108" w:after="108"/>
      <w:jc w:val="center"/>
      <w:outlineLvl w:val="0"/>
    </w:pPr>
    <w:rPr>
      <w:rFonts w:ascii="Times New Roman CYR" w:hAnsi="Times New Roman CYR" w:cs="Times New Roman CYR"/>
      <w:b/>
      <w:bCs/>
      <w:color w:val="26282F"/>
      <w:sz w:val="24"/>
      <w:szCs w:val="24"/>
    </w:rPr>
  </w:style>
  <w:style w:type="character" w:styleId="DefaultParagraphFont" w:default="1">
    <w:name w:val="Default Paragraph Font"/>
    <w:uiPriority w:val="1"/>
    <w:semiHidden/>
    <w:unhideWhenUsed/>
    <w:qFormat/>
    <w:rPr/>
  </w:style>
  <w:style w:type="character" w:styleId="Emphasis">
    <w:name w:val="Emphasis"/>
    <w:basedOn w:val="DefaultParagraphFont"/>
    <w:qFormat/>
    <w:rsid w:val="00cd4c67"/>
    <w:rPr>
      <w:i/>
      <w:iCs/>
    </w:rPr>
  </w:style>
  <w:style w:type="character" w:styleId="Style13" w:customStyle="1">
    <w:name w:val="Верхний колонтитул Знак"/>
    <w:basedOn w:val="DefaultParagraphFont"/>
    <w:uiPriority w:val="99"/>
    <w:semiHidden/>
    <w:qFormat/>
    <w:rsid w:val="00d432e5"/>
    <w:rPr>
      <w:rFonts w:eastAsia="" w:eastAsiaTheme="minorEastAsia"/>
      <w:lang w:eastAsia="ru-RU"/>
    </w:rPr>
  </w:style>
  <w:style w:type="character" w:styleId="Style14" w:customStyle="1">
    <w:name w:val="Нижний колонтитул Знак"/>
    <w:basedOn w:val="DefaultParagraphFont"/>
    <w:uiPriority w:val="99"/>
    <w:semiHidden/>
    <w:qFormat/>
    <w:rsid w:val="00d432e5"/>
    <w:rPr>
      <w:rFonts w:eastAsia="" w:eastAsiaTheme="minorEastAsia"/>
      <w:lang w:eastAsia="ru-RU"/>
    </w:rPr>
  </w:style>
  <w:style w:type="character" w:styleId="Ng-scope" w:customStyle="1">
    <w:name w:val="ng-scope"/>
    <w:basedOn w:val="DefaultParagraphFont"/>
    <w:qFormat/>
    <w:rsid w:val="00ab76d4"/>
    <w:rPr/>
  </w:style>
  <w:style w:type="character" w:styleId="ConsPlusNormal" w:customStyle="1">
    <w:name w:val="ConsPlusNormal Знак"/>
    <w:link w:val="ConsPlusNormal1"/>
    <w:qFormat/>
    <w:locked/>
    <w:rsid w:val="00520b3c"/>
    <w:rPr>
      <w:rFonts w:ascii="Arial" w:hAnsi="Arial" w:eastAsia="Calibri" w:cs="Times New Roman"/>
      <w:sz w:val="28"/>
      <w:szCs w:val="28"/>
    </w:rPr>
  </w:style>
  <w:style w:type="character" w:styleId="Hyperlink">
    <w:name w:val="Hyperlink"/>
    <w:basedOn w:val="DefaultParagraphFont"/>
    <w:uiPriority w:val="99"/>
    <w:unhideWhenUsed/>
    <w:rsid w:val="005b573c"/>
    <w:rPr>
      <w:color w:themeColor="hyperlink" w:val="0000FF"/>
      <w:u w:val="single"/>
    </w:rPr>
  </w:style>
  <w:style w:type="character" w:styleId="Style15" w:customStyle="1">
    <w:name w:val="Текст выноски Знак"/>
    <w:basedOn w:val="DefaultParagraphFont"/>
    <w:link w:val="BalloonText"/>
    <w:uiPriority w:val="99"/>
    <w:semiHidden/>
    <w:qFormat/>
    <w:rsid w:val="00e63e45"/>
    <w:rPr>
      <w:rFonts w:ascii="Segoe UI" w:hAnsi="Segoe UI" w:eastAsia="" w:cs="Segoe UI" w:eastAsiaTheme="minorEastAsia"/>
      <w:sz w:val="18"/>
      <w:szCs w:val="18"/>
      <w:lang w:eastAsia="ru-RU"/>
    </w:rPr>
  </w:style>
  <w:style w:type="character" w:styleId="1" w:customStyle="1">
    <w:name w:val="Заголовок 1 Знак"/>
    <w:basedOn w:val="DefaultParagraphFont"/>
    <w:uiPriority w:val="99"/>
    <w:qFormat/>
    <w:rsid w:val="00d1388d"/>
    <w:rPr>
      <w:rFonts w:ascii="Times New Roman CYR" w:hAnsi="Times New Roman CYR" w:cs="Times New Roman CYR"/>
      <w:b/>
      <w:bCs/>
      <w:color w:val="26282F"/>
      <w:sz w:val="24"/>
      <w:szCs w:val="24"/>
    </w:rPr>
  </w:style>
  <w:style w:type="character" w:styleId="Style16" w:customStyle="1">
    <w:name w:val="Гипертекстовая ссылка"/>
    <w:basedOn w:val="DefaultParagraphFont"/>
    <w:uiPriority w:val="99"/>
    <w:qFormat/>
    <w:rsid w:val="00d1388d"/>
    <w:rPr>
      <w:rFonts w:cs="Times New Roman"/>
      <w:b w:val="false"/>
      <w:color w:val="106BBE"/>
    </w:rPr>
  </w:style>
  <w:style w:type="character" w:styleId="Style17">
    <w:name w:val="Основной шрифт абзаца"/>
    <w:qFormat/>
    <w:rPr/>
  </w:style>
  <w:style w:type="paragraph" w:styleId="Style18">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Style20" w:customStyle="1">
    <w:name w:val="Нормальный (таблица)"/>
    <w:basedOn w:val="Normal"/>
    <w:next w:val="Normal"/>
    <w:uiPriority w:val="99"/>
    <w:qFormat/>
    <w:rsid w:val="003d12ed"/>
    <w:pPr>
      <w:spacing w:lineRule="auto" w:line="240" w:before="0" w:after="0"/>
      <w:jc w:val="both"/>
    </w:pPr>
    <w:rPr>
      <w:rFonts w:ascii="Arial" w:hAnsi="Arial" w:eastAsia="Times New Roman" w:cs="Arial"/>
      <w:sz w:val="24"/>
      <w:szCs w:val="24"/>
    </w:rPr>
  </w:style>
  <w:style w:type="paragraph" w:styleId="NormalWeb">
    <w:name w:val="Normal (Web)"/>
    <w:basedOn w:val="Normal"/>
    <w:qFormat/>
    <w:rsid w:val="00cd4c67"/>
    <w:pPr>
      <w:spacing w:lineRule="auto" w:line="240" w:before="0" w:after="240"/>
    </w:pPr>
    <w:rPr>
      <w:rFonts w:ascii="Times New Roman" w:hAnsi="Times New Roman" w:eastAsia="Times New Roman" w:cs="Times New Roman"/>
      <w:sz w:val="24"/>
      <w:szCs w:val="24"/>
    </w:rPr>
  </w:style>
  <w:style w:type="paragraph" w:styleId="Style21">
    <w:name w:val="Колонтитул"/>
    <w:basedOn w:val="Normal"/>
    <w:qFormat/>
    <w:pPr/>
    <w:rPr/>
  </w:style>
  <w:style w:type="paragraph" w:styleId="Header">
    <w:name w:val="Header"/>
    <w:basedOn w:val="Normal"/>
    <w:link w:val="Style13"/>
    <w:uiPriority w:val="99"/>
    <w:semiHidden/>
    <w:unhideWhenUsed/>
    <w:rsid w:val="00d432e5"/>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semiHidden/>
    <w:unhideWhenUsed/>
    <w:rsid w:val="00d432e5"/>
    <w:pPr>
      <w:tabs>
        <w:tab w:val="clear" w:pos="708"/>
        <w:tab w:val="center" w:pos="4677" w:leader="none"/>
        <w:tab w:val="right" w:pos="9355" w:leader="none"/>
      </w:tabs>
      <w:spacing w:lineRule="auto" w:line="240" w:before="0" w:after="0"/>
    </w:pPr>
    <w:rPr/>
  </w:style>
  <w:style w:type="paragraph" w:styleId="NoSpacing">
    <w:name w:val="No Spacing"/>
    <w:uiPriority w:val="1"/>
    <w:qFormat/>
    <w:rsid w:val="000b708b"/>
    <w:pPr>
      <w:widowControl/>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ConsPlusNormal1" w:customStyle="1">
    <w:name w:val="ConsPlusNormal"/>
    <w:link w:val="ConsPlusNormal"/>
    <w:qFormat/>
    <w:rsid w:val="00520b3c"/>
    <w:pPr>
      <w:widowControl/>
      <w:bidi w:val="0"/>
      <w:spacing w:lineRule="auto" w:line="240" w:before="0" w:after="0"/>
      <w:jc w:val="left"/>
    </w:pPr>
    <w:rPr>
      <w:rFonts w:ascii="Arial" w:hAnsi="Arial" w:eastAsia="Calibri" w:cs="Times New Roman"/>
      <w:color w:val="auto"/>
      <w:kern w:val="0"/>
      <w:sz w:val="28"/>
      <w:szCs w:val="28"/>
      <w:lang w:val="ru-RU" w:eastAsia="ru-RU" w:bidi="ar-SA"/>
    </w:rPr>
  </w:style>
  <w:style w:type="paragraph" w:styleId="BalloonText">
    <w:name w:val="Balloon Text"/>
    <w:basedOn w:val="Normal"/>
    <w:link w:val="Style15"/>
    <w:uiPriority w:val="99"/>
    <w:semiHidden/>
    <w:unhideWhenUsed/>
    <w:qFormat/>
    <w:rsid w:val="00e63e45"/>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4539df"/>
    <w:pPr>
      <w:spacing w:before="0" w:after="200"/>
      <w:ind w:left="72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uiPriority w:val="59"/>
    <w:rsid w:val="0082111a"/>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yperlink" Target="consultantplus://offline/ref=2EDABB4C4D5912C2CAE82A61EAE3DD3875384DF12A815CE43F1AAAEDBAD5FAA96E50AE0AF171C545p6EEH" TargetMode="External"/><Relationship Id="rId10" Type="http://schemas.openxmlformats.org/officeDocument/2006/relationships/hyperlink" Target="consultantplus://offline/ref=2EDABB4C4D5912C2CAE82A61EAE3DD3875384DF12A815CE43F1AAAEDBAD5FAA96E50AE0AF171C045p6E7H" TargetMode="External"/><Relationship Id="rId11" Type="http://schemas.openxmlformats.org/officeDocument/2006/relationships/hyperlink" Target="consultantplus://offline/ref=BFFBFAF8300E0B4E5C48C2947B9AA8D5C9CFE5DD2EB8B451DE570EC187B664A76FD86CF2A91363CDBCCDM" TargetMode="Externa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header" Target="header10.xml"/><Relationship Id="rId16" Type="http://schemas.openxmlformats.org/officeDocument/2006/relationships/header" Target="header11.xml"/><Relationship Id="rId17" Type="http://schemas.openxmlformats.org/officeDocument/2006/relationships/header" Target="header12.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94359-E8D7-43E6-B67B-26A5013B6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Application>LibreOffice/7.6.4.1$Windows_X86_64 LibreOffice_project/e19e193f88cd6c0525a17fb7a176ed8e6a3e2aa1</Application>
  <AppVersion>15.0000</AppVersion>
  <Pages>11</Pages>
  <Words>2421</Words>
  <Characters>18834</Characters>
  <CharactersWithSpaces>21550</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2023-08-18T07:26:00Z</dcterms:created>
  <dc:creator>Татина</dc:creator>
  <dc:description/>
  <dc:language>ru-RU</dc:language>
  <cp:lastModifiedBy/>
  <cp:lastPrinted>2026-05-13T17:13:57Z</cp:lastPrinted>
  <dcterms:modified xsi:type="dcterms:W3CDTF">2026-05-13T17:12:43Z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