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AF2" w:rsidRDefault="002A5AF2" w:rsidP="002A5AF2">
      <w:pPr>
        <w:jc w:val="center"/>
        <w:rPr>
          <w:b/>
          <w:sz w:val="28"/>
          <w:szCs w:val="28"/>
        </w:rPr>
      </w:pPr>
      <w:r>
        <w:rPr>
          <w:noProof/>
          <w:lang w:eastAsia="ru-RU"/>
        </w:rPr>
        <w:drawing>
          <wp:inline distT="0" distB="0" distL="0" distR="0">
            <wp:extent cx="6953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885825"/>
                    </a:xfrm>
                    <a:prstGeom prst="rect">
                      <a:avLst/>
                    </a:prstGeom>
                    <a:solidFill>
                      <a:srgbClr val="FFFFFF"/>
                    </a:solidFill>
                    <a:ln>
                      <a:noFill/>
                    </a:ln>
                  </pic:spPr>
                </pic:pic>
              </a:graphicData>
            </a:graphic>
          </wp:inline>
        </w:drawing>
      </w:r>
    </w:p>
    <w:p w:rsidR="002A5AF2" w:rsidRDefault="002A5AF2" w:rsidP="002A5AF2">
      <w:pPr>
        <w:jc w:val="center"/>
        <w:rPr>
          <w:b/>
          <w:sz w:val="28"/>
          <w:szCs w:val="28"/>
        </w:rPr>
      </w:pPr>
    </w:p>
    <w:p w:rsidR="002A5AF2" w:rsidRDefault="002A5AF2" w:rsidP="002A5AF2">
      <w:pPr>
        <w:jc w:val="center"/>
        <w:rPr>
          <w:b/>
          <w:sz w:val="28"/>
          <w:szCs w:val="28"/>
        </w:rPr>
      </w:pPr>
    </w:p>
    <w:p w:rsidR="002A5AF2" w:rsidRDefault="002A5AF2" w:rsidP="002A5AF2">
      <w:pPr>
        <w:jc w:val="center"/>
        <w:rPr>
          <w:b/>
          <w:sz w:val="28"/>
          <w:szCs w:val="28"/>
        </w:rPr>
      </w:pPr>
      <w:r>
        <w:rPr>
          <w:b/>
          <w:sz w:val="28"/>
          <w:szCs w:val="28"/>
        </w:rPr>
        <w:t>АДМИНИСТРАЦИЯ БУРАКОВСКОГО СЕЛЬСКОГО ПОСЕЛЕНИЯ КОРЕНОВСКОГО МУНИЦИПАЛЬНОГО РАЙОНА</w:t>
      </w:r>
    </w:p>
    <w:p w:rsidR="002A5AF2" w:rsidRDefault="002A5AF2" w:rsidP="002A5AF2">
      <w:pPr>
        <w:jc w:val="center"/>
        <w:rPr>
          <w:b/>
          <w:sz w:val="28"/>
          <w:szCs w:val="28"/>
        </w:rPr>
      </w:pPr>
      <w:r>
        <w:rPr>
          <w:b/>
          <w:sz w:val="28"/>
          <w:szCs w:val="28"/>
        </w:rPr>
        <w:t>КРАСНОДАРСКОГО КРАЯ</w:t>
      </w:r>
    </w:p>
    <w:p w:rsidR="002A5AF2" w:rsidRDefault="002A5AF2" w:rsidP="002A5AF2">
      <w:pPr>
        <w:jc w:val="center"/>
        <w:rPr>
          <w:sz w:val="36"/>
          <w:szCs w:val="36"/>
        </w:rPr>
      </w:pPr>
    </w:p>
    <w:p w:rsidR="002A5AF2" w:rsidRDefault="00DB45FD" w:rsidP="002A5AF2">
      <w:pPr>
        <w:jc w:val="center"/>
        <w:rPr>
          <w:b/>
          <w:sz w:val="32"/>
          <w:szCs w:val="32"/>
        </w:rPr>
      </w:pPr>
      <w:r>
        <w:rPr>
          <w:b/>
          <w:sz w:val="32"/>
          <w:szCs w:val="32"/>
        </w:rPr>
        <w:t>ПОСТАНОВЛЕНИЕ</w:t>
      </w:r>
    </w:p>
    <w:p w:rsidR="002A5AF2" w:rsidRDefault="002A5AF2" w:rsidP="002A5AF2">
      <w:pPr>
        <w:jc w:val="center"/>
        <w:rPr>
          <w:b/>
          <w:sz w:val="36"/>
          <w:szCs w:val="36"/>
        </w:rPr>
      </w:pPr>
    </w:p>
    <w:p w:rsidR="002A5AF2" w:rsidRDefault="00DB45FD" w:rsidP="002A5AF2">
      <w:pPr>
        <w:jc w:val="both"/>
        <w:rPr>
          <w:b/>
          <w:sz w:val="24"/>
          <w:szCs w:val="24"/>
        </w:rPr>
      </w:pPr>
      <w:r>
        <w:rPr>
          <w:b/>
          <w:sz w:val="24"/>
          <w:szCs w:val="24"/>
        </w:rPr>
        <w:t>от 29.06</w:t>
      </w:r>
      <w:r w:rsidR="002A5AF2">
        <w:rPr>
          <w:b/>
          <w:sz w:val="24"/>
          <w:szCs w:val="24"/>
        </w:rPr>
        <w:t xml:space="preserve">.2026                                                                                                                </w:t>
      </w:r>
      <w:r>
        <w:rPr>
          <w:b/>
          <w:sz w:val="24"/>
          <w:szCs w:val="24"/>
        </w:rPr>
        <w:t xml:space="preserve">            № 61</w:t>
      </w:r>
    </w:p>
    <w:p w:rsidR="002A5AF2" w:rsidRDefault="002A5AF2" w:rsidP="002A5AF2">
      <w:pPr>
        <w:jc w:val="center"/>
        <w:rPr>
          <w:sz w:val="24"/>
          <w:szCs w:val="24"/>
        </w:rPr>
      </w:pPr>
      <w:r>
        <w:rPr>
          <w:sz w:val="24"/>
          <w:szCs w:val="24"/>
        </w:rPr>
        <w:t xml:space="preserve"> х. Бураковский</w:t>
      </w:r>
    </w:p>
    <w:p w:rsidR="002A5AF2" w:rsidRDefault="002A5AF2" w:rsidP="002A5AF2">
      <w:pPr>
        <w:widowControl w:val="0"/>
        <w:autoSpaceDE w:val="0"/>
        <w:jc w:val="center"/>
        <w:rPr>
          <w:b/>
          <w:sz w:val="28"/>
          <w:szCs w:val="28"/>
          <w:lang w:eastAsia="ar-SA"/>
        </w:rPr>
      </w:pPr>
    </w:p>
    <w:p w:rsidR="00CE7C9D" w:rsidRDefault="00CE7C9D" w:rsidP="00CE7C9D">
      <w:pPr>
        <w:jc w:val="center"/>
        <w:rPr>
          <w:b/>
          <w:color w:val="000000"/>
          <w:sz w:val="27"/>
          <w:szCs w:val="27"/>
        </w:rPr>
      </w:pPr>
      <w:r>
        <w:rPr>
          <w:rFonts w:eastAsia="Calibri"/>
          <w:b/>
          <w:sz w:val="27"/>
          <w:szCs w:val="27"/>
          <w:lang w:eastAsia="en-US"/>
        </w:rPr>
        <w:t xml:space="preserve">Об утверждении Порядка содержания и деятельности общественных кладбищ Бураковского сельского поселения Кореновского </w:t>
      </w:r>
      <w:r>
        <w:rPr>
          <w:b/>
          <w:color w:val="000000"/>
          <w:sz w:val="27"/>
          <w:szCs w:val="27"/>
        </w:rPr>
        <w:t>муниципального района Краснодарского края</w:t>
      </w:r>
    </w:p>
    <w:p w:rsidR="00CE7C9D" w:rsidRDefault="00CE7C9D" w:rsidP="00CE7C9D">
      <w:pPr>
        <w:jc w:val="center"/>
        <w:rPr>
          <w:b/>
          <w:sz w:val="27"/>
          <w:szCs w:val="27"/>
          <w:lang w:eastAsia="en-US"/>
        </w:rPr>
      </w:pPr>
    </w:p>
    <w:p w:rsidR="00CE7C9D" w:rsidRDefault="00CE7C9D" w:rsidP="00CE7C9D">
      <w:pPr>
        <w:ind w:firstLine="709"/>
        <w:jc w:val="both"/>
        <w:rPr>
          <w:sz w:val="27"/>
          <w:szCs w:val="27"/>
          <w:lang w:eastAsia="en-US"/>
        </w:rPr>
      </w:pPr>
      <w:r>
        <w:rPr>
          <w:sz w:val="27"/>
          <w:szCs w:val="27"/>
          <w:lang w:eastAsia="en-US"/>
        </w:rPr>
        <w:t xml:space="preserve">В соответствии </w:t>
      </w:r>
      <w:r>
        <w:rPr>
          <w:sz w:val="27"/>
          <w:szCs w:val="27"/>
        </w:rPr>
        <w:t xml:space="preserve">с </w:t>
      </w:r>
      <w:r>
        <w:rPr>
          <w:color w:val="000000"/>
          <w:sz w:val="27"/>
          <w:szCs w:val="27"/>
        </w:rPr>
        <w:t>Федеральным законом от 20 марта 2025 года №33-ФЗ «Об общих принципах организации местного самоуправления в единой системе публичной власти»,</w:t>
      </w:r>
      <w:r>
        <w:rPr>
          <w:sz w:val="27"/>
          <w:szCs w:val="27"/>
        </w:rPr>
        <w:t xml:space="preserve"> </w:t>
      </w:r>
      <w:r>
        <w:rPr>
          <w:color w:val="000000"/>
          <w:sz w:val="27"/>
          <w:szCs w:val="27"/>
        </w:rPr>
        <w:t>Федеральным законом от 6 октября 2003 года № 131-ФЗ «Об общих принципах организации местного самоуправления в Российской Федерации»,</w:t>
      </w:r>
      <w:r>
        <w:rPr>
          <w:sz w:val="27"/>
          <w:szCs w:val="27"/>
          <w:shd w:val="clear" w:color="auto" w:fill="FFFFFF"/>
        </w:rPr>
        <w:t xml:space="preserve"> </w:t>
      </w:r>
      <w:r>
        <w:rPr>
          <w:sz w:val="27"/>
          <w:szCs w:val="27"/>
          <w:lang w:eastAsia="en-US"/>
        </w:rPr>
        <w:t xml:space="preserve">Федеральным законом от 12 января 1996 года № 8-ФЗ «О погребении и похоронном деле», Законом Краснодарского края от 04 февраля 2004 года № 666-КЗ «О погребении и похоронном деле в Краснодарском крае», администрация Бураковского сельского поселения </w:t>
      </w:r>
      <w:r>
        <w:rPr>
          <w:rFonts w:eastAsia="Calibri"/>
          <w:sz w:val="27"/>
          <w:szCs w:val="27"/>
          <w:lang w:eastAsia="en-US"/>
        </w:rPr>
        <w:t xml:space="preserve">Кореновского </w:t>
      </w:r>
      <w:r>
        <w:rPr>
          <w:color w:val="000000"/>
          <w:sz w:val="27"/>
          <w:szCs w:val="27"/>
        </w:rPr>
        <w:t>муниципального района Краснодарского края</w:t>
      </w:r>
      <w:r>
        <w:rPr>
          <w:sz w:val="27"/>
          <w:szCs w:val="27"/>
          <w:lang w:eastAsia="en-US"/>
        </w:rPr>
        <w:t>, п о с т а н о в л я е т:</w:t>
      </w:r>
    </w:p>
    <w:p w:rsidR="00CE7C9D" w:rsidRDefault="00CE7C9D" w:rsidP="00CE7C9D">
      <w:pPr>
        <w:jc w:val="both"/>
        <w:rPr>
          <w:rFonts w:eastAsia="Calibri"/>
          <w:sz w:val="27"/>
          <w:szCs w:val="27"/>
          <w:lang w:eastAsia="en-US"/>
        </w:rPr>
      </w:pPr>
      <w:r>
        <w:rPr>
          <w:rFonts w:eastAsia="Calibri"/>
          <w:sz w:val="27"/>
          <w:szCs w:val="27"/>
          <w:lang w:eastAsia="en-US"/>
        </w:rPr>
        <w:t xml:space="preserve">         1. Утвердить Порядок содержания и деятельности общественных кладбищ Бураковского сельского поселения Кореновского </w:t>
      </w:r>
      <w:r>
        <w:rPr>
          <w:color w:val="000000"/>
          <w:sz w:val="27"/>
          <w:szCs w:val="27"/>
        </w:rPr>
        <w:t>муниципального района Краснодарского края</w:t>
      </w:r>
      <w:r>
        <w:rPr>
          <w:rFonts w:eastAsia="Calibri"/>
          <w:sz w:val="27"/>
          <w:szCs w:val="27"/>
          <w:lang w:eastAsia="en-US"/>
        </w:rPr>
        <w:t xml:space="preserve"> (прилагается).</w:t>
      </w:r>
    </w:p>
    <w:p w:rsidR="00CE7C9D" w:rsidRDefault="00CE7C9D" w:rsidP="00CE7C9D">
      <w:pPr>
        <w:ind w:firstLine="708"/>
        <w:jc w:val="both"/>
        <w:rPr>
          <w:rFonts w:eastAsia="Arial"/>
          <w:color w:val="000000"/>
          <w:sz w:val="27"/>
          <w:szCs w:val="27"/>
          <w:lang w:eastAsia="ru-RU"/>
        </w:rPr>
      </w:pPr>
      <w:r>
        <w:rPr>
          <w:sz w:val="27"/>
          <w:szCs w:val="27"/>
        </w:rPr>
        <w:t xml:space="preserve">2. Признать утратившими силу постановления администрации </w:t>
      </w:r>
      <w:r>
        <w:rPr>
          <w:rFonts w:eastAsia="Arial"/>
          <w:color w:val="000000"/>
          <w:sz w:val="27"/>
          <w:szCs w:val="27"/>
        </w:rPr>
        <w:t>Бураковского сельского поселения Кореновского района:</w:t>
      </w:r>
    </w:p>
    <w:p w:rsidR="00CE7C9D" w:rsidRDefault="00CE7C9D" w:rsidP="00CE7C9D">
      <w:pPr>
        <w:ind w:firstLine="708"/>
        <w:jc w:val="both"/>
        <w:rPr>
          <w:color w:val="000000"/>
          <w:sz w:val="27"/>
          <w:szCs w:val="27"/>
        </w:rPr>
      </w:pPr>
      <w:r>
        <w:rPr>
          <w:rFonts w:eastAsia="Arial"/>
          <w:color w:val="000000"/>
          <w:sz w:val="27"/>
          <w:szCs w:val="27"/>
        </w:rPr>
        <w:t>-</w:t>
      </w:r>
      <w:r w:rsidR="00CE7653">
        <w:rPr>
          <w:sz w:val="27"/>
          <w:szCs w:val="27"/>
        </w:rPr>
        <w:t xml:space="preserve"> от 26 июня 2017 года № 56</w:t>
      </w:r>
      <w:r>
        <w:rPr>
          <w:sz w:val="27"/>
          <w:szCs w:val="27"/>
        </w:rPr>
        <w:t xml:space="preserve"> «</w:t>
      </w:r>
      <w:r>
        <w:rPr>
          <w:rFonts w:eastAsia="Calibri"/>
          <w:sz w:val="27"/>
          <w:szCs w:val="27"/>
          <w:lang w:eastAsia="en-US"/>
        </w:rPr>
        <w:t xml:space="preserve">Об утверждении Порядка содержания и деятельности общественных кладбищ Бураковского сельского поселения Кореновского </w:t>
      </w:r>
      <w:r>
        <w:rPr>
          <w:color w:val="000000"/>
          <w:sz w:val="27"/>
          <w:szCs w:val="27"/>
        </w:rPr>
        <w:t>района»;</w:t>
      </w:r>
    </w:p>
    <w:p w:rsidR="00CE7C9D" w:rsidRDefault="00CE7653" w:rsidP="00CE7C9D">
      <w:pPr>
        <w:ind w:firstLine="708"/>
        <w:jc w:val="both"/>
        <w:rPr>
          <w:rFonts w:eastAsia="Calibri"/>
          <w:sz w:val="27"/>
          <w:szCs w:val="27"/>
          <w:lang w:eastAsia="en-US"/>
        </w:rPr>
      </w:pPr>
      <w:r>
        <w:rPr>
          <w:color w:val="000000"/>
          <w:sz w:val="27"/>
          <w:szCs w:val="27"/>
        </w:rPr>
        <w:t>- 25 декабря 2019 года № 129</w:t>
      </w:r>
      <w:r w:rsidR="00CE7C9D">
        <w:rPr>
          <w:color w:val="000000"/>
          <w:sz w:val="27"/>
          <w:szCs w:val="27"/>
        </w:rPr>
        <w:t xml:space="preserve"> «О внесении изменений в </w:t>
      </w:r>
      <w:r w:rsidR="00CE7C9D">
        <w:rPr>
          <w:sz w:val="27"/>
          <w:szCs w:val="27"/>
        </w:rPr>
        <w:t xml:space="preserve">постановление администрации </w:t>
      </w:r>
      <w:r w:rsidR="00CE7C9D">
        <w:rPr>
          <w:rFonts w:eastAsia="Arial"/>
          <w:color w:val="000000"/>
          <w:sz w:val="27"/>
          <w:szCs w:val="27"/>
        </w:rPr>
        <w:t xml:space="preserve">Бураковского сельского поселения Кореновского района </w:t>
      </w:r>
      <w:r>
        <w:rPr>
          <w:sz w:val="27"/>
          <w:szCs w:val="27"/>
        </w:rPr>
        <w:t>от 26 июня 2017 года № 56</w:t>
      </w:r>
      <w:r w:rsidR="00CE7C9D">
        <w:rPr>
          <w:sz w:val="27"/>
          <w:szCs w:val="27"/>
        </w:rPr>
        <w:t xml:space="preserve"> «</w:t>
      </w:r>
      <w:r w:rsidR="00CE7C9D">
        <w:rPr>
          <w:rFonts w:eastAsia="Calibri"/>
          <w:sz w:val="27"/>
          <w:szCs w:val="27"/>
          <w:lang w:eastAsia="en-US"/>
        </w:rPr>
        <w:t xml:space="preserve">Об утверждении Порядка содержания и деятельности общественных кладбищ Бураковского сельского поселения Кореновского </w:t>
      </w:r>
      <w:r w:rsidR="00CE7C9D">
        <w:rPr>
          <w:color w:val="000000"/>
          <w:sz w:val="27"/>
          <w:szCs w:val="27"/>
        </w:rPr>
        <w:t>района»;</w:t>
      </w:r>
    </w:p>
    <w:p w:rsidR="00EC0A32" w:rsidRDefault="00CE7C9D" w:rsidP="00EC0A32">
      <w:pPr>
        <w:autoSpaceDE w:val="0"/>
        <w:autoSpaceDN w:val="0"/>
        <w:adjustRightInd w:val="0"/>
        <w:jc w:val="both"/>
        <w:rPr>
          <w:color w:val="000000"/>
          <w:sz w:val="28"/>
          <w:szCs w:val="28"/>
          <w:lang w:eastAsia="en-US"/>
        </w:rPr>
      </w:pPr>
      <w:bookmarkStart w:id="0" w:name="sub_2"/>
      <w:r>
        <w:rPr>
          <w:sz w:val="27"/>
          <w:szCs w:val="27"/>
        </w:rPr>
        <w:t xml:space="preserve">3. </w:t>
      </w:r>
      <w:bookmarkEnd w:id="0"/>
      <w:r>
        <w:rPr>
          <w:sz w:val="27"/>
          <w:szCs w:val="27"/>
        </w:rPr>
        <w:t xml:space="preserve">Общему отделу администрации Бураковского сельского поселения </w:t>
      </w:r>
      <w:r>
        <w:rPr>
          <w:rFonts w:eastAsia="Calibri"/>
          <w:sz w:val="27"/>
          <w:szCs w:val="27"/>
          <w:lang w:eastAsia="en-US"/>
        </w:rPr>
        <w:t xml:space="preserve">Кореновского муниципального района Краснодарского края </w:t>
      </w:r>
      <w:r>
        <w:rPr>
          <w:sz w:val="27"/>
          <w:szCs w:val="27"/>
        </w:rPr>
        <w:t>(</w:t>
      </w:r>
      <w:r w:rsidR="00CE7653">
        <w:rPr>
          <w:sz w:val="27"/>
          <w:szCs w:val="27"/>
        </w:rPr>
        <w:t>Абрамкина</w:t>
      </w:r>
      <w:r>
        <w:rPr>
          <w:sz w:val="27"/>
          <w:szCs w:val="27"/>
        </w:rPr>
        <w:t xml:space="preserve">) обнародовать настоящее постановление и разместить в информационно-телекоммуникационной сети «Интернет» на официальном сайте органов местного самоуправления Бураковского сельского поселения </w:t>
      </w:r>
      <w:r>
        <w:rPr>
          <w:rFonts w:eastAsia="Calibri"/>
          <w:sz w:val="27"/>
          <w:szCs w:val="27"/>
          <w:lang w:eastAsia="en-US"/>
        </w:rPr>
        <w:t>Кореновского муниципального района Краснодарского края.</w:t>
      </w:r>
      <w:r w:rsidR="00EC0A32" w:rsidRPr="00EC0A32">
        <w:rPr>
          <w:rFonts w:eastAsia="DejaVuSans"/>
          <w:kern w:val="2"/>
          <w:sz w:val="28"/>
          <w:szCs w:val="28"/>
          <w:shd w:val="clear" w:color="auto" w:fill="FFFFFF"/>
        </w:rPr>
        <w:t xml:space="preserve"> </w:t>
      </w:r>
      <w:r w:rsidR="00EC0A32">
        <w:rPr>
          <w:rFonts w:eastAsia="DejaVuSans"/>
          <w:kern w:val="2"/>
          <w:sz w:val="28"/>
          <w:szCs w:val="28"/>
          <w:shd w:val="clear" w:color="auto" w:fill="FFFFFF"/>
        </w:rPr>
        <w:t xml:space="preserve">Общему отделу администрации </w:t>
      </w:r>
      <w:r w:rsidR="00EC0A32">
        <w:rPr>
          <w:sz w:val="28"/>
          <w:szCs w:val="28"/>
        </w:rPr>
        <w:t>Бураковского</w:t>
      </w:r>
      <w:r w:rsidR="00EC0A32">
        <w:rPr>
          <w:rFonts w:eastAsia="DejaVuSans"/>
          <w:kern w:val="2"/>
          <w:sz w:val="28"/>
          <w:szCs w:val="28"/>
          <w:shd w:val="clear" w:color="auto" w:fill="FFFFFF"/>
        </w:rPr>
        <w:t xml:space="preserve"> сельского поселения Кореновского муниципального района Краснодарского края (Абрамкина) официально   опубликовать   настоящее    постановление путем   </w:t>
      </w:r>
      <w:r w:rsidR="00EC0A32">
        <w:rPr>
          <w:rFonts w:eastAsia="DejaVuSans"/>
          <w:kern w:val="2"/>
          <w:sz w:val="28"/>
          <w:szCs w:val="28"/>
          <w:shd w:val="clear" w:color="auto" w:fill="FFFFFF"/>
        </w:rPr>
        <w:lastRenderedPageBreak/>
        <w:t xml:space="preserve">размещения    его   в сетевом </w:t>
      </w:r>
      <w:proofErr w:type="gramStart"/>
      <w:r w:rsidR="00EC0A32">
        <w:rPr>
          <w:rFonts w:eastAsia="DejaVuSans"/>
          <w:kern w:val="2"/>
          <w:sz w:val="28"/>
          <w:szCs w:val="28"/>
          <w:shd w:val="clear" w:color="auto" w:fill="FFFFFF"/>
        </w:rPr>
        <w:t xml:space="preserve">издании  </w:t>
      </w:r>
      <w:r w:rsidR="00EC0A32">
        <w:rPr>
          <w:rFonts w:eastAsia="Calibri"/>
          <w:sz w:val="28"/>
          <w:szCs w:val="28"/>
          <w:lang w:eastAsia="ru-RU"/>
        </w:rPr>
        <w:t>«</w:t>
      </w:r>
      <w:proofErr w:type="gramEnd"/>
      <w:r w:rsidR="00EC0A32">
        <w:rPr>
          <w:rFonts w:eastAsia="Calibri"/>
          <w:sz w:val="28"/>
          <w:szCs w:val="28"/>
          <w:lang w:eastAsia="ru-RU"/>
        </w:rPr>
        <w:t xml:space="preserve">Официальный сайт </w:t>
      </w:r>
      <w:r w:rsidR="00EC0A32">
        <w:rPr>
          <w:sz w:val="28"/>
          <w:lang w:eastAsia="x-none"/>
        </w:rPr>
        <w:t>Бураковского</w:t>
      </w:r>
      <w:r w:rsidR="00EC0A32">
        <w:rPr>
          <w:rFonts w:eastAsia="Calibri"/>
          <w:sz w:val="28"/>
          <w:szCs w:val="28"/>
          <w:lang w:eastAsia="ru-RU"/>
        </w:rPr>
        <w:t xml:space="preserve"> сельского поселения Кореновского муниципального района Краснодарского края </w:t>
      </w:r>
      <w:r w:rsidR="00EC0A32">
        <w:rPr>
          <w:color w:val="000000"/>
          <w:sz w:val="28"/>
          <w:szCs w:val="28"/>
        </w:rPr>
        <w:t xml:space="preserve"> – korenovsk.ru».</w:t>
      </w:r>
    </w:p>
    <w:p w:rsidR="00CE7C9D" w:rsidRDefault="00CE7C9D" w:rsidP="00CE7C9D">
      <w:pPr>
        <w:ind w:firstLine="709"/>
        <w:jc w:val="both"/>
        <w:rPr>
          <w:rFonts w:eastAsia="Calibri"/>
          <w:sz w:val="27"/>
          <w:szCs w:val="27"/>
          <w:lang w:eastAsia="en-US"/>
        </w:rPr>
      </w:pPr>
    </w:p>
    <w:p w:rsidR="00CE7C9D" w:rsidRDefault="00CE7C9D" w:rsidP="00CE7C9D">
      <w:pPr>
        <w:ind w:firstLine="709"/>
        <w:jc w:val="both"/>
        <w:rPr>
          <w:sz w:val="27"/>
          <w:szCs w:val="27"/>
          <w:lang w:eastAsia="ru-RU"/>
        </w:rPr>
      </w:pPr>
      <w:r>
        <w:rPr>
          <w:sz w:val="27"/>
          <w:szCs w:val="27"/>
        </w:rPr>
        <w:t>4. Постановление вступает в силу посл</w:t>
      </w:r>
      <w:r w:rsidR="00252F55">
        <w:rPr>
          <w:sz w:val="27"/>
          <w:szCs w:val="27"/>
        </w:rPr>
        <w:t>е его официального оп</w:t>
      </w:r>
      <w:r w:rsidR="00EC0A32">
        <w:rPr>
          <w:sz w:val="27"/>
          <w:szCs w:val="27"/>
        </w:rPr>
        <w:t>убликования</w:t>
      </w:r>
      <w:r>
        <w:rPr>
          <w:sz w:val="27"/>
          <w:szCs w:val="27"/>
        </w:rPr>
        <w:t>.</w:t>
      </w:r>
    </w:p>
    <w:p w:rsidR="00CE7C9D" w:rsidRDefault="00CE7C9D" w:rsidP="00CE7C9D">
      <w:pPr>
        <w:pStyle w:val="a4"/>
        <w:rPr>
          <w:sz w:val="27"/>
          <w:szCs w:val="27"/>
        </w:rPr>
      </w:pPr>
    </w:p>
    <w:p w:rsidR="00CE7C9D" w:rsidRDefault="00CE7C9D" w:rsidP="00CE7C9D">
      <w:pPr>
        <w:pStyle w:val="a4"/>
        <w:rPr>
          <w:sz w:val="27"/>
          <w:szCs w:val="27"/>
        </w:rPr>
      </w:pPr>
      <w:r>
        <w:rPr>
          <w:sz w:val="27"/>
          <w:szCs w:val="27"/>
        </w:rPr>
        <w:t xml:space="preserve">Глава </w:t>
      </w:r>
    </w:p>
    <w:p w:rsidR="00CE7C9D" w:rsidRDefault="00CE7C9D" w:rsidP="00CE7C9D">
      <w:pPr>
        <w:pStyle w:val="a4"/>
        <w:rPr>
          <w:sz w:val="27"/>
          <w:szCs w:val="27"/>
        </w:rPr>
      </w:pPr>
      <w:r>
        <w:rPr>
          <w:sz w:val="27"/>
          <w:szCs w:val="27"/>
        </w:rPr>
        <w:t xml:space="preserve">Бураковского сельского поселения   </w:t>
      </w:r>
    </w:p>
    <w:p w:rsidR="00CE7C9D" w:rsidRDefault="00CE7C9D" w:rsidP="00CE7C9D">
      <w:pPr>
        <w:pStyle w:val="a4"/>
        <w:rPr>
          <w:rFonts w:eastAsia="Calibri"/>
          <w:sz w:val="27"/>
          <w:szCs w:val="27"/>
          <w:lang w:eastAsia="en-US"/>
        </w:rPr>
      </w:pPr>
      <w:r>
        <w:rPr>
          <w:rFonts w:eastAsia="Calibri"/>
          <w:sz w:val="27"/>
          <w:szCs w:val="27"/>
          <w:lang w:eastAsia="en-US"/>
        </w:rPr>
        <w:t xml:space="preserve">Кореновского муниципального района </w:t>
      </w:r>
    </w:p>
    <w:p w:rsidR="00CE7C9D" w:rsidRDefault="00CE7C9D" w:rsidP="00CE7C9D">
      <w:pPr>
        <w:pStyle w:val="a4"/>
        <w:rPr>
          <w:sz w:val="28"/>
          <w:szCs w:val="28"/>
        </w:rPr>
      </w:pPr>
      <w:proofErr w:type="gramStart"/>
      <w:r>
        <w:rPr>
          <w:rFonts w:eastAsia="Calibri"/>
          <w:sz w:val="27"/>
          <w:szCs w:val="27"/>
          <w:lang w:eastAsia="en-US"/>
        </w:rPr>
        <w:t>Краснодарского  края</w:t>
      </w:r>
      <w:proofErr w:type="gramEnd"/>
      <w:r>
        <w:rPr>
          <w:rFonts w:eastAsia="Calibri"/>
          <w:sz w:val="27"/>
          <w:szCs w:val="27"/>
          <w:lang w:eastAsia="en-US"/>
        </w:rPr>
        <w:t xml:space="preserve">                                           </w:t>
      </w:r>
      <w:r w:rsidR="00DB45FD">
        <w:rPr>
          <w:rFonts w:eastAsia="Calibri"/>
          <w:sz w:val="27"/>
          <w:szCs w:val="27"/>
          <w:lang w:eastAsia="en-US"/>
        </w:rPr>
        <w:t xml:space="preserve">                                     Л.И. Орлецкая</w:t>
      </w:r>
    </w:p>
    <w:p w:rsidR="00CE7C9D" w:rsidRDefault="00CE7C9D" w:rsidP="00CE7C9D">
      <w:pPr>
        <w:rPr>
          <w:sz w:val="28"/>
          <w:szCs w:val="28"/>
        </w:rPr>
      </w:pPr>
    </w:p>
    <w:tbl>
      <w:tblPr>
        <w:tblW w:w="5000" w:type="pct"/>
        <w:tblLook w:val="04A0" w:firstRow="1" w:lastRow="0" w:firstColumn="1" w:lastColumn="0" w:noHBand="0" w:noVBand="1"/>
      </w:tblPr>
      <w:tblGrid>
        <w:gridCol w:w="4819"/>
        <w:gridCol w:w="4819"/>
      </w:tblGrid>
      <w:tr w:rsidR="00CE7C9D" w:rsidTr="00CE7C9D">
        <w:tc>
          <w:tcPr>
            <w:tcW w:w="2500" w:type="pct"/>
          </w:tcPr>
          <w:p w:rsidR="00CE7C9D" w:rsidRDefault="00CE7C9D">
            <w:pPr>
              <w:rPr>
                <w:sz w:val="28"/>
                <w:szCs w:val="28"/>
              </w:rPr>
            </w:pPr>
          </w:p>
        </w:tc>
        <w:tc>
          <w:tcPr>
            <w:tcW w:w="2500" w:type="pct"/>
          </w:tcPr>
          <w:p w:rsidR="00CE7C9D" w:rsidRDefault="00CE7C9D">
            <w:pPr>
              <w:jc w:val="center"/>
              <w:rPr>
                <w:sz w:val="28"/>
                <w:szCs w:val="28"/>
              </w:rPr>
            </w:pPr>
          </w:p>
          <w:p w:rsidR="00CE7C9D" w:rsidRDefault="00CE7C9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pPr>
              <w:jc w:val="center"/>
              <w:rPr>
                <w:sz w:val="28"/>
                <w:szCs w:val="28"/>
              </w:rPr>
            </w:pPr>
          </w:p>
          <w:p w:rsidR="00DB45FD" w:rsidRDefault="00DB45FD" w:rsidP="00DB45FD">
            <w:pPr>
              <w:rPr>
                <w:sz w:val="28"/>
                <w:szCs w:val="28"/>
              </w:rPr>
            </w:pPr>
          </w:p>
          <w:p w:rsidR="00CE7C9D" w:rsidRDefault="00CE7C9D">
            <w:pPr>
              <w:jc w:val="center"/>
              <w:rPr>
                <w:sz w:val="28"/>
                <w:szCs w:val="28"/>
              </w:rPr>
            </w:pPr>
          </w:p>
          <w:p w:rsidR="00CE7C9D" w:rsidRDefault="00CE7C9D">
            <w:pPr>
              <w:jc w:val="center"/>
              <w:rPr>
                <w:sz w:val="28"/>
                <w:szCs w:val="28"/>
              </w:rPr>
            </w:pPr>
            <w:r>
              <w:rPr>
                <w:sz w:val="28"/>
                <w:szCs w:val="28"/>
              </w:rPr>
              <w:t>ПРИЛОЖЕНИЕ</w:t>
            </w:r>
          </w:p>
          <w:p w:rsidR="00CE7C9D" w:rsidRDefault="00CE7C9D">
            <w:pPr>
              <w:jc w:val="center"/>
              <w:rPr>
                <w:sz w:val="28"/>
                <w:szCs w:val="28"/>
              </w:rPr>
            </w:pPr>
          </w:p>
          <w:p w:rsidR="00CE7C9D" w:rsidRDefault="00CE7C9D">
            <w:pPr>
              <w:jc w:val="center"/>
              <w:rPr>
                <w:sz w:val="28"/>
                <w:szCs w:val="28"/>
              </w:rPr>
            </w:pPr>
            <w:r>
              <w:rPr>
                <w:sz w:val="28"/>
                <w:szCs w:val="28"/>
              </w:rPr>
              <w:t>УТВЕРЖДЕН</w:t>
            </w:r>
          </w:p>
          <w:p w:rsidR="00CE7C9D" w:rsidRDefault="00CE7C9D">
            <w:pPr>
              <w:jc w:val="center"/>
              <w:rPr>
                <w:sz w:val="28"/>
                <w:szCs w:val="28"/>
              </w:rPr>
            </w:pPr>
            <w:r>
              <w:rPr>
                <w:sz w:val="28"/>
                <w:szCs w:val="28"/>
              </w:rPr>
              <w:t>постановлением администрации</w:t>
            </w:r>
          </w:p>
          <w:p w:rsidR="00CE7C9D" w:rsidRDefault="00CE7C9D">
            <w:pPr>
              <w:jc w:val="center"/>
              <w:rPr>
                <w:sz w:val="28"/>
                <w:szCs w:val="28"/>
              </w:rPr>
            </w:pPr>
            <w:r>
              <w:rPr>
                <w:sz w:val="28"/>
                <w:szCs w:val="28"/>
              </w:rPr>
              <w:t>Бураковского сельского поселения</w:t>
            </w:r>
          </w:p>
          <w:p w:rsidR="00CE7C9D" w:rsidRDefault="00CE7C9D">
            <w:pPr>
              <w:jc w:val="center"/>
              <w:rPr>
                <w:sz w:val="28"/>
                <w:szCs w:val="28"/>
              </w:rPr>
            </w:pPr>
            <w:r>
              <w:rPr>
                <w:color w:val="000000"/>
                <w:sz w:val="26"/>
                <w:szCs w:val="26"/>
              </w:rPr>
              <w:t>Кореновского муниципального района Краснодарского края</w:t>
            </w:r>
            <w:r>
              <w:rPr>
                <w:sz w:val="28"/>
                <w:szCs w:val="28"/>
              </w:rPr>
              <w:t xml:space="preserve"> </w:t>
            </w:r>
          </w:p>
          <w:p w:rsidR="00CE7C9D" w:rsidRDefault="00DB45FD">
            <w:pPr>
              <w:jc w:val="center"/>
              <w:rPr>
                <w:sz w:val="28"/>
                <w:szCs w:val="28"/>
              </w:rPr>
            </w:pPr>
            <w:r>
              <w:rPr>
                <w:sz w:val="28"/>
                <w:szCs w:val="28"/>
              </w:rPr>
              <w:t>от 29.06.2026 года № 61</w:t>
            </w:r>
          </w:p>
          <w:p w:rsidR="00CE7C9D" w:rsidRDefault="00CE7C9D">
            <w:pPr>
              <w:jc w:val="center"/>
              <w:rPr>
                <w:sz w:val="28"/>
                <w:szCs w:val="28"/>
              </w:rPr>
            </w:pPr>
          </w:p>
        </w:tc>
      </w:tr>
    </w:tbl>
    <w:p w:rsidR="00CE7C9D" w:rsidRDefault="00CE7C9D" w:rsidP="00CE7C9D">
      <w:pPr>
        <w:shd w:val="clear" w:color="auto" w:fill="FFFFFF"/>
        <w:tabs>
          <w:tab w:val="left" w:pos="1134"/>
        </w:tabs>
        <w:jc w:val="center"/>
        <w:rPr>
          <w:spacing w:val="-1"/>
          <w:sz w:val="28"/>
          <w:szCs w:val="28"/>
        </w:rPr>
      </w:pPr>
    </w:p>
    <w:p w:rsidR="00CE7C9D" w:rsidRDefault="00CE7C9D" w:rsidP="00CE7C9D">
      <w:pPr>
        <w:jc w:val="center"/>
        <w:rPr>
          <w:b/>
          <w:sz w:val="28"/>
          <w:szCs w:val="28"/>
          <w:lang w:eastAsia="en-US"/>
        </w:rPr>
      </w:pPr>
      <w:r>
        <w:rPr>
          <w:b/>
          <w:sz w:val="28"/>
          <w:szCs w:val="28"/>
          <w:lang w:eastAsia="en-US"/>
        </w:rPr>
        <w:t>ПОРЯДОК</w:t>
      </w:r>
    </w:p>
    <w:p w:rsidR="00CE7C9D" w:rsidRDefault="00CE7C9D" w:rsidP="00CE7C9D">
      <w:pPr>
        <w:autoSpaceDE w:val="0"/>
        <w:autoSpaceDN w:val="0"/>
        <w:adjustRightInd w:val="0"/>
        <w:ind w:firstLine="720"/>
        <w:jc w:val="center"/>
        <w:rPr>
          <w:b/>
          <w:sz w:val="28"/>
          <w:szCs w:val="28"/>
          <w:lang w:eastAsia="en-US"/>
        </w:rPr>
      </w:pPr>
      <w:bookmarkStart w:id="1" w:name="sub_1001"/>
      <w:r>
        <w:rPr>
          <w:b/>
          <w:sz w:val="28"/>
          <w:szCs w:val="28"/>
          <w:lang w:eastAsia="en-US"/>
        </w:rPr>
        <w:t xml:space="preserve">содержания и деятельности общественных кладбищ </w:t>
      </w:r>
      <w:proofErr w:type="gramStart"/>
      <w:r>
        <w:rPr>
          <w:b/>
          <w:sz w:val="28"/>
          <w:szCs w:val="28"/>
          <w:lang w:eastAsia="en-US"/>
        </w:rPr>
        <w:t>Бураковского  сельского</w:t>
      </w:r>
      <w:proofErr w:type="gramEnd"/>
      <w:r>
        <w:rPr>
          <w:b/>
          <w:sz w:val="28"/>
          <w:szCs w:val="28"/>
          <w:lang w:eastAsia="en-US"/>
        </w:rPr>
        <w:t xml:space="preserve"> поселения Кореновского </w:t>
      </w:r>
      <w:r>
        <w:rPr>
          <w:b/>
          <w:color w:val="000000"/>
          <w:sz w:val="26"/>
          <w:szCs w:val="26"/>
        </w:rPr>
        <w:t>муниципального района Краснодарского края</w:t>
      </w:r>
    </w:p>
    <w:p w:rsidR="00CE7C9D" w:rsidRDefault="00CE7C9D" w:rsidP="00CE7C9D">
      <w:pPr>
        <w:autoSpaceDE w:val="0"/>
        <w:autoSpaceDN w:val="0"/>
        <w:adjustRightInd w:val="0"/>
        <w:rPr>
          <w:b/>
          <w:sz w:val="28"/>
          <w:szCs w:val="28"/>
          <w:lang w:eastAsia="en-US"/>
        </w:rPr>
      </w:pPr>
    </w:p>
    <w:p w:rsidR="00CE7C9D" w:rsidRDefault="00CE7C9D" w:rsidP="00CE7C9D">
      <w:pPr>
        <w:autoSpaceDE w:val="0"/>
        <w:autoSpaceDN w:val="0"/>
        <w:adjustRightInd w:val="0"/>
        <w:ind w:firstLine="720"/>
        <w:rPr>
          <w:b/>
          <w:sz w:val="28"/>
          <w:szCs w:val="28"/>
          <w:lang w:eastAsia="en-US"/>
        </w:rPr>
      </w:pPr>
      <w:r>
        <w:rPr>
          <w:b/>
          <w:sz w:val="28"/>
          <w:szCs w:val="28"/>
          <w:lang w:eastAsia="en-US"/>
        </w:rPr>
        <w:t xml:space="preserve">                                                   Раздел </w:t>
      </w:r>
      <w:r>
        <w:rPr>
          <w:b/>
          <w:sz w:val="28"/>
          <w:szCs w:val="28"/>
          <w:lang w:val="en-US" w:eastAsia="en-US"/>
        </w:rPr>
        <w:t>I</w:t>
      </w:r>
    </w:p>
    <w:p w:rsidR="00CE7C9D" w:rsidRDefault="00CE7C9D" w:rsidP="00CE7C9D">
      <w:pPr>
        <w:autoSpaceDE w:val="0"/>
        <w:autoSpaceDN w:val="0"/>
        <w:adjustRightInd w:val="0"/>
        <w:rPr>
          <w:b/>
          <w:sz w:val="28"/>
          <w:szCs w:val="28"/>
          <w:lang w:eastAsia="en-US"/>
        </w:rPr>
      </w:pPr>
      <w:r>
        <w:rPr>
          <w:b/>
          <w:sz w:val="28"/>
          <w:szCs w:val="28"/>
          <w:lang w:eastAsia="en-US"/>
        </w:rPr>
        <w:t xml:space="preserve">                                                     Общие положения </w:t>
      </w:r>
    </w:p>
    <w:p w:rsidR="00CE7C9D" w:rsidRDefault="00CE7C9D" w:rsidP="00CE7C9D">
      <w:pPr>
        <w:autoSpaceDE w:val="0"/>
        <w:autoSpaceDN w:val="0"/>
        <w:adjustRightInd w:val="0"/>
        <w:ind w:firstLine="720"/>
        <w:jc w:val="both"/>
        <w:rPr>
          <w:sz w:val="28"/>
          <w:szCs w:val="28"/>
          <w:lang w:eastAsia="en-US"/>
        </w:rPr>
      </w:pPr>
    </w:p>
    <w:bookmarkEnd w:id="1"/>
    <w:p w:rsidR="00CE7C9D" w:rsidRDefault="00CE7C9D" w:rsidP="00CE7C9D">
      <w:pPr>
        <w:pStyle w:val="a4"/>
        <w:ind w:firstLine="708"/>
        <w:jc w:val="both"/>
        <w:rPr>
          <w:rFonts w:eastAsia="Calibri"/>
          <w:bCs/>
          <w:sz w:val="28"/>
          <w:szCs w:val="28"/>
          <w:lang w:eastAsia="en-US"/>
        </w:rPr>
      </w:pPr>
      <w:r>
        <w:rPr>
          <w:rFonts w:eastAsia="Calibri"/>
          <w:bCs/>
          <w:sz w:val="28"/>
          <w:szCs w:val="28"/>
          <w:lang w:eastAsia="en-US"/>
        </w:rPr>
        <w:t xml:space="preserve">1. Порядок деятельности общественных кладбищ на территории Бураковского сельского поселения Кореновского </w:t>
      </w:r>
      <w:r>
        <w:rPr>
          <w:color w:val="000000"/>
          <w:sz w:val="28"/>
          <w:szCs w:val="28"/>
        </w:rPr>
        <w:t>муниципального района Краснодарского края</w:t>
      </w:r>
      <w:r>
        <w:rPr>
          <w:rFonts w:eastAsia="Calibri"/>
          <w:bCs/>
          <w:sz w:val="28"/>
          <w:szCs w:val="28"/>
          <w:lang w:eastAsia="en-US"/>
        </w:rPr>
        <w:t xml:space="preserve"> (далее - Порядок) разработан на основании </w:t>
      </w:r>
      <w:r>
        <w:rPr>
          <w:color w:val="000000"/>
          <w:sz w:val="28"/>
          <w:szCs w:val="28"/>
        </w:rPr>
        <w:t>Федерального закона от 20 марта 2025 года №33-ФЗ «Об общих принципах организации местного самоуправления в единой системе публичной власти»,</w:t>
      </w:r>
      <w:r>
        <w:rPr>
          <w:rFonts w:eastAsia="Calibri"/>
          <w:bCs/>
          <w:sz w:val="28"/>
          <w:szCs w:val="28"/>
          <w:lang w:eastAsia="en-US"/>
        </w:rPr>
        <w:t xml:space="preserve"> Федерального закона от 06.10.2003 №</w:t>
      </w:r>
      <w:hyperlink r:id="rId5" w:history="1">
        <w:r>
          <w:rPr>
            <w:rStyle w:val="a3"/>
            <w:rFonts w:eastAsia="Calibri"/>
            <w:bCs/>
            <w:u w:val="none"/>
            <w:lang w:eastAsia="en-US"/>
          </w:rPr>
          <w:t xml:space="preserve"> </w:t>
        </w:r>
        <w:r w:rsidRPr="00DB45FD">
          <w:rPr>
            <w:rStyle w:val="a3"/>
            <w:rFonts w:eastAsia="Calibri"/>
            <w:bCs/>
            <w:sz w:val="28"/>
            <w:szCs w:val="28"/>
            <w:u w:val="none"/>
            <w:lang w:eastAsia="en-US"/>
          </w:rPr>
          <w:t>131-ФЗ</w:t>
        </w:r>
      </w:hyperlink>
      <w:r>
        <w:rPr>
          <w:rFonts w:eastAsia="Calibri"/>
          <w:bCs/>
          <w:sz w:val="28"/>
          <w:szCs w:val="28"/>
          <w:lang w:eastAsia="en-US"/>
        </w:rPr>
        <w:t xml:space="preserve"> «Об общих принципах организации местного самоуправления в Российской Федерации», Федерального закона от 12.01.1996 №</w:t>
      </w:r>
      <w:hyperlink r:id="rId6" w:history="1">
        <w:r>
          <w:rPr>
            <w:rStyle w:val="a3"/>
            <w:rFonts w:eastAsia="Calibri"/>
            <w:bCs/>
            <w:u w:val="none"/>
            <w:lang w:eastAsia="en-US"/>
          </w:rPr>
          <w:t xml:space="preserve"> </w:t>
        </w:r>
        <w:r w:rsidRPr="00DB45FD">
          <w:rPr>
            <w:rStyle w:val="a3"/>
            <w:rFonts w:eastAsia="Calibri"/>
            <w:bCs/>
            <w:sz w:val="28"/>
            <w:szCs w:val="28"/>
            <w:u w:val="none"/>
            <w:lang w:eastAsia="en-US"/>
          </w:rPr>
          <w:t>8-ФЗ</w:t>
        </w:r>
      </w:hyperlink>
      <w:r>
        <w:rPr>
          <w:rFonts w:eastAsia="Calibri"/>
          <w:bCs/>
          <w:sz w:val="28"/>
          <w:szCs w:val="28"/>
          <w:lang w:eastAsia="en-US"/>
        </w:rPr>
        <w:t xml:space="preserve"> «О погребении и похоронном деле», </w:t>
      </w:r>
      <w:hyperlink r:id="rId7" w:history="1">
        <w:r w:rsidRPr="00DB45FD">
          <w:rPr>
            <w:rStyle w:val="a3"/>
            <w:rFonts w:eastAsia="Calibri"/>
            <w:bCs/>
            <w:sz w:val="28"/>
            <w:szCs w:val="28"/>
            <w:u w:val="none"/>
            <w:lang w:eastAsia="en-US"/>
          </w:rPr>
          <w:t>Закона</w:t>
        </w:r>
      </w:hyperlink>
      <w:r>
        <w:rPr>
          <w:rFonts w:eastAsia="Calibri"/>
          <w:bCs/>
          <w:sz w:val="28"/>
          <w:szCs w:val="28"/>
          <w:lang w:eastAsia="en-US"/>
        </w:rPr>
        <w:t xml:space="preserve"> Краснодарского края от 04.02.2004 № 666-КЗ «О погребении и похоронном деле в Краснодарском крае», </w:t>
      </w:r>
      <w:r>
        <w:rPr>
          <w:rFonts w:eastAsia="Calibri"/>
          <w:color w:val="000000"/>
          <w:sz w:val="28"/>
          <w:szCs w:val="28"/>
          <w:lang w:eastAsia="en-US"/>
        </w:rPr>
        <w:t xml:space="preserve">постановления </w:t>
      </w:r>
      <w:r>
        <w:rPr>
          <w:sz w:val="28"/>
          <w:szCs w:val="28"/>
        </w:rPr>
        <w:t xml:space="preserve">Главного государственного санитарного врача РФ от </w:t>
      </w:r>
      <w:r>
        <w:rPr>
          <w:rStyle w:val="a6"/>
          <w:sz w:val="28"/>
          <w:szCs w:val="28"/>
        </w:rPr>
        <w:t>28</w:t>
      </w:r>
      <w:r>
        <w:rPr>
          <w:sz w:val="28"/>
          <w:szCs w:val="28"/>
        </w:rPr>
        <w:t xml:space="preserve"> </w:t>
      </w:r>
      <w:r>
        <w:rPr>
          <w:rStyle w:val="a6"/>
          <w:i w:val="0"/>
          <w:sz w:val="28"/>
          <w:szCs w:val="28"/>
        </w:rPr>
        <w:t>января</w:t>
      </w:r>
      <w:r>
        <w:rPr>
          <w:i/>
          <w:sz w:val="28"/>
          <w:szCs w:val="28"/>
        </w:rPr>
        <w:t xml:space="preserve"> </w:t>
      </w:r>
      <w:r>
        <w:rPr>
          <w:rStyle w:val="a6"/>
          <w:i w:val="0"/>
          <w:sz w:val="28"/>
          <w:szCs w:val="28"/>
        </w:rPr>
        <w:t>2021</w:t>
      </w:r>
      <w:r>
        <w:rPr>
          <w:sz w:val="28"/>
          <w:szCs w:val="28"/>
        </w:rPr>
        <w:t> г.</w:t>
      </w:r>
      <w:r>
        <w:rPr>
          <w:i/>
          <w:sz w:val="28"/>
          <w:szCs w:val="28"/>
        </w:rPr>
        <w:t xml:space="preserve"> </w:t>
      </w:r>
      <w:r>
        <w:rPr>
          <w:sz w:val="28"/>
          <w:szCs w:val="28"/>
        </w:rPr>
        <w:t>№</w:t>
      </w:r>
      <w:r>
        <w:rPr>
          <w:rStyle w:val="a6"/>
          <w:i w:val="0"/>
          <w:sz w:val="28"/>
          <w:szCs w:val="28"/>
        </w:rPr>
        <w:t>3</w:t>
      </w:r>
      <w:r>
        <w:rPr>
          <w:sz w:val="28"/>
          <w:szCs w:val="28"/>
        </w:rPr>
        <w:t xml:space="preserve">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eastAsia="Calibri"/>
          <w:sz w:val="28"/>
          <w:szCs w:val="28"/>
          <w:lang w:eastAsia="en-US"/>
        </w:rPr>
        <w:t xml:space="preserve"> Рекомендаций о порядке похорон и содержании кладбищ в Российской Федерации МДК 11-01.2002 (рекомендованы протоколом НТС Госстроя РФ от 25 декабря 2001 года № 01-НС-22/1) </w:t>
      </w:r>
      <w:r>
        <w:rPr>
          <w:rFonts w:eastAsia="Calibri"/>
          <w:bCs/>
          <w:sz w:val="28"/>
          <w:szCs w:val="28"/>
          <w:lang w:eastAsia="en-US"/>
        </w:rPr>
        <w:t>и определяет основные требования к организации деятельности общественных кладбищ.</w:t>
      </w:r>
    </w:p>
    <w:p w:rsidR="00CE7C9D" w:rsidRDefault="00CE7C9D" w:rsidP="00CE7C9D">
      <w:pPr>
        <w:ind w:firstLine="709"/>
        <w:jc w:val="both"/>
        <w:rPr>
          <w:rFonts w:eastAsia="Calibri"/>
          <w:sz w:val="28"/>
          <w:szCs w:val="28"/>
          <w:lang w:eastAsia="en-US"/>
        </w:rPr>
      </w:pPr>
      <w:r>
        <w:rPr>
          <w:rFonts w:eastAsia="Calibri"/>
          <w:bCs/>
          <w:sz w:val="28"/>
          <w:szCs w:val="28"/>
          <w:lang w:eastAsia="en-US"/>
        </w:rPr>
        <w:t xml:space="preserve">2. </w:t>
      </w:r>
      <w:r>
        <w:rPr>
          <w:rFonts w:eastAsia="Calibri"/>
          <w:sz w:val="28"/>
          <w:szCs w:val="28"/>
          <w:lang w:eastAsia="en-US"/>
        </w:rPr>
        <w:t xml:space="preserve">Общественные кладбища, расположенные на территории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rFonts w:eastAsia="Calibri"/>
          <w:sz w:val="28"/>
          <w:szCs w:val="28"/>
          <w:lang w:eastAsia="en-US"/>
        </w:rPr>
        <w:t xml:space="preserve">, предназначены для погребения </w:t>
      </w:r>
      <w:r>
        <w:rPr>
          <w:rFonts w:eastAsia="Calibri"/>
          <w:bCs/>
          <w:sz w:val="28"/>
          <w:szCs w:val="28"/>
          <w:lang w:eastAsia="en-US"/>
        </w:rPr>
        <w:t>умерших</w:t>
      </w:r>
      <w:r>
        <w:rPr>
          <w:rFonts w:eastAsia="Calibri"/>
          <w:sz w:val="28"/>
          <w:szCs w:val="28"/>
          <w:lang w:eastAsia="en-US"/>
        </w:rPr>
        <w:t xml:space="preserve"> с учетом их волеизъявления либо по решению специализированной службы по вопросам похоронного дела.</w:t>
      </w:r>
    </w:p>
    <w:p w:rsidR="00CE7C9D" w:rsidRDefault="00CE7C9D" w:rsidP="00CE7C9D">
      <w:pPr>
        <w:ind w:firstLine="709"/>
        <w:jc w:val="both"/>
        <w:rPr>
          <w:rFonts w:eastAsia="Calibri"/>
          <w:sz w:val="28"/>
          <w:szCs w:val="28"/>
          <w:lang w:eastAsia="en-US"/>
        </w:rPr>
      </w:pPr>
      <w:r>
        <w:rPr>
          <w:rFonts w:eastAsia="Calibri"/>
          <w:sz w:val="28"/>
          <w:szCs w:val="28"/>
          <w:lang w:eastAsia="en-US"/>
        </w:rPr>
        <w:t xml:space="preserve">Реестр общественных кладбищ, расположенных на территории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rFonts w:eastAsia="Calibri"/>
          <w:sz w:val="28"/>
          <w:szCs w:val="28"/>
          <w:lang w:eastAsia="en-US"/>
        </w:rPr>
        <w:t xml:space="preserve">, утверждается правовым актом администрации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rFonts w:eastAsia="Calibri"/>
          <w:sz w:val="28"/>
          <w:szCs w:val="28"/>
          <w:lang w:eastAsia="en-US"/>
        </w:rPr>
        <w:t>.</w:t>
      </w:r>
    </w:p>
    <w:p w:rsidR="00CE7C9D" w:rsidRDefault="00CE7C9D" w:rsidP="00CE7C9D">
      <w:pPr>
        <w:autoSpaceDE w:val="0"/>
        <w:autoSpaceDN w:val="0"/>
        <w:adjustRightInd w:val="0"/>
        <w:ind w:firstLine="709"/>
        <w:jc w:val="both"/>
        <w:rPr>
          <w:rFonts w:eastAsia="Calibri"/>
          <w:sz w:val="28"/>
          <w:szCs w:val="28"/>
          <w:lang w:eastAsia="en-US"/>
        </w:rPr>
      </w:pPr>
      <w:r>
        <w:rPr>
          <w:rFonts w:eastAsia="Calibri"/>
          <w:bCs/>
          <w:sz w:val="28"/>
          <w:szCs w:val="28"/>
          <w:lang w:eastAsia="en-US"/>
        </w:rPr>
        <w:lastRenderedPageBreak/>
        <w:t xml:space="preserve">3. </w:t>
      </w:r>
      <w:r>
        <w:rPr>
          <w:rFonts w:eastAsia="Calibri"/>
          <w:sz w:val="28"/>
          <w:szCs w:val="28"/>
          <w:lang w:eastAsia="en-US"/>
        </w:rPr>
        <w:t xml:space="preserve">Под погребением на общественных кладбищах, расположенных на территории Бураковского сельского поселения </w:t>
      </w: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r>
        <w:rPr>
          <w:rFonts w:eastAsia="Calibri"/>
          <w:sz w:val="28"/>
          <w:szCs w:val="28"/>
          <w:lang w:eastAsia="en-US"/>
        </w:rPr>
        <w:t>, понимаются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CE7C9D" w:rsidRDefault="00CE7C9D" w:rsidP="00CE7C9D">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На общественных кладбищах погребение может осуществляться с учетом </w:t>
      </w:r>
      <w:proofErr w:type="spellStart"/>
      <w:r>
        <w:rPr>
          <w:rFonts w:eastAsia="Calibri"/>
          <w:sz w:val="28"/>
          <w:szCs w:val="28"/>
          <w:lang w:eastAsia="en-US"/>
        </w:rPr>
        <w:t>вероисповедальных</w:t>
      </w:r>
      <w:proofErr w:type="spellEnd"/>
      <w:r>
        <w:rPr>
          <w:rFonts w:eastAsia="Calibri"/>
          <w:sz w:val="28"/>
          <w:szCs w:val="28"/>
          <w:lang w:eastAsia="en-US"/>
        </w:rPr>
        <w:t>, воинских и иных обычаев и традиций.</w:t>
      </w:r>
    </w:p>
    <w:p w:rsidR="00CE7C9D" w:rsidRDefault="00CE7C9D" w:rsidP="00CE7C9D">
      <w:pPr>
        <w:autoSpaceDE w:val="0"/>
        <w:autoSpaceDN w:val="0"/>
        <w:adjustRightInd w:val="0"/>
        <w:ind w:firstLine="720"/>
        <w:jc w:val="both"/>
        <w:rPr>
          <w:rFonts w:eastAsia="Calibri"/>
          <w:sz w:val="28"/>
          <w:szCs w:val="28"/>
          <w:lang w:eastAsia="en-US"/>
        </w:rPr>
      </w:pPr>
      <w:r>
        <w:rPr>
          <w:rFonts w:eastAsia="Calibri"/>
          <w:sz w:val="28"/>
          <w:szCs w:val="28"/>
          <w:lang w:eastAsia="en-US"/>
        </w:rPr>
        <w:t>На территории общественных кладбищ могут быть предусмотрены, с соблюдением государственных санитарно-эпидемиологических правил и нормативов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 а также для захоронения медицинских биологических отходов (</w:t>
      </w:r>
      <w:proofErr w:type="spellStart"/>
      <w:r>
        <w:rPr>
          <w:rFonts w:eastAsia="Calibri"/>
          <w:sz w:val="28"/>
          <w:szCs w:val="28"/>
          <w:lang w:eastAsia="en-US"/>
        </w:rPr>
        <w:t>эпидемиологически</w:t>
      </w:r>
      <w:proofErr w:type="spellEnd"/>
      <w:r>
        <w:rPr>
          <w:rFonts w:eastAsia="Calibri"/>
          <w:sz w:val="28"/>
          <w:szCs w:val="28"/>
          <w:lang w:eastAsia="en-US"/>
        </w:rPr>
        <w:t xml:space="preserve"> безопасных патолого-анатомических и органических операционных отходов от родильного, гинекологического, хирургического отделений, морга).</w:t>
      </w:r>
    </w:p>
    <w:p w:rsidR="00CE7C9D" w:rsidRDefault="00CE7C9D" w:rsidP="00CE7C9D">
      <w:pPr>
        <w:ind w:firstLine="708"/>
        <w:jc w:val="both"/>
        <w:rPr>
          <w:rFonts w:eastAsia="Calibri"/>
          <w:sz w:val="28"/>
          <w:szCs w:val="28"/>
          <w:lang w:eastAsia="en-US"/>
        </w:rPr>
      </w:pPr>
      <w:r>
        <w:rPr>
          <w:rFonts w:eastAsia="Calibri"/>
          <w:sz w:val="28"/>
          <w:szCs w:val="28"/>
          <w:lang w:eastAsia="en-US"/>
        </w:rPr>
        <w:t xml:space="preserve">4. На общественных кладбищах для погребения умерших (погибших), указанных в </w:t>
      </w:r>
      <w:hyperlink r:id="rId8" w:anchor="sub_11" w:history="1">
        <w:r w:rsidRPr="00DB45FD">
          <w:rPr>
            <w:rStyle w:val="a3"/>
            <w:rFonts w:eastAsia="Calibri"/>
            <w:sz w:val="28"/>
            <w:szCs w:val="28"/>
            <w:u w:val="none"/>
            <w:lang w:eastAsia="en-US"/>
          </w:rPr>
          <w:t>статье 11</w:t>
        </w:r>
      </w:hyperlink>
      <w:r>
        <w:rPr>
          <w:rFonts w:eastAsia="Calibri"/>
          <w:sz w:val="28"/>
          <w:szCs w:val="28"/>
          <w:lang w:eastAsia="en-US"/>
        </w:rPr>
        <w:t xml:space="preserve"> Федерального закона </w:t>
      </w:r>
      <w:r>
        <w:rPr>
          <w:bCs/>
          <w:sz w:val="28"/>
          <w:szCs w:val="28"/>
        </w:rPr>
        <w:t>от 12.01.1996 №</w:t>
      </w:r>
      <w:hyperlink r:id="rId9" w:history="1">
        <w:r>
          <w:rPr>
            <w:rStyle w:val="a3"/>
            <w:bCs/>
            <w:u w:val="none"/>
          </w:rPr>
          <w:t xml:space="preserve"> </w:t>
        </w:r>
        <w:r w:rsidRPr="00DB45FD">
          <w:rPr>
            <w:rStyle w:val="a3"/>
            <w:bCs/>
            <w:sz w:val="28"/>
            <w:szCs w:val="28"/>
            <w:u w:val="none"/>
          </w:rPr>
          <w:t>8-ФЗ</w:t>
        </w:r>
      </w:hyperlink>
      <w:r>
        <w:rPr>
          <w:bCs/>
          <w:sz w:val="28"/>
          <w:szCs w:val="28"/>
        </w:rPr>
        <w:t xml:space="preserve"> «О погребении и похоронном деле»</w:t>
      </w:r>
      <w:r>
        <w:rPr>
          <w:rFonts w:eastAsia="Calibri"/>
          <w:sz w:val="28"/>
          <w:szCs w:val="28"/>
          <w:lang w:eastAsia="en-US"/>
        </w:rPr>
        <w:t>, могут создаваться воинские участки.</w:t>
      </w:r>
    </w:p>
    <w:p w:rsidR="00CE7C9D" w:rsidRDefault="00CE7C9D" w:rsidP="00CE7C9D">
      <w:pPr>
        <w:autoSpaceDE w:val="0"/>
        <w:autoSpaceDN w:val="0"/>
        <w:adjustRightInd w:val="0"/>
        <w:ind w:firstLine="720"/>
        <w:jc w:val="both"/>
        <w:rPr>
          <w:rFonts w:eastAsia="Calibri"/>
          <w:bCs/>
          <w:sz w:val="28"/>
          <w:szCs w:val="28"/>
          <w:lang w:eastAsia="en-US"/>
        </w:rPr>
      </w:pPr>
      <w:r>
        <w:rPr>
          <w:rFonts w:eastAsia="Calibri"/>
          <w:sz w:val="28"/>
          <w:szCs w:val="28"/>
          <w:lang w:eastAsia="en-US"/>
        </w:rPr>
        <w:t xml:space="preserve">5. Погребение на территории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rFonts w:eastAsia="Calibri"/>
          <w:sz w:val="28"/>
          <w:szCs w:val="28"/>
          <w:lang w:eastAsia="en-US"/>
        </w:rPr>
        <w:t xml:space="preserve"> осуществляется путем предания тела (останков) </w:t>
      </w:r>
      <w:r>
        <w:rPr>
          <w:rFonts w:eastAsia="Calibri"/>
          <w:bCs/>
          <w:sz w:val="28"/>
          <w:szCs w:val="28"/>
          <w:lang w:eastAsia="en-US"/>
        </w:rPr>
        <w:t>умершего</w:t>
      </w:r>
      <w:r>
        <w:rPr>
          <w:rFonts w:eastAsia="Calibri"/>
          <w:sz w:val="28"/>
          <w:szCs w:val="28"/>
          <w:lang w:eastAsia="en-US"/>
        </w:rPr>
        <w:t xml:space="preserve"> земле (захоронение в могилу), а также путем предания земле (захоронение в могилу) урны с прахом </w:t>
      </w:r>
      <w:r>
        <w:rPr>
          <w:rFonts w:eastAsia="Calibri"/>
          <w:bCs/>
          <w:sz w:val="28"/>
          <w:szCs w:val="28"/>
          <w:lang w:eastAsia="en-US"/>
        </w:rPr>
        <w:t xml:space="preserve">умершего. </w:t>
      </w:r>
    </w:p>
    <w:p w:rsidR="00CE7C9D" w:rsidRDefault="00CE7C9D" w:rsidP="00CE7C9D">
      <w:pPr>
        <w:ind w:firstLine="709"/>
        <w:jc w:val="both"/>
        <w:rPr>
          <w:rFonts w:eastAsia="Calibri"/>
          <w:sz w:val="28"/>
          <w:szCs w:val="28"/>
          <w:lang w:eastAsia="en-US"/>
        </w:rPr>
      </w:pPr>
      <w:r>
        <w:rPr>
          <w:rFonts w:eastAsia="Calibri"/>
          <w:sz w:val="28"/>
          <w:szCs w:val="28"/>
          <w:lang w:eastAsia="en-US"/>
        </w:rPr>
        <w:t xml:space="preserve">6. Общественные кладбища находятся в ведении администрации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rFonts w:eastAsia="Calibri"/>
          <w:sz w:val="28"/>
          <w:szCs w:val="28"/>
          <w:lang w:eastAsia="en-US"/>
        </w:rPr>
        <w:t xml:space="preserve">, их содержание осуществляется за счет средств бюджета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rFonts w:eastAsia="Calibri"/>
          <w:sz w:val="28"/>
          <w:szCs w:val="28"/>
          <w:lang w:eastAsia="en-US"/>
        </w:rPr>
        <w:t>.</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sz w:val="28"/>
          <w:szCs w:val="28"/>
          <w:lang w:eastAsia="en-US"/>
        </w:rPr>
        <w:t>7</w:t>
      </w:r>
      <w:r>
        <w:rPr>
          <w:rFonts w:eastAsia="Calibri"/>
          <w:bCs/>
          <w:sz w:val="28"/>
          <w:szCs w:val="28"/>
          <w:lang w:eastAsia="en-US"/>
        </w:rPr>
        <w:t xml:space="preserve">. Уполномоченным исполнительным органом в сфере погребения и похоронного дела на территории Бураковского сельского поселения Кореновского </w:t>
      </w:r>
      <w:r>
        <w:rPr>
          <w:color w:val="000000"/>
          <w:sz w:val="26"/>
          <w:szCs w:val="26"/>
        </w:rPr>
        <w:t>муниципального района Краснодарского края</w:t>
      </w:r>
      <w:r>
        <w:rPr>
          <w:rFonts w:eastAsia="Calibri"/>
          <w:bCs/>
          <w:sz w:val="28"/>
          <w:szCs w:val="28"/>
          <w:lang w:eastAsia="en-US"/>
        </w:rPr>
        <w:t xml:space="preserve"> является специалист общего отдела администрации Бураковского сельского поселения Кореновского </w:t>
      </w:r>
      <w:r>
        <w:rPr>
          <w:color w:val="000000"/>
          <w:sz w:val="26"/>
          <w:szCs w:val="26"/>
        </w:rPr>
        <w:t>муниципального района Краснодарского края</w:t>
      </w:r>
      <w:r>
        <w:rPr>
          <w:rFonts w:eastAsia="Calibri"/>
          <w:bCs/>
          <w:sz w:val="28"/>
          <w:szCs w:val="28"/>
          <w:lang w:eastAsia="en-US"/>
        </w:rPr>
        <w:t>.</w:t>
      </w:r>
    </w:p>
    <w:p w:rsidR="00CE7C9D" w:rsidRDefault="00CE7C9D" w:rsidP="00CE7C9D">
      <w:pPr>
        <w:pStyle w:val="3"/>
        <w:tabs>
          <w:tab w:val="left" w:pos="3678"/>
        </w:tabs>
        <w:jc w:val="left"/>
        <w:rPr>
          <w:u w:val="none"/>
        </w:rPr>
      </w:pPr>
      <w:r>
        <w:rPr>
          <w:u w:val="none"/>
        </w:rPr>
        <w:tab/>
      </w:r>
    </w:p>
    <w:p w:rsidR="00CE7C9D" w:rsidRDefault="00CE7C9D" w:rsidP="00CE7C9D">
      <w:pPr>
        <w:jc w:val="center"/>
        <w:rPr>
          <w:b/>
          <w:sz w:val="28"/>
          <w:szCs w:val="28"/>
        </w:rPr>
      </w:pPr>
      <w:r>
        <w:rPr>
          <w:b/>
          <w:sz w:val="28"/>
          <w:szCs w:val="28"/>
        </w:rPr>
        <w:t>Раздел II</w:t>
      </w:r>
    </w:p>
    <w:p w:rsidR="00CE7C9D" w:rsidRDefault="00CE7C9D" w:rsidP="00CE7C9D">
      <w:pPr>
        <w:jc w:val="center"/>
        <w:rPr>
          <w:b/>
          <w:sz w:val="28"/>
          <w:szCs w:val="28"/>
        </w:rPr>
      </w:pPr>
      <w:r>
        <w:rPr>
          <w:b/>
          <w:sz w:val="28"/>
          <w:szCs w:val="28"/>
        </w:rPr>
        <w:t xml:space="preserve">Погребение на общественных кладбищах </w:t>
      </w:r>
      <w:proofErr w:type="gramStart"/>
      <w:r>
        <w:rPr>
          <w:b/>
          <w:sz w:val="28"/>
          <w:szCs w:val="28"/>
        </w:rPr>
        <w:t>Бураковского  сельского</w:t>
      </w:r>
      <w:proofErr w:type="gramEnd"/>
      <w:r>
        <w:rPr>
          <w:b/>
          <w:sz w:val="28"/>
          <w:szCs w:val="28"/>
        </w:rPr>
        <w:t xml:space="preserve"> поселения Кореновского района </w:t>
      </w:r>
    </w:p>
    <w:p w:rsidR="00CE7C9D" w:rsidRDefault="00CE7C9D" w:rsidP="00CE7C9D">
      <w:pPr>
        <w:jc w:val="center"/>
        <w:rPr>
          <w:b/>
          <w:sz w:val="28"/>
          <w:szCs w:val="28"/>
        </w:rPr>
      </w:pP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sz w:val="28"/>
          <w:szCs w:val="28"/>
          <w:lang w:eastAsia="en-US"/>
        </w:rPr>
        <w:t xml:space="preserve">8. Действия по достойному отношению к телу (останкам) </w:t>
      </w:r>
      <w:r>
        <w:rPr>
          <w:rFonts w:eastAsia="Calibri"/>
          <w:bCs/>
          <w:sz w:val="28"/>
          <w:szCs w:val="28"/>
          <w:lang w:eastAsia="en-US"/>
        </w:rPr>
        <w:t>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или если иное не установлено федеральным законодательством.</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9.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отказа кого-либо из указанных лиц от исполнения </w:t>
      </w:r>
      <w:r>
        <w:rPr>
          <w:rFonts w:eastAsia="Calibri"/>
          <w:bCs/>
          <w:sz w:val="28"/>
          <w:szCs w:val="28"/>
          <w:lang w:eastAsia="en-US"/>
        </w:rPr>
        <w:lastRenderedPageBreak/>
        <w:t xml:space="preserve">волеизъявления умершего оно может быть исполнено иным лицом, взявшим на себя обязанность осуществить погребение умершего, либо осуществляется </w:t>
      </w:r>
      <w:hyperlink r:id="rId10" w:anchor="sub_15" w:history="1">
        <w:r w:rsidRPr="00DB45FD">
          <w:rPr>
            <w:rStyle w:val="a3"/>
            <w:rFonts w:eastAsia="Calibri"/>
            <w:bCs/>
            <w:sz w:val="28"/>
            <w:szCs w:val="28"/>
            <w:u w:val="none"/>
            <w:lang w:eastAsia="en-US"/>
          </w:rPr>
          <w:t>специализированной службо</w:t>
        </w:r>
        <w:r>
          <w:rPr>
            <w:rStyle w:val="a3"/>
            <w:rFonts w:eastAsia="Calibri"/>
            <w:bCs/>
            <w:u w:val="none"/>
            <w:lang w:eastAsia="en-US"/>
          </w:rPr>
          <w:t>й</w:t>
        </w:r>
      </w:hyperlink>
      <w:r>
        <w:rPr>
          <w:rFonts w:eastAsia="Calibri"/>
          <w:bCs/>
          <w:sz w:val="28"/>
          <w:szCs w:val="28"/>
          <w:lang w:eastAsia="en-US"/>
        </w:rPr>
        <w:t xml:space="preserve"> по вопросам похоронного дела.</w:t>
      </w:r>
    </w:p>
    <w:p w:rsidR="00CE7C9D" w:rsidRPr="00DB45FD" w:rsidRDefault="00CE7C9D" w:rsidP="00CE7C9D">
      <w:pPr>
        <w:ind w:firstLine="708"/>
        <w:jc w:val="both"/>
        <w:rPr>
          <w:rFonts w:eastAsia="Calibri"/>
          <w:bCs/>
          <w:sz w:val="28"/>
          <w:szCs w:val="28"/>
          <w:lang w:eastAsia="en-US"/>
        </w:rPr>
      </w:pPr>
      <w:r>
        <w:rPr>
          <w:rFonts w:eastAsia="Calibri"/>
          <w:bCs/>
          <w:sz w:val="28"/>
          <w:szCs w:val="28"/>
          <w:lang w:eastAsia="en-US"/>
        </w:rPr>
        <w:t xml:space="preserve">10. На территории Бураковского сельского поселения Кореновского </w:t>
      </w:r>
      <w:r>
        <w:rPr>
          <w:bCs/>
          <w:sz w:val="28"/>
          <w:szCs w:val="28"/>
        </w:rPr>
        <w:t>муниципального района Краснодарского края</w:t>
      </w:r>
      <w:r>
        <w:rPr>
          <w:rFonts w:eastAsia="Calibri"/>
          <w:bCs/>
          <w:sz w:val="28"/>
          <w:szCs w:val="28"/>
          <w:lang w:eastAsia="en-US"/>
        </w:rPr>
        <w:t xml:space="preserve"> в соответствии с федеральным и краевым законодательством каждому человеку после его смерти гарантируются </w:t>
      </w:r>
      <w:hyperlink r:id="rId11" w:anchor="sub_2" w:history="1">
        <w:r w:rsidRPr="00DB45FD">
          <w:rPr>
            <w:rStyle w:val="a3"/>
            <w:rFonts w:eastAsia="Calibri"/>
            <w:bCs/>
            <w:sz w:val="28"/>
            <w:szCs w:val="28"/>
            <w:u w:val="none"/>
            <w:lang w:eastAsia="en-US"/>
          </w:rPr>
          <w:t>погребение</w:t>
        </w:r>
      </w:hyperlink>
      <w:r w:rsidRPr="00DB45FD">
        <w:rPr>
          <w:rFonts w:eastAsia="Calibri"/>
          <w:bCs/>
          <w:sz w:val="28"/>
          <w:szCs w:val="28"/>
          <w:lang w:eastAsia="en-US"/>
        </w:rPr>
        <w:t xml:space="preserve"> с учетом его </w:t>
      </w:r>
      <w:hyperlink r:id="rId12" w:anchor="sub_401" w:history="1">
        <w:r w:rsidRPr="00DB45FD">
          <w:rPr>
            <w:rStyle w:val="a3"/>
            <w:rFonts w:eastAsia="Calibri"/>
            <w:bCs/>
            <w:sz w:val="28"/>
            <w:szCs w:val="28"/>
            <w:u w:val="none"/>
            <w:lang w:eastAsia="en-US"/>
          </w:rPr>
          <w:t>волеизъявления</w:t>
        </w:r>
      </w:hyperlink>
      <w:r w:rsidRPr="00DB45FD">
        <w:rPr>
          <w:rFonts w:eastAsia="Calibri"/>
          <w:bCs/>
          <w:sz w:val="28"/>
          <w:szCs w:val="28"/>
          <w:lang w:eastAsia="en-US"/>
        </w:rPr>
        <w:t>, предоставление бесплатно участка земли для погребения тела (останков) или праха.</w:t>
      </w:r>
    </w:p>
    <w:p w:rsidR="00CE7C9D" w:rsidRDefault="00CE7C9D" w:rsidP="00CE7C9D">
      <w:pPr>
        <w:autoSpaceDE w:val="0"/>
        <w:autoSpaceDN w:val="0"/>
        <w:adjustRightInd w:val="0"/>
        <w:ind w:firstLine="720"/>
        <w:jc w:val="both"/>
        <w:rPr>
          <w:rFonts w:eastAsia="Calibri"/>
          <w:bCs/>
          <w:sz w:val="28"/>
          <w:szCs w:val="28"/>
          <w:lang w:eastAsia="en-US"/>
        </w:rPr>
      </w:pPr>
      <w:r w:rsidRPr="00DB45FD">
        <w:rPr>
          <w:rFonts w:eastAsia="Calibri"/>
          <w:bCs/>
          <w:sz w:val="28"/>
          <w:szCs w:val="28"/>
          <w:lang w:eastAsia="en-US"/>
        </w:rPr>
        <w:t xml:space="preserve">Исполнение волеизъявления умершего о погребении его тела (останков) или праха на указанном им </w:t>
      </w:r>
      <w:hyperlink r:id="rId13" w:anchor="sub_3" w:history="1">
        <w:r w:rsidRPr="00DB45FD">
          <w:rPr>
            <w:rStyle w:val="a3"/>
            <w:rFonts w:eastAsia="Calibri"/>
            <w:bCs/>
            <w:sz w:val="28"/>
            <w:szCs w:val="28"/>
            <w:u w:val="none"/>
            <w:lang w:eastAsia="en-US"/>
          </w:rPr>
          <w:t>месте погребения</w:t>
        </w:r>
      </w:hyperlink>
      <w:r w:rsidRPr="00DB45FD">
        <w:rPr>
          <w:rFonts w:eastAsia="Calibri"/>
          <w:bCs/>
          <w:sz w:val="28"/>
          <w:szCs w:val="28"/>
          <w:lang w:eastAsia="en-US"/>
        </w:rPr>
        <w:t xml:space="preserve">, </w:t>
      </w:r>
      <w:r>
        <w:rPr>
          <w:rFonts w:eastAsia="Calibri"/>
          <w:bCs/>
          <w:sz w:val="28"/>
          <w:szCs w:val="28"/>
          <w:lang w:eastAsia="en-US"/>
        </w:rPr>
        <w:t xml:space="preserve">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w:t>
      </w:r>
    </w:p>
    <w:p w:rsidR="00CE7C9D" w:rsidRDefault="00CE7C9D" w:rsidP="00CE7C9D">
      <w:pPr>
        <w:autoSpaceDE w:val="0"/>
        <w:autoSpaceDN w:val="0"/>
        <w:adjustRightInd w:val="0"/>
        <w:ind w:firstLine="720"/>
        <w:jc w:val="both"/>
        <w:rPr>
          <w:rFonts w:eastAsia="Calibri"/>
          <w:bCs/>
          <w:sz w:val="28"/>
          <w:szCs w:val="28"/>
          <w:lang w:eastAsia="en-US"/>
        </w:rPr>
      </w:pPr>
      <w:r>
        <w:rPr>
          <w:rFonts w:eastAsia="Calibri"/>
          <w:bCs/>
          <w:sz w:val="28"/>
          <w:szCs w:val="28"/>
          <w:lang w:eastAsia="en-US"/>
        </w:rPr>
        <w:t>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CE7C9D" w:rsidRDefault="00CE7C9D" w:rsidP="00CE7C9D">
      <w:pPr>
        <w:autoSpaceDE w:val="0"/>
        <w:autoSpaceDN w:val="0"/>
        <w:adjustRightInd w:val="0"/>
        <w:ind w:firstLine="720"/>
        <w:jc w:val="both"/>
        <w:rPr>
          <w:bCs/>
          <w:sz w:val="28"/>
          <w:szCs w:val="28"/>
          <w:lang w:eastAsia="ru-RU"/>
        </w:rPr>
      </w:pPr>
      <w:r>
        <w:rPr>
          <w:rFonts w:eastAsia="Calibri"/>
          <w:bCs/>
          <w:sz w:val="28"/>
          <w:szCs w:val="28"/>
          <w:lang w:eastAsia="en-US"/>
        </w:rPr>
        <w:t xml:space="preserve">11. </w:t>
      </w:r>
      <w:r>
        <w:rPr>
          <w:bCs/>
          <w:sz w:val="28"/>
          <w:szCs w:val="28"/>
        </w:rPr>
        <w:t>Повторное захоронение в одну и ту же могилу тел родственника (родственников) разрешается 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12. Исполнитель волеизъявления умершего либо лицо, взявшее на себя ответственность осуществить погребение умершего (далее - заявитель), обращается в администрацию Бураковского сельского поселения Кореновского </w:t>
      </w:r>
      <w:r>
        <w:rPr>
          <w:bCs/>
          <w:sz w:val="28"/>
          <w:szCs w:val="28"/>
        </w:rPr>
        <w:t>муниципального района Краснодарского края</w:t>
      </w:r>
      <w:r>
        <w:rPr>
          <w:rFonts w:eastAsia="Calibri"/>
          <w:bCs/>
          <w:sz w:val="28"/>
          <w:szCs w:val="28"/>
          <w:lang w:eastAsia="en-US"/>
        </w:rPr>
        <w:t xml:space="preserve"> с заявлением о предоставлении места для захоронения.</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К заявлению прилагаются следующие документы:</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1) свидетельство о его смерти, выданное органами ЗАГС, или медицинское свидетельство о смерти (при предъявлении лицом, взявшим на себя обязанность осуществить погребение);</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2) справка о кремации (в случае захоронение урны с прахом).</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Заявление может быть подано в произвольной форме.</w:t>
      </w:r>
    </w:p>
    <w:p w:rsidR="00CE7C9D" w:rsidRDefault="00CE7C9D" w:rsidP="00CE7C9D">
      <w:pPr>
        <w:widowControl w:val="0"/>
        <w:autoSpaceDE w:val="0"/>
        <w:autoSpaceDN w:val="0"/>
        <w:adjustRightInd w:val="0"/>
        <w:ind w:firstLine="709"/>
        <w:jc w:val="both"/>
        <w:rPr>
          <w:bCs/>
          <w:sz w:val="28"/>
          <w:szCs w:val="28"/>
          <w:lang w:eastAsia="ru-RU"/>
        </w:rPr>
      </w:pPr>
      <w:r>
        <w:rPr>
          <w:bCs/>
          <w:sz w:val="28"/>
          <w:szCs w:val="28"/>
        </w:rPr>
        <w:t xml:space="preserve">13. В случае захоронения на территории Бураковского сельского поселения </w:t>
      </w:r>
      <w:r>
        <w:rPr>
          <w:rFonts w:eastAsia="Calibri"/>
          <w:bCs/>
          <w:sz w:val="28"/>
          <w:szCs w:val="28"/>
          <w:lang w:eastAsia="en-US"/>
        </w:rPr>
        <w:t xml:space="preserve">Кореновского </w:t>
      </w:r>
      <w:r>
        <w:rPr>
          <w:bCs/>
          <w:sz w:val="28"/>
          <w:szCs w:val="28"/>
        </w:rPr>
        <w:t>муниципального района Краснодарского края</w:t>
      </w:r>
      <w:r>
        <w:rPr>
          <w:rFonts w:eastAsia="Calibri"/>
          <w:bCs/>
          <w:sz w:val="28"/>
          <w:szCs w:val="28"/>
          <w:lang w:eastAsia="en-US"/>
        </w:rPr>
        <w:t xml:space="preserve"> </w:t>
      </w:r>
      <w:r>
        <w:rPr>
          <w:bCs/>
          <w:sz w:val="28"/>
          <w:szCs w:val="28"/>
        </w:rPr>
        <w:t>тел умерших, доставленных из других государств, к заявлению необходимо приложить документ, подтверждающий отсутствие у умершего особо опасных инфекционных заболеваний и заболеваний неясной этиологии.</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14. При оформлении заказа на захоронение, по согласованию с заявителем, устанавливается время захоронения, которое должно быть указано в соответствующих документах.</w:t>
      </w:r>
    </w:p>
    <w:p w:rsidR="00CE7C9D" w:rsidRDefault="00CE7C9D" w:rsidP="00CE7C9D">
      <w:pPr>
        <w:ind w:firstLine="708"/>
        <w:jc w:val="both"/>
        <w:rPr>
          <w:rFonts w:eastAsia="Calibri"/>
          <w:bCs/>
          <w:sz w:val="28"/>
          <w:szCs w:val="28"/>
          <w:lang w:eastAsia="en-US"/>
        </w:rPr>
      </w:pPr>
      <w:r>
        <w:rPr>
          <w:rFonts w:eastAsia="Calibri"/>
          <w:bCs/>
          <w:sz w:val="28"/>
          <w:szCs w:val="28"/>
          <w:lang w:eastAsia="en-US"/>
        </w:rPr>
        <w:t xml:space="preserve">15. </w:t>
      </w:r>
      <w:r>
        <w:rPr>
          <w:bCs/>
          <w:sz w:val="28"/>
          <w:szCs w:val="28"/>
        </w:rPr>
        <w:t>Перезахоронение останков умерших возможно по решению уполномоченных исполнительных органов в сфере погребения и похоронного дела.</w:t>
      </w:r>
    </w:p>
    <w:p w:rsidR="00CE7C9D" w:rsidRDefault="00CE7C9D" w:rsidP="00CE7C9D">
      <w:pPr>
        <w:autoSpaceDE w:val="0"/>
        <w:autoSpaceDN w:val="0"/>
        <w:adjustRightInd w:val="0"/>
        <w:ind w:firstLine="720"/>
        <w:jc w:val="both"/>
        <w:rPr>
          <w:rFonts w:eastAsia="Calibri"/>
          <w:bCs/>
          <w:sz w:val="28"/>
          <w:szCs w:val="28"/>
          <w:lang w:eastAsia="en-US"/>
        </w:rPr>
      </w:pPr>
      <w:r>
        <w:rPr>
          <w:rFonts w:eastAsia="Calibri"/>
          <w:bCs/>
          <w:sz w:val="28"/>
          <w:szCs w:val="28"/>
          <w:lang w:eastAsia="en-US"/>
        </w:rPr>
        <w:lastRenderedPageBreak/>
        <w:t xml:space="preserve">В случае перезахоронения останков умершего могила должна быть продезинфицирована дезинфекционными средствами, разрешенными к применению в Российской Федерации, засыпана и спланирована. </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16. Предоставление мест для погребения производится последовательно в соответствии с установленной планировкой кладбища и действующей нумерацией могил.</w:t>
      </w:r>
    </w:p>
    <w:p w:rsidR="00CE7C9D" w:rsidRDefault="00CE7C9D" w:rsidP="00CE7C9D">
      <w:pPr>
        <w:ind w:firstLine="708"/>
        <w:jc w:val="both"/>
        <w:rPr>
          <w:rFonts w:eastAsia="Calibri"/>
          <w:bCs/>
          <w:sz w:val="28"/>
          <w:szCs w:val="28"/>
          <w:lang w:eastAsia="en-US"/>
        </w:rPr>
      </w:pPr>
      <w:r>
        <w:rPr>
          <w:rFonts w:eastAsia="Calibri"/>
          <w:bCs/>
          <w:sz w:val="28"/>
          <w:szCs w:val="28"/>
          <w:lang w:eastAsia="en-US"/>
        </w:rPr>
        <w:t>17. Производить погребение на закрытых кладбищах запрещается, за исключением случаев захоронения урн с прахом.</w:t>
      </w:r>
    </w:p>
    <w:p w:rsidR="00CE7C9D" w:rsidRDefault="00CE7C9D" w:rsidP="00CE7C9D">
      <w:pPr>
        <w:autoSpaceDE w:val="0"/>
        <w:autoSpaceDN w:val="0"/>
        <w:adjustRightInd w:val="0"/>
        <w:ind w:firstLine="720"/>
        <w:jc w:val="both"/>
        <w:rPr>
          <w:rFonts w:eastAsia="Calibri"/>
          <w:bCs/>
          <w:sz w:val="28"/>
          <w:szCs w:val="28"/>
          <w:lang w:eastAsia="en-US"/>
        </w:rPr>
      </w:pPr>
      <w:r>
        <w:rPr>
          <w:rFonts w:eastAsia="Calibri"/>
          <w:bCs/>
          <w:sz w:val="28"/>
          <w:szCs w:val="28"/>
          <w:lang w:eastAsia="en-US"/>
        </w:rPr>
        <w:t xml:space="preserve">На кладбищах, закрытых для свободных захоронений, с соблюдением санитарно-эпидемиологических правил и норм погребение производится только на территории мест родственных, семейных (родовых), воинских, почетных захоронений, предоставленных до вступления в силу правового акта администрации Бураковского сельского поселения Кореновского </w:t>
      </w:r>
      <w:r>
        <w:rPr>
          <w:bCs/>
          <w:sz w:val="26"/>
          <w:szCs w:val="26"/>
        </w:rPr>
        <w:t>муниципального района Краснодарского края</w:t>
      </w:r>
      <w:r>
        <w:rPr>
          <w:rFonts w:eastAsia="Calibri"/>
          <w:bCs/>
          <w:sz w:val="28"/>
          <w:szCs w:val="28"/>
          <w:lang w:eastAsia="en-US"/>
        </w:rPr>
        <w:t xml:space="preserve"> о закрытии кладбища для свободных захоронений.</w:t>
      </w:r>
    </w:p>
    <w:p w:rsidR="00CE7C9D" w:rsidRDefault="00CE7C9D" w:rsidP="00CE7C9D">
      <w:pPr>
        <w:autoSpaceDE w:val="0"/>
        <w:autoSpaceDN w:val="0"/>
        <w:adjustRightInd w:val="0"/>
        <w:ind w:firstLine="709"/>
        <w:jc w:val="both"/>
        <w:rPr>
          <w:bCs/>
          <w:sz w:val="28"/>
          <w:szCs w:val="28"/>
          <w:lang w:eastAsia="ru-RU"/>
        </w:rPr>
      </w:pPr>
      <w:r>
        <w:rPr>
          <w:bCs/>
          <w:sz w:val="28"/>
          <w:szCs w:val="28"/>
        </w:rPr>
        <w:t>18. Предоставление мест для погребения (</w:t>
      </w:r>
      <w:proofErr w:type="spellStart"/>
      <w:r>
        <w:rPr>
          <w:bCs/>
          <w:sz w:val="28"/>
          <w:szCs w:val="28"/>
        </w:rPr>
        <w:t>подзахоронения</w:t>
      </w:r>
      <w:proofErr w:type="spellEnd"/>
      <w:r>
        <w:rPr>
          <w:bCs/>
          <w:sz w:val="28"/>
          <w:szCs w:val="28"/>
        </w:rPr>
        <w:t xml:space="preserve">) производится администрацией путём выдачи свидетельства о регистрации захоронения (далее – свидетельства). Форма свидетельства устанавливается в соответствии с приложением № 1 к настоящему Порядку. </w:t>
      </w:r>
    </w:p>
    <w:p w:rsidR="00CE7C9D" w:rsidRDefault="00CE7C9D" w:rsidP="00CE7C9D">
      <w:pPr>
        <w:autoSpaceDE w:val="0"/>
        <w:autoSpaceDN w:val="0"/>
        <w:adjustRightInd w:val="0"/>
        <w:ind w:firstLine="709"/>
        <w:jc w:val="both"/>
        <w:rPr>
          <w:bCs/>
          <w:sz w:val="28"/>
          <w:szCs w:val="28"/>
        </w:rPr>
      </w:pPr>
      <w:r>
        <w:rPr>
          <w:bCs/>
          <w:sz w:val="28"/>
          <w:szCs w:val="28"/>
        </w:rPr>
        <w:t>19. Каждое захоронение регистрируется уполномоченным органом в книге регистрации захоронений согласно приложению № 2 к настоящему Порядку.</w:t>
      </w:r>
    </w:p>
    <w:p w:rsidR="00CE7C9D" w:rsidRDefault="00CE7C9D" w:rsidP="00CE7C9D">
      <w:pPr>
        <w:autoSpaceDE w:val="0"/>
        <w:autoSpaceDN w:val="0"/>
        <w:adjustRightInd w:val="0"/>
        <w:ind w:firstLine="709"/>
        <w:jc w:val="both"/>
        <w:rPr>
          <w:bCs/>
          <w:sz w:val="28"/>
          <w:szCs w:val="28"/>
        </w:rPr>
      </w:pPr>
      <w:r>
        <w:rPr>
          <w:bCs/>
          <w:sz w:val="28"/>
          <w:szCs w:val="28"/>
        </w:rPr>
        <w:t xml:space="preserve">Форма книги регистрации захоронений устанавливается согласно приложению № 3 к настоящему Порядку. </w:t>
      </w:r>
    </w:p>
    <w:p w:rsidR="00CE7C9D" w:rsidRDefault="00CE7C9D" w:rsidP="00CE7C9D">
      <w:pPr>
        <w:autoSpaceDE w:val="0"/>
        <w:autoSpaceDN w:val="0"/>
        <w:adjustRightInd w:val="0"/>
        <w:ind w:firstLine="709"/>
        <w:jc w:val="both"/>
        <w:rPr>
          <w:bCs/>
          <w:sz w:val="28"/>
          <w:szCs w:val="28"/>
        </w:rPr>
      </w:pPr>
      <w:r>
        <w:rPr>
          <w:bCs/>
          <w:sz w:val="28"/>
          <w:szCs w:val="28"/>
        </w:rPr>
        <w:t xml:space="preserve">20. В день внесения записи в книгу регистрации захоронений заявителю выдается свидетельство о регистрации захоронения на кладбище, расположенном на территории Бураковского сельского поселения </w:t>
      </w:r>
      <w:r>
        <w:rPr>
          <w:rFonts w:eastAsia="Calibri"/>
          <w:bCs/>
          <w:sz w:val="28"/>
          <w:szCs w:val="28"/>
          <w:lang w:eastAsia="en-US"/>
        </w:rPr>
        <w:t xml:space="preserve">Кореновского </w:t>
      </w:r>
      <w:r>
        <w:rPr>
          <w:bCs/>
          <w:sz w:val="26"/>
          <w:szCs w:val="26"/>
        </w:rPr>
        <w:t>муниципального района Краснодарского края</w:t>
      </w:r>
      <w:r>
        <w:rPr>
          <w:rFonts w:eastAsia="Calibri"/>
          <w:bCs/>
          <w:sz w:val="28"/>
          <w:szCs w:val="28"/>
          <w:lang w:eastAsia="en-US"/>
        </w:rPr>
        <w:t xml:space="preserve"> </w:t>
      </w:r>
      <w:r>
        <w:rPr>
          <w:bCs/>
          <w:sz w:val="28"/>
          <w:szCs w:val="28"/>
        </w:rPr>
        <w:t>(далее - свидетельство). Копия свидетельства подшивается к представленным документам и остаётся на хранении.</w:t>
      </w:r>
    </w:p>
    <w:p w:rsidR="00CE7C9D" w:rsidRDefault="00CE7C9D" w:rsidP="00CE7C9D">
      <w:pPr>
        <w:autoSpaceDE w:val="0"/>
        <w:autoSpaceDN w:val="0"/>
        <w:adjustRightInd w:val="0"/>
        <w:ind w:firstLine="709"/>
        <w:jc w:val="both"/>
        <w:rPr>
          <w:bCs/>
          <w:sz w:val="28"/>
          <w:szCs w:val="28"/>
        </w:rPr>
      </w:pPr>
      <w:r>
        <w:rPr>
          <w:bCs/>
          <w:sz w:val="28"/>
          <w:szCs w:val="28"/>
        </w:rPr>
        <w:t xml:space="preserve">21. Регистрация почетных и воинских захоронений осуществляется в соответствии с пунктами 18-20 Раздела </w:t>
      </w:r>
      <w:r>
        <w:rPr>
          <w:bCs/>
          <w:sz w:val="28"/>
          <w:szCs w:val="28"/>
          <w:lang w:val="en-US"/>
        </w:rPr>
        <w:t>II</w:t>
      </w:r>
      <w:r>
        <w:rPr>
          <w:bCs/>
          <w:sz w:val="28"/>
          <w:szCs w:val="28"/>
        </w:rPr>
        <w:t xml:space="preserve"> настоящего Порядка.</w:t>
      </w:r>
    </w:p>
    <w:p w:rsidR="00CE7C9D" w:rsidRDefault="00CE7C9D" w:rsidP="00CE7C9D">
      <w:pPr>
        <w:autoSpaceDE w:val="0"/>
        <w:autoSpaceDN w:val="0"/>
        <w:adjustRightInd w:val="0"/>
        <w:ind w:firstLine="709"/>
        <w:jc w:val="both"/>
        <w:rPr>
          <w:bCs/>
          <w:sz w:val="28"/>
          <w:szCs w:val="28"/>
        </w:rPr>
      </w:pPr>
    </w:p>
    <w:p w:rsidR="00CE7C9D" w:rsidRDefault="00CE7C9D" w:rsidP="00CE7C9D">
      <w:pPr>
        <w:autoSpaceDE w:val="0"/>
        <w:autoSpaceDN w:val="0"/>
        <w:adjustRightInd w:val="0"/>
        <w:ind w:firstLine="709"/>
        <w:jc w:val="center"/>
        <w:rPr>
          <w:bCs/>
          <w:sz w:val="28"/>
          <w:szCs w:val="28"/>
        </w:rPr>
      </w:pPr>
      <w:r>
        <w:rPr>
          <w:bCs/>
          <w:sz w:val="28"/>
          <w:szCs w:val="28"/>
        </w:rPr>
        <w:t xml:space="preserve">Раздел </w:t>
      </w:r>
      <w:r>
        <w:rPr>
          <w:bCs/>
          <w:sz w:val="28"/>
          <w:szCs w:val="28"/>
          <w:lang w:val="en-US"/>
        </w:rPr>
        <w:t>III</w:t>
      </w:r>
    </w:p>
    <w:p w:rsidR="00CE7C9D" w:rsidRDefault="00CE7C9D" w:rsidP="00CE7C9D">
      <w:pPr>
        <w:autoSpaceDE w:val="0"/>
        <w:autoSpaceDN w:val="0"/>
        <w:adjustRightInd w:val="0"/>
        <w:ind w:firstLine="709"/>
        <w:jc w:val="center"/>
        <w:rPr>
          <w:bCs/>
          <w:sz w:val="28"/>
          <w:szCs w:val="28"/>
        </w:rPr>
      </w:pPr>
      <w:r>
        <w:rPr>
          <w:bCs/>
          <w:sz w:val="28"/>
          <w:szCs w:val="28"/>
        </w:rPr>
        <w:t xml:space="preserve">Виды захоронений на общественных кладбищах </w:t>
      </w:r>
    </w:p>
    <w:p w:rsidR="00CE7C9D" w:rsidRDefault="00CE7C9D" w:rsidP="00CE7C9D">
      <w:pPr>
        <w:autoSpaceDE w:val="0"/>
        <w:autoSpaceDN w:val="0"/>
        <w:adjustRightInd w:val="0"/>
        <w:ind w:firstLine="709"/>
        <w:jc w:val="center"/>
        <w:rPr>
          <w:bCs/>
          <w:sz w:val="28"/>
          <w:szCs w:val="28"/>
        </w:rPr>
      </w:pP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22. В зоне захоронения общественных кладбищ предусматриваются обособленные земельные участки (зоны) одиночных, родственных, семейных (родовых), почетных захоронений.</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23. 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lastRenderedPageBreak/>
        <w:t xml:space="preserve">24. Родственные захоронения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Места родственных захоронений предоставляются непосредственно при погребении умершего, то есть в день обращения в специализированную службу по вопросам похоронного дела или в уполномоченный исполнительный орган в сфере погребения и похоронного дела на основании заявления лица обратившегося.</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При предоставлении места родственного захоронения выдается свидетельство о регистрации родственного захоронения по форме, утвержденной правовым актом администрации Бураковского сельского поселения Кореновского </w:t>
      </w:r>
      <w:r>
        <w:rPr>
          <w:bCs/>
          <w:sz w:val="26"/>
          <w:szCs w:val="26"/>
        </w:rPr>
        <w:t>муниципального района Краснодарского края</w:t>
      </w:r>
      <w:r>
        <w:rPr>
          <w:rFonts w:eastAsia="Calibri"/>
          <w:bCs/>
          <w:sz w:val="28"/>
          <w:szCs w:val="28"/>
          <w:lang w:eastAsia="en-US"/>
        </w:rPr>
        <w:t xml:space="preserve">. </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Лицу, на которое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супруга и близких родственников умершего.</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25. Семейные (родовые) захоронения - места захоронения, предоставляемые на общественных кладбищах для погребения трех и более умерших родственников.</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Места для создания семейных (родовых) захоронений предоставляются как непосредственно при погребении умершего, так и под будущие захоронения.</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Места для создания семейных (родовых) захоронений предоставляются на территории общественного кладбища, включенного в Перечень кладбищ, на территории которых предоставляются места для создания семейных (родовых) захоронений, утвержденный постановлением администрации </w:t>
      </w:r>
      <w:proofErr w:type="gramStart"/>
      <w:r>
        <w:rPr>
          <w:rFonts w:eastAsia="Calibri"/>
          <w:bCs/>
          <w:sz w:val="28"/>
          <w:szCs w:val="28"/>
          <w:lang w:eastAsia="en-US"/>
        </w:rPr>
        <w:t>Бураковского  сельского</w:t>
      </w:r>
      <w:proofErr w:type="gramEnd"/>
      <w:r>
        <w:rPr>
          <w:rFonts w:eastAsia="Calibri"/>
          <w:bCs/>
          <w:sz w:val="28"/>
          <w:szCs w:val="28"/>
          <w:lang w:eastAsia="en-US"/>
        </w:rPr>
        <w:t xml:space="preserve"> поселения Кореновского </w:t>
      </w:r>
      <w:r>
        <w:rPr>
          <w:bCs/>
          <w:sz w:val="26"/>
          <w:szCs w:val="26"/>
        </w:rPr>
        <w:t>муниципального района Краснодарского края</w:t>
      </w:r>
      <w:r>
        <w:rPr>
          <w:rFonts w:eastAsia="Calibri"/>
          <w:bCs/>
          <w:sz w:val="28"/>
          <w:szCs w:val="28"/>
          <w:lang w:eastAsia="en-US"/>
        </w:rPr>
        <w:t>.</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Участки земли на общественных кладбищах для создания семейных (родовых) захоронений предоставляются гражданам Российской Федерации.</w:t>
      </w:r>
    </w:p>
    <w:p w:rsidR="00CE7C9D" w:rsidRDefault="00CE7C9D" w:rsidP="00CE7C9D">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Одновременно с предоставлением места для создания семейного (родового) захоронения оформляется и вручается свидетельство о регистрации семейного (родового) захоронения лицу, на которое зарегистрировано данное место захоронения, по форме, утвержденной правовым актом администрации Бураковского сельского поселения Кореновского </w:t>
      </w:r>
      <w:r>
        <w:rPr>
          <w:bCs/>
          <w:sz w:val="26"/>
          <w:szCs w:val="26"/>
        </w:rPr>
        <w:t>муниципального района Краснодарского края</w:t>
      </w:r>
      <w:r>
        <w:rPr>
          <w:rFonts w:eastAsia="Calibri"/>
          <w:bCs/>
          <w:sz w:val="28"/>
          <w:szCs w:val="28"/>
          <w:lang w:eastAsia="en-US"/>
        </w:rPr>
        <w:t>.</w:t>
      </w:r>
    </w:p>
    <w:p w:rsidR="00CE7C9D" w:rsidRDefault="00CE7C9D" w:rsidP="00CE7C9D">
      <w:pPr>
        <w:autoSpaceDE w:val="0"/>
        <w:autoSpaceDN w:val="0"/>
        <w:adjustRightInd w:val="0"/>
        <w:ind w:firstLine="709"/>
        <w:jc w:val="both"/>
        <w:rPr>
          <w:bCs/>
          <w:sz w:val="28"/>
          <w:szCs w:val="28"/>
          <w:lang w:eastAsia="ru-RU"/>
        </w:rPr>
      </w:pPr>
      <w:r>
        <w:rPr>
          <w:bCs/>
          <w:sz w:val="28"/>
          <w:szCs w:val="28"/>
        </w:rPr>
        <w:t xml:space="preserve">26. На территории общественных кладбищ в целях увековечения памяти умерших граждан, имеющих заслуги перед Российской Федерацией, Краснодарским </w:t>
      </w:r>
      <w:proofErr w:type="gramStart"/>
      <w:r>
        <w:rPr>
          <w:bCs/>
          <w:sz w:val="28"/>
          <w:szCs w:val="28"/>
        </w:rPr>
        <w:t xml:space="preserve">краем, </w:t>
      </w:r>
      <w:r w:rsidR="001204C8">
        <w:rPr>
          <w:bCs/>
          <w:sz w:val="28"/>
          <w:szCs w:val="28"/>
        </w:rPr>
        <w:t xml:space="preserve"> </w:t>
      </w:r>
      <w:proofErr w:type="spellStart"/>
      <w:r w:rsidR="001204C8">
        <w:rPr>
          <w:bCs/>
          <w:sz w:val="28"/>
          <w:szCs w:val="28"/>
        </w:rPr>
        <w:t>Бураковским</w:t>
      </w:r>
      <w:proofErr w:type="spellEnd"/>
      <w:proofErr w:type="gramEnd"/>
      <w:r>
        <w:rPr>
          <w:bCs/>
          <w:sz w:val="28"/>
          <w:szCs w:val="28"/>
        </w:rPr>
        <w:t xml:space="preserve"> сельским поселением Кореновского района, могут быть предусмотрены обособленные земельные участки (зоны) почетных захоронений </w:t>
      </w:r>
      <w:r>
        <w:rPr>
          <w:bCs/>
          <w:iCs/>
          <w:sz w:val="28"/>
          <w:szCs w:val="28"/>
        </w:rPr>
        <w:t>(далее - зоны почетных захоронений)</w:t>
      </w:r>
      <w:r>
        <w:rPr>
          <w:bCs/>
          <w:sz w:val="28"/>
          <w:szCs w:val="28"/>
        </w:rPr>
        <w:t xml:space="preserve"> на основании соответствующего постановления администрации Бураковского сельского поселения Кореновского района.</w:t>
      </w:r>
    </w:p>
    <w:p w:rsidR="00CE7C9D" w:rsidRDefault="00CE7C9D" w:rsidP="00CE7C9D">
      <w:pPr>
        <w:autoSpaceDE w:val="0"/>
        <w:autoSpaceDN w:val="0"/>
        <w:adjustRightInd w:val="0"/>
        <w:ind w:firstLine="709"/>
        <w:jc w:val="both"/>
        <w:rPr>
          <w:bCs/>
          <w:iCs/>
          <w:sz w:val="28"/>
          <w:szCs w:val="28"/>
        </w:rPr>
      </w:pPr>
      <w:r>
        <w:rPr>
          <w:bCs/>
          <w:iCs/>
          <w:sz w:val="28"/>
          <w:szCs w:val="28"/>
        </w:rPr>
        <w:t xml:space="preserve">26.1. Перечни кладбищ, на территории которых предусматриваются зоны почетных захоронений утверждаются постановлением администрации Бураковского сельского поселения </w:t>
      </w:r>
      <w:r>
        <w:rPr>
          <w:rFonts w:eastAsia="Calibri"/>
          <w:bCs/>
          <w:sz w:val="28"/>
          <w:szCs w:val="28"/>
          <w:lang w:eastAsia="en-US"/>
        </w:rPr>
        <w:t xml:space="preserve">Кореновского </w:t>
      </w:r>
      <w:r>
        <w:rPr>
          <w:bCs/>
          <w:sz w:val="26"/>
          <w:szCs w:val="26"/>
        </w:rPr>
        <w:t>муниципального района Краснодарского края</w:t>
      </w:r>
      <w:r>
        <w:rPr>
          <w:bCs/>
          <w:iCs/>
          <w:sz w:val="28"/>
          <w:szCs w:val="28"/>
        </w:rPr>
        <w:t>.</w:t>
      </w:r>
    </w:p>
    <w:p w:rsidR="00CE7C9D" w:rsidRDefault="00CE7C9D" w:rsidP="00CE7C9D">
      <w:pPr>
        <w:autoSpaceDE w:val="0"/>
        <w:autoSpaceDN w:val="0"/>
        <w:adjustRightInd w:val="0"/>
        <w:ind w:firstLine="709"/>
        <w:jc w:val="both"/>
        <w:rPr>
          <w:bCs/>
          <w:sz w:val="28"/>
          <w:szCs w:val="28"/>
        </w:rPr>
      </w:pPr>
      <w:r>
        <w:rPr>
          <w:bCs/>
          <w:iCs/>
          <w:sz w:val="28"/>
          <w:szCs w:val="28"/>
        </w:rPr>
        <w:lastRenderedPageBreak/>
        <w:t>26.2. Зона почетных захоронений</w:t>
      </w:r>
      <w:r>
        <w:rPr>
          <w:bCs/>
          <w:sz w:val="28"/>
          <w:szCs w:val="28"/>
        </w:rPr>
        <w:t xml:space="preserve"> - </w:t>
      </w:r>
      <w:r>
        <w:rPr>
          <w:bCs/>
          <w:iCs/>
          <w:sz w:val="28"/>
          <w:szCs w:val="28"/>
        </w:rPr>
        <w:t>ограниченная часть территории общественного кладбища, объединяющая</w:t>
      </w:r>
      <w:r>
        <w:rPr>
          <w:bCs/>
          <w:sz w:val="28"/>
          <w:szCs w:val="28"/>
        </w:rPr>
        <w:t xml:space="preserve"> места </w:t>
      </w:r>
      <w:r>
        <w:rPr>
          <w:bCs/>
          <w:iCs/>
          <w:sz w:val="28"/>
          <w:szCs w:val="28"/>
        </w:rPr>
        <w:t>захоронений с удобным подходом и хорошим обзором</w:t>
      </w:r>
      <w:r>
        <w:rPr>
          <w:bCs/>
          <w:sz w:val="28"/>
          <w:szCs w:val="28"/>
        </w:rPr>
        <w:t xml:space="preserve">, расположенные, как правило, вдоль главной аллеи кладбища и предоставляемые бесплатно при погребении умершего </w:t>
      </w:r>
      <w:r>
        <w:rPr>
          <w:bCs/>
          <w:iCs/>
          <w:sz w:val="28"/>
          <w:szCs w:val="28"/>
        </w:rPr>
        <w:t xml:space="preserve">(погибшего), имеющего заслуги перед Российской Федерацией, Краснодарским краем, </w:t>
      </w:r>
      <w:r w:rsidR="001204C8">
        <w:rPr>
          <w:bCs/>
          <w:iCs/>
          <w:sz w:val="28"/>
          <w:szCs w:val="28"/>
        </w:rPr>
        <w:t xml:space="preserve"> </w:t>
      </w:r>
      <w:proofErr w:type="spellStart"/>
      <w:r w:rsidR="001204C8">
        <w:rPr>
          <w:bCs/>
          <w:iCs/>
          <w:sz w:val="28"/>
          <w:szCs w:val="28"/>
        </w:rPr>
        <w:t>Бураковским</w:t>
      </w:r>
      <w:proofErr w:type="spellEnd"/>
      <w:r>
        <w:rPr>
          <w:bCs/>
          <w:iCs/>
          <w:sz w:val="28"/>
          <w:szCs w:val="28"/>
        </w:rPr>
        <w:t xml:space="preserve"> сельским поселением </w:t>
      </w:r>
      <w:r>
        <w:rPr>
          <w:rFonts w:eastAsia="Calibri"/>
          <w:bCs/>
          <w:sz w:val="28"/>
          <w:szCs w:val="28"/>
          <w:lang w:eastAsia="en-US"/>
        </w:rPr>
        <w:t xml:space="preserve">Кореновского </w:t>
      </w:r>
      <w:r w:rsidRPr="001204C8">
        <w:rPr>
          <w:bCs/>
          <w:sz w:val="28"/>
          <w:szCs w:val="28"/>
        </w:rPr>
        <w:t>муниципального района</w:t>
      </w:r>
      <w:r>
        <w:rPr>
          <w:bCs/>
          <w:sz w:val="26"/>
          <w:szCs w:val="26"/>
        </w:rPr>
        <w:t xml:space="preserve"> Краснодарского края</w:t>
      </w:r>
      <w:r>
        <w:rPr>
          <w:rFonts w:eastAsia="Calibri"/>
          <w:bCs/>
          <w:sz w:val="28"/>
          <w:szCs w:val="28"/>
          <w:lang w:eastAsia="en-US"/>
        </w:rPr>
        <w:t xml:space="preserve"> </w:t>
      </w:r>
      <w:r>
        <w:rPr>
          <w:bCs/>
          <w:iCs/>
          <w:sz w:val="28"/>
          <w:szCs w:val="28"/>
        </w:rPr>
        <w:t>(далее - места почетных захоронений),</w:t>
      </w:r>
      <w:r>
        <w:rPr>
          <w:bCs/>
          <w:sz w:val="28"/>
          <w:szCs w:val="28"/>
        </w:rPr>
        <w:t xml:space="preserve"> на основании решения администрации Бураковского сельского поселения Кореновского района по ходатайству супруга, близкого родственника, иных родственников, законного представителя умершего или иного лица, взявшему на себя обязанность осуществить погребение умершего, или организаций с обоснованием и подтверждением заслуг умершего перед Российской Федерацией, Краснодарским краем, </w:t>
      </w:r>
      <w:r w:rsidR="00DB45FD">
        <w:rPr>
          <w:bCs/>
          <w:sz w:val="28"/>
          <w:szCs w:val="28"/>
        </w:rPr>
        <w:t xml:space="preserve"> </w:t>
      </w:r>
      <w:proofErr w:type="spellStart"/>
      <w:r w:rsidR="00DB45FD">
        <w:rPr>
          <w:bCs/>
          <w:sz w:val="28"/>
          <w:szCs w:val="28"/>
        </w:rPr>
        <w:t>Бураковским</w:t>
      </w:r>
      <w:proofErr w:type="spellEnd"/>
      <w:r>
        <w:rPr>
          <w:bCs/>
          <w:sz w:val="28"/>
          <w:szCs w:val="28"/>
        </w:rPr>
        <w:t xml:space="preserve"> сельским поселением </w:t>
      </w:r>
      <w:r>
        <w:rPr>
          <w:rFonts w:eastAsia="Calibri"/>
          <w:bCs/>
          <w:sz w:val="28"/>
          <w:szCs w:val="28"/>
          <w:lang w:eastAsia="en-US"/>
        </w:rPr>
        <w:t xml:space="preserve">Кореновского </w:t>
      </w:r>
      <w:r>
        <w:rPr>
          <w:bCs/>
          <w:sz w:val="26"/>
          <w:szCs w:val="26"/>
        </w:rPr>
        <w:t>муниципального района Краснодарского края</w:t>
      </w:r>
      <w:r>
        <w:rPr>
          <w:rFonts w:eastAsia="Calibri"/>
          <w:bCs/>
          <w:sz w:val="28"/>
          <w:szCs w:val="28"/>
          <w:lang w:eastAsia="en-US"/>
        </w:rPr>
        <w:t xml:space="preserve"> </w:t>
      </w:r>
      <w:r>
        <w:rPr>
          <w:bCs/>
          <w:sz w:val="28"/>
          <w:szCs w:val="28"/>
        </w:rPr>
        <w:t>и при отсутствии противоречий с волеизъявлением умершего либо волеизъявлением его супруга, близких родственников, иных родственников или законного представителя умершего.</w:t>
      </w:r>
    </w:p>
    <w:p w:rsidR="00CE7C9D" w:rsidRDefault="00CE7C9D" w:rsidP="00CE7C9D">
      <w:pPr>
        <w:pStyle w:val="a4"/>
        <w:ind w:firstLine="708"/>
        <w:jc w:val="both"/>
        <w:rPr>
          <w:bCs/>
          <w:sz w:val="28"/>
          <w:szCs w:val="28"/>
        </w:rPr>
      </w:pPr>
      <w:r>
        <w:rPr>
          <w:bCs/>
          <w:sz w:val="28"/>
          <w:szCs w:val="28"/>
        </w:rPr>
        <w:t>26.3. На почетных захоронениях могут быть захоронены следующие категории умерших граждан:</w:t>
      </w:r>
    </w:p>
    <w:p w:rsidR="00CE7C9D" w:rsidRDefault="00CE7C9D" w:rsidP="00CE7C9D">
      <w:pPr>
        <w:pStyle w:val="a4"/>
        <w:ind w:firstLine="708"/>
        <w:jc w:val="both"/>
        <w:rPr>
          <w:bCs/>
          <w:sz w:val="28"/>
          <w:szCs w:val="28"/>
        </w:rPr>
      </w:pPr>
      <w:r>
        <w:rPr>
          <w:bCs/>
          <w:sz w:val="28"/>
          <w:szCs w:val="28"/>
        </w:rPr>
        <w:t>Герои Советского Союза, Герои России и полные кавалеры ордена Славы;</w:t>
      </w:r>
    </w:p>
    <w:p w:rsidR="00CE7C9D" w:rsidRDefault="00CE7C9D" w:rsidP="00CE7C9D">
      <w:pPr>
        <w:pStyle w:val="a4"/>
        <w:ind w:firstLine="708"/>
        <w:jc w:val="both"/>
        <w:rPr>
          <w:rFonts w:eastAsia="Calibri"/>
          <w:bCs/>
          <w:sz w:val="28"/>
          <w:szCs w:val="28"/>
          <w:lang w:eastAsia="en-US"/>
        </w:rPr>
      </w:pPr>
      <w:r>
        <w:rPr>
          <w:bCs/>
          <w:sz w:val="28"/>
          <w:szCs w:val="28"/>
        </w:rPr>
        <w:t>Герои социалистического Труда и полные кавалеры ордена Трудовой Славы;</w:t>
      </w:r>
    </w:p>
    <w:p w:rsidR="00CE7C9D" w:rsidRDefault="00CE7C9D" w:rsidP="00CE7C9D">
      <w:pPr>
        <w:pStyle w:val="a4"/>
        <w:ind w:firstLine="708"/>
        <w:jc w:val="both"/>
        <w:rPr>
          <w:bCs/>
          <w:sz w:val="28"/>
          <w:szCs w:val="28"/>
        </w:rPr>
      </w:pPr>
      <w:r>
        <w:rPr>
          <w:bCs/>
          <w:sz w:val="28"/>
          <w:szCs w:val="28"/>
        </w:rPr>
        <w:t>деятели науки, культуры и искусства, образования, здравоохранения, отраслей народного хозяйства, удостоенные при жизни звания народных и заслуженных;</w:t>
      </w:r>
    </w:p>
    <w:p w:rsidR="00CE7C9D" w:rsidRDefault="00CE7C9D" w:rsidP="00CE7C9D">
      <w:pPr>
        <w:pStyle w:val="a4"/>
        <w:ind w:firstLine="708"/>
        <w:jc w:val="both"/>
        <w:rPr>
          <w:bCs/>
          <w:sz w:val="28"/>
          <w:szCs w:val="28"/>
        </w:rPr>
      </w:pPr>
      <w:r>
        <w:rPr>
          <w:bCs/>
          <w:sz w:val="28"/>
          <w:szCs w:val="28"/>
        </w:rPr>
        <w:t>граждане, внесшие особый вклад в развитие Бураковского сельского поселения Кореновского района;</w:t>
      </w:r>
    </w:p>
    <w:p w:rsidR="00CE7C9D" w:rsidRDefault="00CE7C9D" w:rsidP="00CE7C9D">
      <w:pPr>
        <w:pStyle w:val="a4"/>
        <w:ind w:firstLine="708"/>
        <w:jc w:val="both"/>
        <w:rPr>
          <w:rStyle w:val="t286pc"/>
        </w:rPr>
      </w:pPr>
      <w:r>
        <w:rPr>
          <w:rStyle w:val="t286pc"/>
          <w:bCs/>
          <w:sz w:val="28"/>
          <w:szCs w:val="28"/>
        </w:rPr>
        <w:t>участники специальной военной операции, погибшие (умершие) при исполнении обязанностей военной службы, а также добровольцы и мобилизованные.</w:t>
      </w:r>
    </w:p>
    <w:p w:rsidR="00CE7C9D" w:rsidRDefault="00CE7C9D" w:rsidP="00CE7C9D">
      <w:pPr>
        <w:pStyle w:val="a4"/>
        <w:ind w:firstLine="708"/>
        <w:jc w:val="both"/>
        <w:rPr>
          <w:iCs/>
        </w:rPr>
      </w:pPr>
      <w:r>
        <w:rPr>
          <w:bCs/>
          <w:iCs/>
          <w:sz w:val="28"/>
          <w:szCs w:val="28"/>
        </w:rPr>
        <w:t xml:space="preserve">26.4. При погребении на месте почетного захоронения в администрацию Бураковского сельского поселения </w:t>
      </w:r>
      <w:r>
        <w:rPr>
          <w:rFonts w:eastAsia="Calibri"/>
          <w:bCs/>
          <w:sz w:val="28"/>
          <w:szCs w:val="28"/>
          <w:lang w:eastAsia="en-US"/>
        </w:rPr>
        <w:t xml:space="preserve">Кореновского </w:t>
      </w:r>
      <w:r>
        <w:rPr>
          <w:bCs/>
          <w:sz w:val="26"/>
          <w:szCs w:val="26"/>
        </w:rPr>
        <w:t>муниципального района Краснодарского края</w:t>
      </w:r>
      <w:r>
        <w:rPr>
          <w:bCs/>
          <w:iCs/>
          <w:sz w:val="28"/>
          <w:szCs w:val="28"/>
        </w:rPr>
        <w:t xml:space="preserve"> представляются:</w:t>
      </w:r>
    </w:p>
    <w:p w:rsidR="00CE7C9D" w:rsidRDefault="00CE7C9D" w:rsidP="00CE7C9D">
      <w:pPr>
        <w:pStyle w:val="a4"/>
        <w:ind w:firstLine="708"/>
        <w:jc w:val="both"/>
        <w:rPr>
          <w:bCs/>
          <w:iCs/>
          <w:sz w:val="28"/>
          <w:szCs w:val="28"/>
        </w:rPr>
      </w:pPr>
      <w:r>
        <w:rPr>
          <w:bCs/>
          <w:iCs/>
          <w:sz w:val="28"/>
          <w:szCs w:val="28"/>
        </w:rPr>
        <w:t>1) заявление лица, взявшего на себя обязанность осуществить погребение, о захоронении умершего на месте почетного захоронения;</w:t>
      </w:r>
    </w:p>
    <w:p w:rsidR="00CE7C9D" w:rsidRDefault="00CE7C9D" w:rsidP="00CE7C9D">
      <w:pPr>
        <w:pStyle w:val="a4"/>
        <w:ind w:firstLine="708"/>
        <w:jc w:val="both"/>
        <w:rPr>
          <w:bCs/>
          <w:iCs/>
          <w:sz w:val="28"/>
          <w:szCs w:val="28"/>
        </w:rPr>
      </w:pPr>
      <w:r>
        <w:rPr>
          <w:bCs/>
          <w:iCs/>
          <w:sz w:val="28"/>
          <w:szCs w:val="28"/>
        </w:rPr>
        <w:t xml:space="preserve">2) ходатайство на имя главы Бураковского сельского поселения </w:t>
      </w:r>
      <w:r>
        <w:rPr>
          <w:rFonts w:eastAsia="Calibri"/>
          <w:bCs/>
          <w:sz w:val="28"/>
          <w:szCs w:val="28"/>
          <w:lang w:eastAsia="en-US"/>
        </w:rPr>
        <w:t xml:space="preserve">Кореновского </w:t>
      </w:r>
      <w:r>
        <w:rPr>
          <w:bCs/>
          <w:sz w:val="26"/>
          <w:szCs w:val="26"/>
        </w:rPr>
        <w:t>муниципального района Краснодарского края</w:t>
      </w:r>
      <w:r>
        <w:rPr>
          <w:bCs/>
          <w:iCs/>
          <w:sz w:val="28"/>
          <w:szCs w:val="28"/>
        </w:rPr>
        <w:t xml:space="preserve"> лиц, указанных в подпункте 26.2 настоящего Порядка; </w:t>
      </w:r>
    </w:p>
    <w:p w:rsidR="00CE7C9D" w:rsidRDefault="00CE7C9D" w:rsidP="00CE7C9D">
      <w:pPr>
        <w:pStyle w:val="a4"/>
        <w:ind w:firstLine="708"/>
        <w:jc w:val="both"/>
        <w:rPr>
          <w:bCs/>
          <w:iCs/>
          <w:sz w:val="28"/>
          <w:szCs w:val="28"/>
        </w:rPr>
      </w:pPr>
      <w:r>
        <w:rPr>
          <w:bCs/>
          <w:iCs/>
          <w:sz w:val="28"/>
          <w:szCs w:val="28"/>
        </w:rPr>
        <w:t>3) копии документов, подтверждающих принадлежность умершего к категории лиц, погребение которых может быть осуществлено на месте почетного захоронения;</w:t>
      </w:r>
    </w:p>
    <w:p w:rsidR="00CE7C9D" w:rsidRDefault="00CE7C9D" w:rsidP="00CE7C9D">
      <w:pPr>
        <w:pStyle w:val="a4"/>
        <w:ind w:firstLine="708"/>
        <w:jc w:val="both"/>
        <w:rPr>
          <w:bCs/>
          <w:iCs/>
          <w:sz w:val="28"/>
          <w:szCs w:val="28"/>
        </w:rPr>
      </w:pPr>
      <w:r>
        <w:rPr>
          <w:bCs/>
          <w:iCs/>
          <w:sz w:val="28"/>
          <w:szCs w:val="28"/>
        </w:rPr>
        <w:t>4) копия паспорта или иного документа, удостоверяющего личность лица, взявшего на себя обязанность осуществить погребение на месте почетного захоронения;</w:t>
      </w:r>
    </w:p>
    <w:p w:rsidR="00CE7C9D" w:rsidRDefault="00CE7C9D" w:rsidP="00CE7C9D">
      <w:pPr>
        <w:pStyle w:val="a4"/>
        <w:ind w:firstLine="708"/>
        <w:jc w:val="both"/>
        <w:rPr>
          <w:bCs/>
          <w:iCs/>
          <w:sz w:val="28"/>
          <w:szCs w:val="28"/>
        </w:rPr>
      </w:pPr>
      <w:r>
        <w:rPr>
          <w:bCs/>
          <w:sz w:val="28"/>
          <w:szCs w:val="28"/>
        </w:rPr>
        <w:t>5</w:t>
      </w:r>
      <w:r>
        <w:rPr>
          <w:bCs/>
          <w:iCs/>
          <w:sz w:val="28"/>
          <w:szCs w:val="28"/>
        </w:rPr>
        <w:t>) копия медицинского свидетельства о смерти умершего, тело которого подлежит захоронению на месте почетного захоронения, или копия свидетельства о смерти, выданного органами ЗАГС;</w:t>
      </w:r>
    </w:p>
    <w:p w:rsidR="00CE7C9D" w:rsidRDefault="00CE7C9D" w:rsidP="00CE7C9D">
      <w:pPr>
        <w:pStyle w:val="a4"/>
        <w:ind w:firstLine="708"/>
        <w:jc w:val="both"/>
        <w:rPr>
          <w:bCs/>
          <w:sz w:val="28"/>
          <w:szCs w:val="28"/>
        </w:rPr>
      </w:pPr>
      <w:r>
        <w:rPr>
          <w:bCs/>
          <w:iCs/>
          <w:sz w:val="28"/>
          <w:szCs w:val="28"/>
        </w:rPr>
        <w:lastRenderedPageBreak/>
        <w:t>6) копия справки о кремации при захоронении урн с прахом после кремации</w:t>
      </w:r>
      <w:r>
        <w:rPr>
          <w:bCs/>
          <w:sz w:val="28"/>
          <w:szCs w:val="28"/>
        </w:rPr>
        <w:t>.</w:t>
      </w:r>
    </w:p>
    <w:p w:rsidR="00CE7C9D" w:rsidRDefault="00CE7C9D" w:rsidP="00CE7C9D">
      <w:pPr>
        <w:pStyle w:val="a4"/>
        <w:ind w:firstLine="708"/>
        <w:jc w:val="both"/>
        <w:rPr>
          <w:bCs/>
          <w:iCs/>
          <w:sz w:val="28"/>
          <w:szCs w:val="28"/>
        </w:rPr>
      </w:pPr>
      <w:r>
        <w:rPr>
          <w:bCs/>
          <w:iCs/>
          <w:sz w:val="28"/>
          <w:szCs w:val="28"/>
        </w:rPr>
        <w:t>Копии документов представляются одновременно с оригиналами, которые после сверки с копиями возвращаются заявителю.</w:t>
      </w:r>
    </w:p>
    <w:p w:rsidR="00CE7C9D" w:rsidRDefault="00CE7C9D" w:rsidP="00CE7C9D">
      <w:pPr>
        <w:pStyle w:val="a4"/>
        <w:ind w:firstLine="708"/>
        <w:jc w:val="both"/>
        <w:rPr>
          <w:bCs/>
          <w:iCs/>
          <w:sz w:val="28"/>
          <w:szCs w:val="28"/>
        </w:rPr>
      </w:pPr>
      <w:r>
        <w:rPr>
          <w:bCs/>
          <w:iCs/>
          <w:sz w:val="28"/>
          <w:szCs w:val="28"/>
        </w:rPr>
        <w:t>Не допускается требовать с заявителя представления документов, не предусмотренных настоящим подпунктом.</w:t>
      </w:r>
    </w:p>
    <w:p w:rsidR="00CE7C9D" w:rsidRDefault="00CE7C9D" w:rsidP="00CE7C9D">
      <w:pPr>
        <w:pStyle w:val="a4"/>
        <w:ind w:firstLine="708"/>
        <w:jc w:val="both"/>
        <w:rPr>
          <w:bCs/>
          <w:sz w:val="28"/>
          <w:szCs w:val="28"/>
        </w:rPr>
      </w:pPr>
      <w:r>
        <w:rPr>
          <w:bCs/>
          <w:iCs/>
          <w:sz w:val="28"/>
          <w:szCs w:val="28"/>
        </w:rPr>
        <w:t>26.5.</w:t>
      </w:r>
      <w:r>
        <w:rPr>
          <w:bCs/>
          <w:sz w:val="28"/>
          <w:szCs w:val="28"/>
        </w:rPr>
        <w:t xml:space="preserve"> На </w:t>
      </w:r>
      <w:r>
        <w:rPr>
          <w:bCs/>
          <w:iCs/>
          <w:sz w:val="28"/>
          <w:szCs w:val="28"/>
        </w:rPr>
        <w:t xml:space="preserve">месте почетного захоронения допускается </w:t>
      </w:r>
      <w:proofErr w:type="spellStart"/>
      <w:r>
        <w:rPr>
          <w:bCs/>
          <w:iCs/>
          <w:sz w:val="28"/>
          <w:szCs w:val="28"/>
        </w:rPr>
        <w:t>подзахоронение</w:t>
      </w:r>
      <w:proofErr w:type="spellEnd"/>
      <w:r>
        <w:rPr>
          <w:bCs/>
          <w:iCs/>
          <w:sz w:val="28"/>
          <w:szCs w:val="28"/>
        </w:rPr>
        <w:t xml:space="preserve"> умершего супруга (супруги) в могилу ранее умершего его супруга (супруги), состоящего (состоящей) на момент смерти с ним в зарегистрированном браке.</w:t>
      </w:r>
    </w:p>
    <w:p w:rsidR="00CE7C9D" w:rsidRDefault="00CE7C9D" w:rsidP="00CE7C9D">
      <w:pPr>
        <w:pStyle w:val="a5"/>
        <w:ind w:left="0" w:firstLine="709"/>
        <w:jc w:val="both"/>
        <w:rPr>
          <w:bCs/>
          <w:sz w:val="28"/>
          <w:szCs w:val="28"/>
        </w:rPr>
      </w:pPr>
      <w:r>
        <w:rPr>
          <w:bCs/>
          <w:iCs/>
          <w:sz w:val="28"/>
          <w:szCs w:val="28"/>
        </w:rPr>
        <w:t xml:space="preserve">26.6. При погребении путем </w:t>
      </w:r>
      <w:proofErr w:type="spellStart"/>
      <w:r>
        <w:rPr>
          <w:bCs/>
          <w:iCs/>
          <w:sz w:val="28"/>
          <w:szCs w:val="28"/>
        </w:rPr>
        <w:t>подзахоронения</w:t>
      </w:r>
      <w:proofErr w:type="spellEnd"/>
      <w:r>
        <w:rPr>
          <w:bCs/>
          <w:iCs/>
          <w:sz w:val="28"/>
          <w:szCs w:val="28"/>
        </w:rPr>
        <w:t xml:space="preserve"> на месте почетного захоронения в администрацию Бураковского сельского поселения </w:t>
      </w:r>
      <w:r>
        <w:rPr>
          <w:rFonts w:eastAsia="Calibri"/>
          <w:bCs/>
          <w:sz w:val="28"/>
          <w:szCs w:val="28"/>
          <w:lang w:eastAsia="en-US"/>
        </w:rPr>
        <w:t xml:space="preserve">Кореновского </w:t>
      </w:r>
      <w:r>
        <w:rPr>
          <w:bCs/>
          <w:sz w:val="26"/>
          <w:szCs w:val="26"/>
        </w:rPr>
        <w:t>муниципального района Краснодарского края</w:t>
      </w:r>
      <w:r>
        <w:rPr>
          <w:bCs/>
          <w:iCs/>
          <w:sz w:val="28"/>
          <w:szCs w:val="28"/>
        </w:rPr>
        <w:t xml:space="preserve"> кроме документов, указанных подпункте 1, 4-6 подпункта 26.4. настоящего Порядка, представляются:</w:t>
      </w:r>
    </w:p>
    <w:p w:rsidR="00CE7C9D" w:rsidRDefault="00CE7C9D" w:rsidP="00CE7C9D">
      <w:pPr>
        <w:ind w:firstLine="709"/>
        <w:jc w:val="both"/>
        <w:rPr>
          <w:bCs/>
          <w:sz w:val="28"/>
          <w:szCs w:val="28"/>
        </w:rPr>
      </w:pPr>
      <w:r>
        <w:rPr>
          <w:bCs/>
          <w:iCs/>
          <w:sz w:val="28"/>
          <w:szCs w:val="28"/>
        </w:rPr>
        <w:t>1) свидетельство о регистрации почетного захоронения;</w:t>
      </w:r>
    </w:p>
    <w:p w:rsidR="00CE7C9D" w:rsidRDefault="00CE7C9D" w:rsidP="00CE7C9D">
      <w:pPr>
        <w:ind w:firstLine="709"/>
        <w:jc w:val="both"/>
        <w:rPr>
          <w:bCs/>
          <w:iCs/>
          <w:sz w:val="28"/>
          <w:szCs w:val="28"/>
        </w:rPr>
      </w:pPr>
      <w:r>
        <w:rPr>
          <w:bCs/>
          <w:iCs/>
          <w:sz w:val="28"/>
          <w:szCs w:val="28"/>
        </w:rPr>
        <w:t>2) письменное согласие лица, на которое зарегистрировано почетное захоронение (в случае, если лицо, взявшее на себя обязанность осуществить погребение, не является лицом, на которое зарегистрировано данное почетное захоронение), на</w:t>
      </w:r>
      <w:r>
        <w:rPr>
          <w:bCs/>
          <w:sz w:val="28"/>
          <w:szCs w:val="28"/>
        </w:rPr>
        <w:t xml:space="preserve"> </w:t>
      </w:r>
      <w:proofErr w:type="spellStart"/>
      <w:r>
        <w:rPr>
          <w:bCs/>
          <w:sz w:val="28"/>
          <w:szCs w:val="28"/>
        </w:rPr>
        <w:t>подзахоронение</w:t>
      </w:r>
      <w:proofErr w:type="spellEnd"/>
      <w:r>
        <w:rPr>
          <w:bCs/>
          <w:sz w:val="28"/>
          <w:szCs w:val="28"/>
        </w:rPr>
        <w:t xml:space="preserve"> </w:t>
      </w:r>
      <w:r>
        <w:rPr>
          <w:bCs/>
          <w:iCs/>
          <w:sz w:val="28"/>
          <w:szCs w:val="28"/>
        </w:rPr>
        <w:t>на месте почетного захоронения;</w:t>
      </w:r>
    </w:p>
    <w:p w:rsidR="00CE7C9D" w:rsidRDefault="00CE7C9D" w:rsidP="00CE7C9D">
      <w:pPr>
        <w:ind w:firstLine="709"/>
        <w:jc w:val="both"/>
        <w:rPr>
          <w:bCs/>
          <w:sz w:val="28"/>
          <w:szCs w:val="28"/>
        </w:rPr>
      </w:pPr>
      <w:r>
        <w:rPr>
          <w:bCs/>
          <w:iCs/>
          <w:sz w:val="28"/>
          <w:szCs w:val="28"/>
        </w:rPr>
        <w:t xml:space="preserve">3) копии документов, подтверждающих, что погребенный на месте почетного захоронения был на момент своей смерти супругом (супругой) умершего, тело которого подлежит </w:t>
      </w:r>
      <w:proofErr w:type="spellStart"/>
      <w:r>
        <w:rPr>
          <w:bCs/>
          <w:iCs/>
          <w:sz w:val="28"/>
          <w:szCs w:val="28"/>
        </w:rPr>
        <w:t>подзахоронению</w:t>
      </w:r>
      <w:proofErr w:type="spellEnd"/>
      <w:r>
        <w:rPr>
          <w:bCs/>
          <w:iCs/>
          <w:sz w:val="28"/>
          <w:szCs w:val="28"/>
        </w:rPr>
        <w:t>.</w:t>
      </w:r>
    </w:p>
    <w:p w:rsidR="00CE7C9D" w:rsidRDefault="00CE7C9D" w:rsidP="00CE7C9D">
      <w:pPr>
        <w:ind w:firstLine="709"/>
        <w:jc w:val="both"/>
        <w:rPr>
          <w:bCs/>
          <w:sz w:val="28"/>
          <w:szCs w:val="28"/>
        </w:rPr>
      </w:pPr>
      <w:r>
        <w:rPr>
          <w:bCs/>
          <w:iCs/>
          <w:sz w:val="28"/>
          <w:szCs w:val="28"/>
        </w:rPr>
        <w:t>Копии документов представляются одновременно с представлением оригиналов, которые после сверки с копиями возвращаются заявителю.</w:t>
      </w:r>
    </w:p>
    <w:p w:rsidR="00CE7C9D" w:rsidRDefault="00CE7C9D" w:rsidP="00CE7C9D">
      <w:pPr>
        <w:ind w:firstLine="709"/>
        <w:jc w:val="both"/>
        <w:rPr>
          <w:bCs/>
          <w:iCs/>
          <w:sz w:val="28"/>
          <w:szCs w:val="28"/>
        </w:rPr>
      </w:pPr>
      <w:r>
        <w:rPr>
          <w:bCs/>
          <w:iCs/>
          <w:sz w:val="28"/>
          <w:szCs w:val="28"/>
        </w:rPr>
        <w:t>Не допускается требовать с заявителя представления документов,</w:t>
      </w:r>
      <w:r>
        <w:rPr>
          <w:bCs/>
          <w:sz w:val="28"/>
          <w:szCs w:val="28"/>
        </w:rPr>
        <w:t xml:space="preserve"> не </w:t>
      </w:r>
      <w:r>
        <w:rPr>
          <w:bCs/>
          <w:iCs/>
          <w:sz w:val="28"/>
          <w:szCs w:val="28"/>
        </w:rPr>
        <w:t>предусмотренных настоящим пунктом.</w:t>
      </w:r>
    </w:p>
    <w:p w:rsidR="00CE7C9D" w:rsidRDefault="00CE7C9D" w:rsidP="00CE7C9D">
      <w:pPr>
        <w:ind w:firstLine="709"/>
        <w:jc w:val="both"/>
        <w:rPr>
          <w:bCs/>
          <w:sz w:val="28"/>
          <w:szCs w:val="28"/>
        </w:rPr>
      </w:pPr>
      <w:r>
        <w:rPr>
          <w:bCs/>
          <w:iCs/>
          <w:sz w:val="28"/>
          <w:szCs w:val="28"/>
        </w:rPr>
        <w:t>26.7. Установка оград вокруг места почетного захоронения не</w:t>
      </w:r>
      <w:r>
        <w:rPr>
          <w:bCs/>
          <w:sz w:val="28"/>
          <w:szCs w:val="28"/>
        </w:rPr>
        <w:t xml:space="preserve"> допускается.</w:t>
      </w:r>
    </w:p>
    <w:p w:rsidR="00CE7C9D" w:rsidRDefault="00CE7C9D" w:rsidP="00CE7C9D">
      <w:pPr>
        <w:ind w:firstLine="709"/>
        <w:jc w:val="both"/>
        <w:rPr>
          <w:bCs/>
          <w:sz w:val="28"/>
          <w:szCs w:val="28"/>
        </w:rPr>
      </w:pPr>
      <w:r>
        <w:rPr>
          <w:bCs/>
          <w:iCs/>
          <w:sz w:val="28"/>
          <w:szCs w:val="28"/>
        </w:rPr>
        <w:t>26</w:t>
      </w:r>
      <w:r>
        <w:rPr>
          <w:bCs/>
          <w:sz w:val="28"/>
          <w:szCs w:val="28"/>
        </w:rPr>
        <w:t xml:space="preserve">.8. При предоставлении места почетного захоронения администрацией Бураковского сельского поселения </w:t>
      </w:r>
      <w:r>
        <w:rPr>
          <w:rFonts w:eastAsia="Calibri"/>
          <w:bCs/>
          <w:sz w:val="28"/>
          <w:szCs w:val="28"/>
          <w:lang w:eastAsia="en-US"/>
        </w:rPr>
        <w:t xml:space="preserve">Кореновского </w:t>
      </w:r>
      <w:r w:rsidRPr="001204C8">
        <w:rPr>
          <w:bCs/>
          <w:sz w:val="28"/>
          <w:szCs w:val="28"/>
        </w:rPr>
        <w:t>муниципального района</w:t>
      </w:r>
      <w:r>
        <w:rPr>
          <w:bCs/>
          <w:sz w:val="26"/>
          <w:szCs w:val="26"/>
        </w:rPr>
        <w:t xml:space="preserve"> </w:t>
      </w:r>
      <w:r w:rsidRPr="001204C8">
        <w:rPr>
          <w:bCs/>
          <w:sz w:val="28"/>
          <w:szCs w:val="28"/>
        </w:rPr>
        <w:t>Краснодарского края</w:t>
      </w:r>
      <w:r>
        <w:rPr>
          <w:bCs/>
          <w:iCs/>
          <w:sz w:val="28"/>
          <w:szCs w:val="28"/>
        </w:rPr>
        <w:t xml:space="preserve"> </w:t>
      </w:r>
      <w:r>
        <w:rPr>
          <w:bCs/>
          <w:sz w:val="28"/>
          <w:szCs w:val="28"/>
        </w:rPr>
        <w:t xml:space="preserve">выдается свидетельство о регистрации почетного захоронения в соответствии с настоящим Порядком. </w:t>
      </w:r>
    </w:p>
    <w:p w:rsidR="00CE7C9D" w:rsidRPr="00DB45FD" w:rsidRDefault="00CE7C9D" w:rsidP="00CE7C9D">
      <w:pPr>
        <w:pStyle w:val="a4"/>
        <w:ind w:firstLine="708"/>
        <w:jc w:val="both"/>
        <w:rPr>
          <w:bCs/>
          <w:sz w:val="28"/>
          <w:szCs w:val="28"/>
        </w:rPr>
      </w:pPr>
      <w:r>
        <w:rPr>
          <w:bCs/>
          <w:sz w:val="28"/>
          <w:szCs w:val="28"/>
        </w:rPr>
        <w:t xml:space="preserve">26.9. Погребению в соответствии </w:t>
      </w:r>
      <w:r w:rsidRPr="00DB45FD">
        <w:rPr>
          <w:bCs/>
          <w:sz w:val="28"/>
          <w:szCs w:val="28"/>
        </w:rPr>
        <w:t xml:space="preserve">со </w:t>
      </w:r>
      <w:hyperlink r:id="rId14" w:anchor="/document/105870/entry/11" w:history="1">
        <w:r w:rsidRPr="00DB45FD">
          <w:rPr>
            <w:rStyle w:val="a3"/>
            <w:bCs/>
            <w:sz w:val="28"/>
            <w:szCs w:val="28"/>
          </w:rPr>
          <w:t>статьей 11</w:t>
        </w:r>
      </w:hyperlink>
      <w:r w:rsidRPr="00DB45FD">
        <w:rPr>
          <w:bCs/>
          <w:sz w:val="28"/>
          <w:szCs w:val="28"/>
        </w:rPr>
        <w:t xml:space="preserve"> Федерального закона от 12 января 1996 года N 8-ФЗ "О погребении и похоронном деле" подлежат погибшие (умершие):</w:t>
      </w:r>
    </w:p>
    <w:p w:rsidR="00CE7C9D" w:rsidRDefault="00CE7C9D" w:rsidP="00CE7C9D">
      <w:pPr>
        <w:pStyle w:val="a4"/>
        <w:ind w:firstLine="708"/>
        <w:jc w:val="both"/>
        <w:rPr>
          <w:bCs/>
          <w:sz w:val="28"/>
          <w:szCs w:val="28"/>
        </w:rPr>
      </w:pPr>
      <w:r w:rsidRPr="00DB45FD">
        <w:rPr>
          <w:bCs/>
          <w:sz w:val="28"/>
          <w:szCs w:val="28"/>
        </w:rPr>
        <w:t xml:space="preserve">1) военнослужащие, граждане, призванные на военные сборы, граждане, пребывавшие в добровольческих формированиях, предусмотренных </w:t>
      </w:r>
      <w:hyperlink r:id="rId15" w:anchor="/document/135907/entry/221" w:history="1">
        <w:r w:rsidRPr="00DB45FD">
          <w:rPr>
            <w:rStyle w:val="a3"/>
            <w:bCs/>
            <w:sz w:val="28"/>
            <w:szCs w:val="28"/>
          </w:rPr>
          <w:t>Федеральным законом</w:t>
        </w:r>
      </w:hyperlink>
      <w:r w:rsidRPr="00DB45FD">
        <w:rPr>
          <w:bCs/>
          <w:sz w:val="28"/>
          <w:szCs w:val="28"/>
        </w:rPr>
        <w:t xml:space="preserve"> от 31 мая 1996 года N 61-ФЗ "Об обороне" (далее - граждане, пребывавшие в добровольческих формированиях), сотрудники</w:t>
      </w:r>
      <w:r>
        <w:rPr>
          <w:bCs/>
          <w:sz w:val="28"/>
          <w:szCs w:val="28"/>
        </w:rPr>
        <w:t xml:space="preserve">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CE7C9D" w:rsidRDefault="00CE7C9D" w:rsidP="00CE7C9D">
      <w:pPr>
        <w:pStyle w:val="a4"/>
        <w:ind w:firstLine="708"/>
        <w:jc w:val="both"/>
        <w:rPr>
          <w:bCs/>
          <w:sz w:val="28"/>
          <w:szCs w:val="28"/>
        </w:rPr>
      </w:pPr>
      <w:r>
        <w:rPr>
          <w:bCs/>
          <w:sz w:val="28"/>
          <w:szCs w:val="28"/>
        </w:rPr>
        <w:t xml:space="preserve">2) граждане, уволенные с военной службы по достижении предельного возраста пребывания на военной службе, по состоянию здоровья или в связи с </w:t>
      </w:r>
      <w:r>
        <w:rPr>
          <w:bCs/>
          <w:sz w:val="28"/>
          <w:szCs w:val="28"/>
        </w:rPr>
        <w:lastRenderedPageBreak/>
        <w:t>организационно-штатными мероприятиями и имевшие общую продолжительность военной службы в календарном исчислении 20 лет и более;</w:t>
      </w:r>
    </w:p>
    <w:p w:rsidR="00CE7C9D" w:rsidRDefault="00CE7C9D" w:rsidP="00CE7C9D">
      <w:pPr>
        <w:pStyle w:val="a4"/>
        <w:ind w:firstLine="708"/>
        <w:jc w:val="both"/>
        <w:rPr>
          <w:bCs/>
          <w:sz w:val="28"/>
          <w:szCs w:val="28"/>
        </w:rPr>
      </w:pPr>
      <w:r>
        <w:rPr>
          <w:bCs/>
          <w:sz w:val="28"/>
          <w:szCs w:val="28"/>
        </w:rPr>
        <w:t>3) 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CE7C9D" w:rsidRDefault="00CE7C9D" w:rsidP="00CE7C9D">
      <w:pPr>
        <w:pStyle w:val="a4"/>
        <w:ind w:firstLine="708"/>
        <w:jc w:val="both"/>
        <w:rPr>
          <w:bCs/>
          <w:sz w:val="28"/>
          <w:szCs w:val="28"/>
        </w:rPr>
      </w:pPr>
      <w:r>
        <w:rPr>
          <w:bCs/>
          <w:sz w:val="28"/>
          <w:szCs w:val="28"/>
        </w:rPr>
        <w:t>4) 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w:t>
      </w:r>
    </w:p>
    <w:p w:rsidR="00CE7C9D" w:rsidRDefault="00CE7C9D" w:rsidP="00CE7C9D">
      <w:pPr>
        <w:pStyle w:val="a4"/>
        <w:ind w:firstLine="708"/>
        <w:jc w:val="both"/>
        <w:rPr>
          <w:bCs/>
          <w:sz w:val="28"/>
          <w:szCs w:val="28"/>
        </w:rPr>
      </w:pPr>
      <w:r>
        <w:rPr>
          <w:bCs/>
          <w:sz w:val="28"/>
          <w:szCs w:val="28"/>
        </w:rPr>
        <w:t>5) 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 службы 20 календарных лет и более;</w:t>
      </w:r>
    </w:p>
    <w:p w:rsidR="00CE7C9D" w:rsidRDefault="00CE7C9D" w:rsidP="00CE7C9D">
      <w:pPr>
        <w:pStyle w:val="a4"/>
        <w:ind w:firstLine="708"/>
        <w:jc w:val="both"/>
        <w:rPr>
          <w:bCs/>
          <w:sz w:val="28"/>
          <w:szCs w:val="28"/>
        </w:rPr>
      </w:pPr>
      <w:r>
        <w:rPr>
          <w:bCs/>
          <w:sz w:val="28"/>
          <w:szCs w:val="28"/>
        </w:rPr>
        <w:t>6) инвалиды Великой Отечественной войны и инвалиды боевых действий (далее - инвалиды войны);</w:t>
      </w:r>
    </w:p>
    <w:p w:rsidR="00CE7C9D" w:rsidRPr="00DB45FD" w:rsidRDefault="00CE7C9D" w:rsidP="00CE7C9D">
      <w:pPr>
        <w:pStyle w:val="a4"/>
        <w:ind w:firstLine="708"/>
        <w:jc w:val="both"/>
        <w:rPr>
          <w:bCs/>
          <w:sz w:val="28"/>
          <w:szCs w:val="28"/>
        </w:rPr>
      </w:pPr>
      <w:r>
        <w:rPr>
          <w:bCs/>
          <w:sz w:val="28"/>
          <w:szCs w:val="28"/>
        </w:rPr>
        <w:t>7) участники Великой Отечественной войны;</w:t>
      </w:r>
    </w:p>
    <w:p w:rsidR="00CE7C9D" w:rsidRPr="00DB45FD" w:rsidRDefault="00CE7C9D" w:rsidP="00CE7C9D">
      <w:pPr>
        <w:pStyle w:val="a4"/>
        <w:ind w:firstLine="708"/>
        <w:jc w:val="both"/>
        <w:rPr>
          <w:bCs/>
          <w:sz w:val="28"/>
          <w:szCs w:val="28"/>
        </w:rPr>
      </w:pPr>
      <w:r w:rsidRPr="00DB45FD">
        <w:rPr>
          <w:bCs/>
          <w:sz w:val="28"/>
          <w:szCs w:val="28"/>
        </w:rPr>
        <w:t xml:space="preserve">8) ветераны боевых действий из числа лиц, указанных в </w:t>
      </w:r>
      <w:hyperlink r:id="rId16" w:anchor="/document/10103548/entry/311" w:history="1">
        <w:r w:rsidRPr="00DB45FD">
          <w:rPr>
            <w:rStyle w:val="a3"/>
            <w:bCs/>
            <w:sz w:val="28"/>
            <w:szCs w:val="28"/>
          </w:rPr>
          <w:t>подпунктах 1 - 5</w:t>
        </w:r>
      </w:hyperlink>
      <w:r w:rsidRPr="00DB45FD">
        <w:rPr>
          <w:bCs/>
          <w:sz w:val="28"/>
          <w:szCs w:val="28"/>
        </w:rPr>
        <w:t xml:space="preserve"> и </w:t>
      </w:r>
      <w:hyperlink r:id="rId17" w:anchor="/document/10103548/entry/318" w:history="1">
        <w:r w:rsidRPr="00DB45FD">
          <w:rPr>
            <w:rStyle w:val="a3"/>
            <w:bCs/>
            <w:sz w:val="28"/>
            <w:szCs w:val="28"/>
          </w:rPr>
          <w:t>8 пункта 1 статьи 3</w:t>
        </w:r>
      </w:hyperlink>
      <w:r w:rsidRPr="00DB45FD">
        <w:rPr>
          <w:bCs/>
          <w:sz w:val="28"/>
          <w:szCs w:val="28"/>
        </w:rPr>
        <w:t xml:space="preserve"> Федерального закона от 12 января 1995 года N 5-ФЗ "О ветеранах";</w:t>
      </w:r>
    </w:p>
    <w:p w:rsidR="00CE7C9D" w:rsidRPr="00DB45FD" w:rsidRDefault="00CE7C9D" w:rsidP="00CE7C9D">
      <w:pPr>
        <w:pStyle w:val="a4"/>
        <w:ind w:firstLine="708"/>
        <w:jc w:val="both"/>
        <w:rPr>
          <w:bCs/>
          <w:sz w:val="28"/>
          <w:szCs w:val="28"/>
        </w:rPr>
      </w:pPr>
      <w:r w:rsidRPr="00DB45FD">
        <w:rPr>
          <w:bCs/>
          <w:sz w:val="28"/>
          <w:szCs w:val="28"/>
        </w:rPr>
        <w:t>9) ветераны военной службы.</w:t>
      </w:r>
    </w:p>
    <w:p w:rsidR="00CE7C9D" w:rsidRDefault="00CE7C9D" w:rsidP="00CE7C9D">
      <w:pPr>
        <w:pStyle w:val="a4"/>
        <w:jc w:val="both"/>
        <w:rPr>
          <w:bCs/>
          <w:sz w:val="28"/>
          <w:szCs w:val="28"/>
        </w:rPr>
      </w:pPr>
      <w:r w:rsidRPr="00DB45FD">
        <w:rPr>
          <w:bCs/>
          <w:sz w:val="28"/>
          <w:szCs w:val="28"/>
        </w:rPr>
        <w:t xml:space="preserve"> </w:t>
      </w:r>
      <w:r w:rsidRPr="00DB45FD">
        <w:rPr>
          <w:bCs/>
          <w:sz w:val="28"/>
          <w:szCs w:val="28"/>
        </w:rPr>
        <w:tab/>
        <w:t xml:space="preserve">Погребение погибшего (умершего) лица из числа лиц, указанных в </w:t>
      </w:r>
      <w:hyperlink r:id="rId18" w:anchor="/document/105870/entry/1101" w:history="1">
        <w:r w:rsidRPr="00DB45FD">
          <w:rPr>
            <w:rStyle w:val="a3"/>
            <w:bCs/>
            <w:sz w:val="28"/>
            <w:szCs w:val="28"/>
          </w:rPr>
          <w:t>абзаце</w:t>
        </w:r>
      </w:hyperlink>
      <w:r>
        <w:rPr>
          <w:bCs/>
          <w:sz w:val="28"/>
          <w:szCs w:val="28"/>
        </w:rPr>
        <w:t xml:space="preserve"> первом настоящего подпункта, осуществляется на воинском кладбище, на воинском участке общественного кладбища или на другом месте погребения с учетом его волеизъявления (при наличии) либо пожелания супруга, близких родственников, иных родственников или законного представителя погибшего (умершего) лица из числа лиц, указанных в абзаце первом настоящего подпункта, а при отсутствии таковых иных лиц, взявших на себя обязанность осуществить погребение погибшего (умершего).</w:t>
      </w:r>
    </w:p>
    <w:p w:rsidR="00CE7C9D" w:rsidRDefault="00CE7C9D" w:rsidP="00CE7C9D">
      <w:pPr>
        <w:autoSpaceDE w:val="0"/>
        <w:autoSpaceDN w:val="0"/>
        <w:adjustRightInd w:val="0"/>
        <w:ind w:firstLine="709"/>
        <w:jc w:val="both"/>
        <w:rPr>
          <w:bCs/>
          <w:sz w:val="28"/>
          <w:szCs w:val="28"/>
        </w:rPr>
      </w:pPr>
      <w:r>
        <w:rPr>
          <w:bCs/>
          <w:sz w:val="28"/>
          <w:szCs w:val="28"/>
        </w:rPr>
        <w:t>27. Воинские захоронения – места захоронения, предоставляемые бесплатно на воинских участках общественных кладбищ для погребения категорий лиц, определенных законодательством Российской Федерации в сфере погребения и похоронного дела.</w:t>
      </w:r>
    </w:p>
    <w:p w:rsidR="00CE7C9D" w:rsidRDefault="00CE7C9D" w:rsidP="00CE7C9D">
      <w:pPr>
        <w:autoSpaceDE w:val="0"/>
        <w:autoSpaceDN w:val="0"/>
        <w:adjustRightInd w:val="0"/>
        <w:ind w:firstLine="851"/>
        <w:jc w:val="both"/>
        <w:rPr>
          <w:bCs/>
          <w:sz w:val="28"/>
          <w:szCs w:val="28"/>
        </w:rPr>
      </w:pPr>
      <w:r>
        <w:rPr>
          <w:bCs/>
          <w:sz w:val="28"/>
          <w:szCs w:val="28"/>
        </w:rPr>
        <w:t xml:space="preserve">Места воинских захоронений предоставляются непосредственно при погребении погибшего (умершего). </w:t>
      </w:r>
    </w:p>
    <w:p w:rsidR="00CE7C9D" w:rsidRDefault="00CE7C9D" w:rsidP="00CE7C9D">
      <w:pPr>
        <w:autoSpaceDE w:val="0"/>
        <w:autoSpaceDN w:val="0"/>
        <w:adjustRightInd w:val="0"/>
        <w:ind w:firstLine="851"/>
        <w:jc w:val="both"/>
        <w:rPr>
          <w:bCs/>
          <w:sz w:val="28"/>
          <w:szCs w:val="28"/>
        </w:rPr>
      </w:pPr>
      <w:r>
        <w:rPr>
          <w:bCs/>
          <w:sz w:val="28"/>
          <w:szCs w:val="28"/>
        </w:rPr>
        <w:t>28. Самовольные захоронения не допускаются.</w:t>
      </w:r>
    </w:p>
    <w:p w:rsidR="00CE7C9D" w:rsidRDefault="00CE7C9D" w:rsidP="00CE7C9D">
      <w:pPr>
        <w:autoSpaceDE w:val="0"/>
        <w:autoSpaceDN w:val="0"/>
        <w:adjustRightInd w:val="0"/>
        <w:ind w:firstLine="851"/>
        <w:jc w:val="both"/>
        <w:rPr>
          <w:bCs/>
          <w:sz w:val="28"/>
          <w:szCs w:val="28"/>
        </w:rPr>
      </w:pPr>
      <w:r>
        <w:rPr>
          <w:bCs/>
          <w:sz w:val="28"/>
          <w:szCs w:val="28"/>
        </w:rPr>
        <w:t>29. Предоставление земельных участков под захоронения на кладбище осуществляется уполномоченным органом безвозмездно.</w:t>
      </w:r>
    </w:p>
    <w:p w:rsidR="00CE7C9D" w:rsidRDefault="00CE7C9D" w:rsidP="00CE7C9D">
      <w:pPr>
        <w:autoSpaceDE w:val="0"/>
        <w:autoSpaceDN w:val="0"/>
        <w:adjustRightInd w:val="0"/>
        <w:jc w:val="both"/>
        <w:rPr>
          <w:bCs/>
          <w:sz w:val="28"/>
          <w:szCs w:val="28"/>
        </w:rPr>
      </w:pPr>
      <w:r>
        <w:rPr>
          <w:bCs/>
          <w:sz w:val="28"/>
          <w:szCs w:val="28"/>
        </w:rPr>
        <w:lastRenderedPageBreak/>
        <w:tab/>
        <w:t xml:space="preserve"> 30. Размеры предоставляемых земельных участков, в зависимости от вида захоронения определены приложением № 4 к настоящему Порядку.</w:t>
      </w:r>
    </w:p>
    <w:p w:rsidR="00CE7C9D" w:rsidRDefault="00CE7C9D" w:rsidP="00CE7C9D">
      <w:pPr>
        <w:autoSpaceDE w:val="0"/>
        <w:autoSpaceDN w:val="0"/>
        <w:adjustRightInd w:val="0"/>
        <w:jc w:val="both"/>
        <w:rPr>
          <w:bCs/>
          <w:sz w:val="28"/>
          <w:szCs w:val="28"/>
        </w:rPr>
      </w:pPr>
    </w:p>
    <w:p w:rsidR="00CE7C9D" w:rsidRPr="00CE7C9D" w:rsidRDefault="00CE7C9D" w:rsidP="00CE7C9D">
      <w:pPr>
        <w:autoSpaceDE w:val="0"/>
        <w:autoSpaceDN w:val="0"/>
        <w:adjustRightInd w:val="0"/>
        <w:jc w:val="center"/>
        <w:rPr>
          <w:bCs/>
          <w:sz w:val="28"/>
          <w:szCs w:val="28"/>
        </w:rPr>
      </w:pPr>
      <w:r>
        <w:rPr>
          <w:bCs/>
          <w:sz w:val="28"/>
          <w:szCs w:val="28"/>
        </w:rPr>
        <w:t>Раздел IV</w:t>
      </w:r>
    </w:p>
    <w:p w:rsidR="00CE7C9D" w:rsidRDefault="00CE7C9D" w:rsidP="00CE7C9D">
      <w:pPr>
        <w:autoSpaceDE w:val="0"/>
        <w:autoSpaceDN w:val="0"/>
        <w:adjustRightInd w:val="0"/>
        <w:jc w:val="center"/>
        <w:rPr>
          <w:bCs/>
          <w:sz w:val="28"/>
          <w:szCs w:val="28"/>
        </w:rPr>
      </w:pPr>
      <w:r>
        <w:rPr>
          <w:bCs/>
          <w:sz w:val="28"/>
          <w:szCs w:val="28"/>
        </w:rPr>
        <w:t xml:space="preserve">Требования к обустройству мест погребения </w:t>
      </w:r>
    </w:p>
    <w:p w:rsidR="00CE7C9D" w:rsidRDefault="00CE7C9D" w:rsidP="00CE7C9D">
      <w:pPr>
        <w:autoSpaceDE w:val="0"/>
        <w:autoSpaceDN w:val="0"/>
        <w:adjustRightInd w:val="0"/>
        <w:jc w:val="center"/>
        <w:rPr>
          <w:bCs/>
          <w:sz w:val="28"/>
          <w:szCs w:val="28"/>
        </w:rPr>
      </w:pPr>
      <w:r>
        <w:rPr>
          <w:bCs/>
          <w:sz w:val="28"/>
          <w:szCs w:val="28"/>
        </w:rPr>
        <w:t>и устройству мест захоронения</w:t>
      </w:r>
    </w:p>
    <w:p w:rsidR="00CE7C9D" w:rsidRDefault="00CE7C9D" w:rsidP="00CE7C9D">
      <w:pPr>
        <w:autoSpaceDE w:val="0"/>
        <w:autoSpaceDN w:val="0"/>
        <w:adjustRightInd w:val="0"/>
        <w:jc w:val="both"/>
        <w:rPr>
          <w:bCs/>
          <w:sz w:val="28"/>
          <w:szCs w:val="28"/>
        </w:rPr>
      </w:pPr>
    </w:p>
    <w:p w:rsidR="00CE7C9D" w:rsidRDefault="00CE7C9D" w:rsidP="00CE7C9D">
      <w:pPr>
        <w:autoSpaceDE w:val="0"/>
        <w:autoSpaceDN w:val="0"/>
        <w:adjustRightInd w:val="0"/>
        <w:ind w:firstLine="709"/>
        <w:jc w:val="both"/>
        <w:rPr>
          <w:bCs/>
          <w:sz w:val="28"/>
          <w:szCs w:val="28"/>
        </w:rPr>
      </w:pPr>
      <w:r>
        <w:rPr>
          <w:bCs/>
          <w:sz w:val="28"/>
          <w:szCs w:val="28"/>
        </w:rPr>
        <w:t xml:space="preserve">31. Территория кладбища независимо от способа захоронений на нём должна соответствовать требованиям, установленным постановлением Главного государственного санитарного врача РФ от </w:t>
      </w:r>
      <w:r>
        <w:rPr>
          <w:rStyle w:val="a6"/>
          <w:bCs/>
          <w:sz w:val="28"/>
          <w:szCs w:val="28"/>
        </w:rPr>
        <w:t>28</w:t>
      </w:r>
      <w:r>
        <w:rPr>
          <w:bCs/>
          <w:sz w:val="28"/>
          <w:szCs w:val="28"/>
        </w:rPr>
        <w:t xml:space="preserve"> </w:t>
      </w:r>
      <w:r>
        <w:rPr>
          <w:rStyle w:val="a6"/>
          <w:bCs/>
          <w:i w:val="0"/>
          <w:sz w:val="28"/>
          <w:szCs w:val="28"/>
        </w:rPr>
        <w:t>января</w:t>
      </w:r>
      <w:r>
        <w:rPr>
          <w:bCs/>
          <w:i/>
          <w:sz w:val="28"/>
          <w:szCs w:val="28"/>
        </w:rPr>
        <w:t xml:space="preserve"> </w:t>
      </w:r>
      <w:r>
        <w:rPr>
          <w:rStyle w:val="a6"/>
          <w:bCs/>
          <w:i w:val="0"/>
          <w:sz w:val="28"/>
          <w:szCs w:val="28"/>
        </w:rPr>
        <w:t>2021</w:t>
      </w:r>
      <w:r>
        <w:rPr>
          <w:bCs/>
          <w:sz w:val="28"/>
          <w:szCs w:val="28"/>
        </w:rPr>
        <w:t> г.</w:t>
      </w:r>
      <w:r>
        <w:rPr>
          <w:bCs/>
          <w:i/>
          <w:sz w:val="28"/>
          <w:szCs w:val="28"/>
        </w:rPr>
        <w:t xml:space="preserve"> </w:t>
      </w:r>
      <w:r>
        <w:rPr>
          <w:bCs/>
          <w:sz w:val="28"/>
          <w:szCs w:val="28"/>
        </w:rPr>
        <w:t>№</w:t>
      </w:r>
      <w:r>
        <w:rPr>
          <w:rStyle w:val="a6"/>
          <w:bCs/>
          <w:i w:val="0"/>
          <w:sz w:val="28"/>
          <w:szCs w:val="28"/>
        </w:rPr>
        <w:t>3</w:t>
      </w:r>
      <w:r>
        <w:rPr>
          <w:bCs/>
          <w:sz w:val="28"/>
          <w:szCs w:val="28"/>
        </w:rPr>
        <w:t xml:space="preserve">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E7C9D" w:rsidRDefault="00CE7C9D" w:rsidP="00CE7C9D">
      <w:pPr>
        <w:autoSpaceDE w:val="0"/>
        <w:autoSpaceDN w:val="0"/>
        <w:adjustRightInd w:val="0"/>
        <w:ind w:firstLine="709"/>
        <w:jc w:val="both"/>
        <w:rPr>
          <w:bCs/>
          <w:sz w:val="28"/>
          <w:szCs w:val="28"/>
        </w:rPr>
      </w:pPr>
      <w:r>
        <w:rPr>
          <w:bCs/>
          <w:sz w:val="28"/>
          <w:szCs w:val="28"/>
        </w:rPr>
        <w:t>32. Территории мест погребения разделяются дорогами на участки (кварталы). По углам участков (кварталов) устанавливаются указатели их номеров.</w:t>
      </w:r>
    </w:p>
    <w:p w:rsidR="00CE7C9D" w:rsidRDefault="00CE7C9D" w:rsidP="00CE7C9D">
      <w:pPr>
        <w:autoSpaceDE w:val="0"/>
        <w:autoSpaceDN w:val="0"/>
        <w:adjustRightInd w:val="0"/>
        <w:ind w:firstLine="709"/>
        <w:jc w:val="both"/>
        <w:rPr>
          <w:bCs/>
          <w:sz w:val="28"/>
          <w:szCs w:val="28"/>
        </w:rPr>
      </w:pPr>
      <w:r>
        <w:rPr>
          <w:bCs/>
          <w:sz w:val="28"/>
          <w:szCs w:val="28"/>
        </w:rPr>
        <w:t>33. У главного входа на кладбище устанавливается стенд с названием кладбища, годом основания, режимом работы, планом кладбища. На плане кладбища обозначаются основные зоны кладбища, здания и сооружения, участки (кварталы) захоронений и их нумерация.</w:t>
      </w:r>
    </w:p>
    <w:p w:rsidR="00CE7C9D" w:rsidRDefault="00CE7C9D" w:rsidP="00CE7C9D">
      <w:pPr>
        <w:autoSpaceDE w:val="0"/>
        <w:autoSpaceDN w:val="0"/>
        <w:adjustRightInd w:val="0"/>
        <w:ind w:firstLine="709"/>
        <w:jc w:val="both"/>
        <w:rPr>
          <w:bCs/>
          <w:sz w:val="28"/>
          <w:szCs w:val="28"/>
        </w:rPr>
      </w:pPr>
      <w:r>
        <w:rPr>
          <w:bCs/>
          <w:sz w:val="28"/>
          <w:szCs w:val="28"/>
        </w:rPr>
        <w:t>34. Установка индивидуальных надмогильных сооружений на историко-мемориальных, воинских и братских захоронениях не допускается.</w:t>
      </w:r>
    </w:p>
    <w:p w:rsidR="00CE7C9D" w:rsidRDefault="00CE7C9D" w:rsidP="00CE7C9D">
      <w:pPr>
        <w:autoSpaceDE w:val="0"/>
        <w:autoSpaceDN w:val="0"/>
        <w:adjustRightInd w:val="0"/>
        <w:ind w:firstLine="709"/>
        <w:jc w:val="both"/>
        <w:rPr>
          <w:bCs/>
          <w:sz w:val="28"/>
          <w:szCs w:val="28"/>
        </w:rPr>
      </w:pPr>
      <w:r>
        <w:rPr>
          <w:bCs/>
          <w:sz w:val="28"/>
          <w:szCs w:val="28"/>
        </w:rPr>
        <w:t>35. Установка надмогильных сооружений (надгробий), оград, навесов, столов, лавочек и иных конструкций на кладбищах допускается только в границах предоставленных мест для погребения.</w:t>
      </w:r>
    </w:p>
    <w:p w:rsidR="00CE7C9D" w:rsidRDefault="00CE7C9D" w:rsidP="00CE7C9D">
      <w:pPr>
        <w:autoSpaceDE w:val="0"/>
        <w:autoSpaceDN w:val="0"/>
        <w:adjustRightInd w:val="0"/>
        <w:ind w:firstLine="709"/>
        <w:jc w:val="both"/>
        <w:rPr>
          <w:bCs/>
          <w:sz w:val="28"/>
          <w:szCs w:val="28"/>
        </w:rPr>
      </w:pPr>
      <w:r>
        <w:rPr>
          <w:bCs/>
          <w:sz w:val="28"/>
          <w:szCs w:val="28"/>
        </w:rPr>
        <w:t>Устанавливаемые надмогильные сооружения (надгробия), ограды, навесы, столы, лавочки и иные конструкции не должны иметь частей, выступающих за границы мест захоронения или нависающих над соседними.</w:t>
      </w:r>
    </w:p>
    <w:p w:rsidR="00CE7C9D" w:rsidRPr="00DB45FD" w:rsidRDefault="00CE7C9D" w:rsidP="00CE7C9D">
      <w:pPr>
        <w:autoSpaceDE w:val="0"/>
        <w:autoSpaceDN w:val="0"/>
        <w:adjustRightInd w:val="0"/>
        <w:ind w:firstLine="709"/>
        <w:jc w:val="both"/>
        <w:rPr>
          <w:bCs/>
          <w:sz w:val="28"/>
          <w:szCs w:val="28"/>
        </w:rPr>
      </w:pPr>
      <w:r>
        <w:rPr>
          <w:bCs/>
          <w:sz w:val="28"/>
          <w:szCs w:val="28"/>
        </w:rPr>
        <w:t xml:space="preserve">36. Монтаж, демонтаж, ремонт, замена надмогильных сооружений (надгробий) и оград осуществляются на основании письменного уведомления </w:t>
      </w:r>
      <w:hyperlink r:id="rId19" w:anchor="/document/23940666/entry/131" w:history="1">
        <w:r w:rsidRPr="00DB45FD">
          <w:rPr>
            <w:rStyle w:val="a3"/>
            <w:bCs/>
            <w:sz w:val="28"/>
            <w:szCs w:val="28"/>
          </w:rPr>
          <w:t>уполномоченного исполнительного органа</w:t>
        </w:r>
      </w:hyperlink>
      <w:r w:rsidRPr="00DB45FD">
        <w:rPr>
          <w:bCs/>
          <w:sz w:val="28"/>
          <w:szCs w:val="28"/>
        </w:rPr>
        <w:t xml:space="preserve"> в сфере погребения и похоронного дела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rsidR="00CE7C9D" w:rsidRPr="00DB45FD" w:rsidRDefault="00CE7C9D" w:rsidP="00CE7C9D">
      <w:pPr>
        <w:pStyle w:val="a4"/>
        <w:ind w:firstLine="708"/>
        <w:jc w:val="both"/>
        <w:rPr>
          <w:bCs/>
          <w:sz w:val="28"/>
          <w:szCs w:val="28"/>
        </w:rPr>
      </w:pPr>
      <w:r w:rsidRPr="00DB45FD">
        <w:rPr>
          <w:bCs/>
          <w:sz w:val="28"/>
          <w:szCs w:val="28"/>
        </w:rPr>
        <w:t>Уполномоченный исполнительный орган в сфере погребения и похоронного дела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и в соответствующих свидетельствах о регистрации захоронения.</w:t>
      </w:r>
    </w:p>
    <w:p w:rsidR="00CE7C9D" w:rsidRPr="00DB45FD" w:rsidRDefault="00CE7C9D" w:rsidP="00CE7C9D">
      <w:pPr>
        <w:pStyle w:val="a4"/>
        <w:ind w:firstLine="708"/>
        <w:jc w:val="both"/>
        <w:rPr>
          <w:bCs/>
          <w:sz w:val="28"/>
          <w:szCs w:val="28"/>
        </w:rPr>
      </w:pPr>
      <w:r w:rsidRPr="00DB45FD">
        <w:rPr>
          <w:bCs/>
          <w:sz w:val="28"/>
          <w:szCs w:val="28"/>
        </w:rPr>
        <w:t xml:space="preserve">Установка надмогильного сооружения (надгробия) регистрируется в книге регистрации надмогильных сооружений при предъявлении документов, указанных в </w:t>
      </w:r>
      <w:hyperlink r:id="rId20" w:anchor="/document/23940666/entry/18202" w:history="1">
        <w:r w:rsidRPr="00DB45FD">
          <w:rPr>
            <w:rStyle w:val="a3"/>
            <w:bCs/>
            <w:sz w:val="28"/>
            <w:szCs w:val="28"/>
          </w:rPr>
          <w:t>абзаце</w:t>
        </w:r>
      </w:hyperlink>
      <w:r w:rsidRPr="00DB45FD">
        <w:rPr>
          <w:bCs/>
          <w:sz w:val="28"/>
          <w:szCs w:val="28"/>
        </w:rPr>
        <w:t xml:space="preserve"> первом пункта 36 настоящего Порядка.</w:t>
      </w:r>
    </w:p>
    <w:p w:rsidR="00CE7C9D" w:rsidRDefault="00CE7C9D" w:rsidP="00CE7C9D">
      <w:pPr>
        <w:autoSpaceDE w:val="0"/>
        <w:autoSpaceDN w:val="0"/>
        <w:adjustRightInd w:val="0"/>
        <w:ind w:firstLine="708"/>
        <w:jc w:val="both"/>
        <w:rPr>
          <w:sz w:val="28"/>
          <w:szCs w:val="28"/>
        </w:rPr>
      </w:pPr>
      <w:r>
        <w:rPr>
          <w:sz w:val="28"/>
          <w:szCs w:val="28"/>
        </w:rPr>
        <w:lastRenderedPageBreak/>
        <w:t xml:space="preserve">Контроль за монтажом, </w:t>
      </w:r>
      <w:proofErr w:type="spellStart"/>
      <w:r>
        <w:rPr>
          <w:sz w:val="28"/>
          <w:szCs w:val="28"/>
        </w:rPr>
        <w:t>демонтажом</w:t>
      </w:r>
      <w:proofErr w:type="spellEnd"/>
      <w:r>
        <w:rPr>
          <w:sz w:val="28"/>
          <w:szCs w:val="28"/>
        </w:rPr>
        <w:t xml:space="preserve">, ремонтом, заменой надмогильных сооружений (надгробий) и </w:t>
      </w:r>
      <w:proofErr w:type="spellStart"/>
      <w:r>
        <w:rPr>
          <w:sz w:val="28"/>
          <w:szCs w:val="28"/>
        </w:rPr>
        <w:t>фотофиксацию</w:t>
      </w:r>
      <w:proofErr w:type="spellEnd"/>
      <w:r>
        <w:rPr>
          <w:sz w:val="28"/>
          <w:szCs w:val="28"/>
        </w:rPr>
        <w:t xml:space="preserve"> места захоронения до и после проведения работ осуществляет специализированная служба.</w:t>
      </w:r>
    </w:p>
    <w:p w:rsidR="00CE7C9D" w:rsidRDefault="00CE7C9D" w:rsidP="00CE7C9D">
      <w:pPr>
        <w:autoSpaceDE w:val="0"/>
        <w:autoSpaceDN w:val="0"/>
        <w:adjustRightInd w:val="0"/>
        <w:ind w:firstLine="709"/>
        <w:jc w:val="both"/>
        <w:rPr>
          <w:sz w:val="28"/>
          <w:szCs w:val="28"/>
        </w:rPr>
      </w:pPr>
      <w:r>
        <w:rPr>
          <w:sz w:val="28"/>
          <w:szCs w:val="28"/>
        </w:rPr>
        <w:t xml:space="preserve">37. Установленное надмогильное сооружение (надгробие) лицом, на которое зарегистрировано место захоронения, является его собственностью. На надмогильном сооружении (надгробии) должны быть указаны фамилия, имя, отчество (при наличии), дата рождения и дата смерти захороненного лица. </w:t>
      </w:r>
    </w:p>
    <w:p w:rsidR="00CE7C9D" w:rsidRDefault="00CE7C9D" w:rsidP="00CE7C9D">
      <w:pPr>
        <w:autoSpaceDE w:val="0"/>
        <w:autoSpaceDN w:val="0"/>
        <w:adjustRightInd w:val="0"/>
        <w:ind w:firstLine="709"/>
        <w:jc w:val="both"/>
        <w:rPr>
          <w:sz w:val="28"/>
          <w:szCs w:val="28"/>
        </w:rPr>
      </w:pPr>
      <w:r>
        <w:rPr>
          <w:sz w:val="28"/>
          <w:szCs w:val="28"/>
        </w:rPr>
        <w:t>38. Надписи на надмогильных сооружениях (надгробиях) должны соответствовать сведениям о действительно захороненных в данном месте умерших.</w:t>
      </w:r>
    </w:p>
    <w:p w:rsidR="00CE7C9D" w:rsidRDefault="00CE7C9D" w:rsidP="00CE7C9D">
      <w:pPr>
        <w:autoSpaceDE w:val="0"/>
        <w:autoSpaceDN w:val="0"/>
        <w:adjustRightInd w:val="0"/>
        <w:jc w:val="both"/>
        <w:rPr>
          <w:sz w:val="28"/>
          <w:szCs w:val="28"/>
        </w:rPr>
      </w:pPr>
    </w:p>
    <w:p w:rsidR="00CE7C9D" w:rsidRDefault="00CE7C9D" w:rsidP="00CE7C9D">
      <w:pPr>
        <w:autoSpaceDE w:val="0"/>
        <w:autoSpaceDN w:val="0"/>
        <w:adjustRightInd w:val="0"/>
        <w:ind w:firstLine="709"/>
        <w:jc w:val="center"/>
        <w:rPr>
          <w:b/>
          <w:sz w:val="28"/>
          <w:szCs w:val="28"/>
        </w:rPr>
      </w:pPr>
      <w:r>
        <w:rPr>
          <w:b/>
          <w:sz w:val="28"/>
          <w:szCs w:val="28"/>
        </w:rPr>
        <w:t>Раздел V</w:t>
      </w:r>
    </w:p>
    <w:p w:rsidR="00CE7C9D" w:rsidRDefault="00CE7C9D" w:rsidP="00CE7C9D">
      <w:pPr>
        <w:autoSpaceDE w:val="0"/>
        <w:autoSpaceDN w:val="0"/>
        <w:adjustRightInd w:val="0"/>
        <w:ind w:firstLine="709"/>
        <w:jc w:val="center"/>
        <w:rPr>
          <w:b/>
          <w:sz w:val="28"/>
          <w:szCs w:val="28"/>
        </w:rPr>
      </w:pPr>
      <w:r>
        <w:rPr>
          <w:b/>
          <w:sz w:val="28"/>
          <w:szCs w:val="28"/>
        </w:rPr>
        <w:t>Содержание мест захоронения и надмогильных сооружений</w:t>
      </w:r>
    </w:p>
    <w:p w:rsidR="00CE7C9D" w:rsidRDefault="00CE7C9D" w:rsidP="00CE7C9D">
      <w:pPr>
        <w:autoSpaceDE w:val="0"/>
        <w:autoSpaceDN w:val="0"/>
        <w:adjustRightInd w:val="0"/>
        <w:rPr>
          <w:b/>
          <w:sz w:val="28"/>
          <w:szCs w:val="28"/>
        </w:rPr>
      </w:pPr>
    </w:p>
    <w:p w:rsidR="00CE7C9D" w:rsidRDefault="00CE7C9D" w:rsidP="00CE7C9D">
      <w:pPr>
        <w:autoSpaceDE w:val="0"/>
        <w:autoSpaceDN w:val="0"/>
        <w:adjustRightInd w:val="0"/>
        <w:ind w:firstLine="709"/>
        <w:jc w:val="both"/>
        <w:rPr>
          <w:sz w:val="28"/>
          <w:szCs w:val="28"/>
        </w:rPr>
      </w:pPr>
      <w:r>
        <w:rPr>
          <w:sz w:val="28"/>
          <w:szCs w:val="28"/>
        </w:rPr>
        <w:t>39. Лицо, на которое зарегистрировано место захоронения, обязано осуществлять уход за захоронением, следить за состоянием намогильных сооружений, систематически осуществлять уборку и вынос мусора, ритуальных принадлежностей, находящихся в неудовлетворительном состоянии, в специально отведённые места собственными силами либо силами организации, оказывающей такие услуги на договорной основе.</w:t>
      </w:r>
    </w:p>
    <w:p w:rsidR="00CE7C9D" w:rsidRDefault="00CE7C9D" w:rsidP="00CE7C9D">
      <w:pPr>
        <w:autoSpaceDE w:val="0"/>
        <w:autoSpaceDN w:val="0"/>
        <w:adjustRightInd w:val="0"/>
        <w:ind w:firstLine="709"/>
        <w:jc w:val="both"/>
        <w:rPr>
          <w:sz w:val="28"/>
          <w:szCs w:val="28"/>
        </w:rPr>
      </w:pPr>
      <w:r>
        <w:rPr>
          <w:sz w:val="28"/>
          <w:szCs w:val="28"/>
        </w:rPr>
        <w:t>40. При замене надмогильных сооружений (надгробий), оград и иных конструкций строительный мусор вывозится лицом, на которое зарегистрировано место захоронения, в день окончания ремонтно-строительных работ.</w:t>
      </w:r>
    </w:p>
    <w:p w:rsidR="00CE7C9D" w:rsidRDefault="00CE7C9D" w:rsidP="00CE7C9D">
      <w:pPr>
        <w:autoSpaceDE w:val="0"/>
        <w:autoSpaceDN w:val="0"/>
        <w:adjustRightInd w:val="0"/>
        <w:ind w:firstLine="709"/>
        <w:jc w:val="both"/>
        <w:rPr>
          <w:sz w:val="28"/>
          <w:szCs w:val="28"/>
        </w:rPr>
      </w:pPr>
      <w:r>
        <w:rPr>
          <w:sz w:val="28"/>
          <w:szCs w:val="28"/>
        </w:rPr>
        <w:t>41. В случае ненадлежащего содержания места захоронения специализированная служба уведомляет лицо, на которое зарегистрировано место захоронения, о необходимости благоустройства и восстановления места захоронения.</w:t>
      </w:r>
    </w:p>
    <w:p w:rsidR="00CE7C9D" w:rsidRDefault="00CE7C9D" w:rsidP="00CE7C9D">
      <w:pPr>
        <w:tabs>
          <w:tab w:val="left" w:pos="3925"/>
        </w:tabs>
        <w:autoSpaceDE w:val="0"/>
        <w:autoSpaceDN w:val="0"/>
        <w:adjustRightInd w:val="0"/>
        <w:jc w:val="both"/>
        <w:rPr>
          <w:sz w:val="28"/>
          <w:szCs w:val="28"/>
        </w:rPr>
      </w:pPr>
      <w:r>
        <w:rPr>
          <w:sz w:val="28"/>
          <w:szCs w:val="28"/>
        </w:rPr>
        <w:tab/>
      </w:r>
    </w:p>
    <w:p w:rsidR="00CE7C9D" w:rsidRDefault="00CE7C9D" w:rsidP="00CE7C9D">
      <w:pPr>
        <w:tabs>
          <w:tab w:val="left" w:pos="3925"/>
        </w:tabs>
        <w:autoSpaceDE w:val="0"/>
        <w:autoSpaceDN w:val="0"/>
        <w:adjustRightInd w:val="0"/>
        <w:jc w:val="center"/>
        <w:rPr>
          <w:b/>
          <w:sz w:val="28"/>
          <w:szCs w:val="28"/>
        </w:rPr>
      </w:pPr>
      <w:r>
        <w:rPr>
          <w:b/>
          <w:sz w:val="28"/>
          <w:szCs w:val="28"/>
        </w:rPr>
        <w:t>Раздел V</w:t>
      </w:r>
      <w:r>
        <w:rPr>
          <w:b/>
          <w:sz w:val="28"/>
          <w:szCs w:val="28"/>
          <w:lang w:val="en-US"/>
        </w:rPr>
        <w:t>I</w:t>
      </w:r>
    </w:p>
    <w:p w:rsidR="00CE7C9D" w:rsidRDefault="00CE7C9D" w:rsidP="00CE7C9D">
      <w:pPr>
        <w:tabs>
          <w:tab w:val="left" w:pos="3925"/>
        </w:tabs>
        <w:autoSpaceDE w:val="0"/>
        <w:autoSpaceDN w:val="0"/>
        <w:adjustRightInd w:val="0"/>
        <w:jc w:val="center"/>
        <w:rPr>
          <w:b/>
          <w:sz w:val="28"/>
          <w:szCs w:val="28"/>
        </w:rPr>
      </w:pPr>
      <w:r>
        <w:rPr>
          <w:b/>
          <w:sz w:val="28"/>
          <w:szCs w:val="28"/>
        </w:rPr>
        <w:t>Правила посещения кладбищ</w:t>
      </w:r>
    </w:p>
    <w:p w:rsidR="00CE7C9D" w:rsidRDefault="00CE7C9D" w:rsidP="00CE7C9D">
      <w:pPr>
        <w:tabs>
          <w:tab w:val="left" w:pos="3925"/>
        </w:tabs>
        <w:autoSpaceDE w:val="0"/>
        <w:autoSpaceDN w:val="0"/>
        <w:adjustRightInd w:val="0"/>
        <w:jc w:val="both"/>
        <w:rPr>
          <w:sz w:val="28"/>
          <w:szCs w:val="28"/>
        </w:rPr>
      </w:pPr>
    </w:p>
    <w:p w:rsidR="00CE7C9D" w:rsidRDefault="00CE7C9D" w:rsidP="00CE7C9D">
      <w:pPr>
        <w:tabs>
          <w:tab w:val="left" w:pos="3925"/>
        </w:tabs>
        <w:autoSpaceDE w:val="0"/>
        <w:autoSpaceDN w:val="0"/>
        <w:adjustRightInd w:val="0"/>
        <w:ind w:firstLine="709"/>
        <w:jc w:val="both"/>
        <w:rPr>
          <w:sz w:val="28"/>
          <w:szCs w:val="28"/>
        </w:rPr>
      </w:pPr>
      <w:r>
        <w:rPr>
          <w:sz w:val="28"/>
          <w:szCs w:val="28"/>
        </w:rPr>
        <w:t>42. Кладбища ежедневно открыты для посещений и погребений с мая по сентябрь включительно с 08.00 часов до 20.00 часов, с октября по апрель с 08.00 часов до 18.00 часов.</w:t>
      </w:r>
    </w:p>
    <w:p w:rsidR="00CE7C9D" w:rsidRDefault="00CE7C9D" w:rsidP="00CE7C9D">
      <w:pPr>
        <w:tabs>
          <w:tab w:val="left" w:pos="3925"/>
        </w:tabs>
        <w:autoSpaceDE w:val="0"/>
        <w:autoSpaceDN w:val="0"/>
        <w:adjustRightInd w:val="0"/>
        <w:ind w:firstLine="709"/>
        <w:jc w:val="both"/>
        <w:rPr>
          <w:sz w:val="28"/>
          <w:szCs w:val="28"/>
        </w:rPr>
      </w:pPr>
      <w:r>
        <w:rPr>
          <w:sz w:val="28"/>
          <w:szCs w:val="28"/>
        </w:rPr>
        <w:t>43. На территории кладбища запрещается:</w:t>
      </w:r>
    </w:p>
    <w:p w:rsidR="00CE7C9D" w:rsidRDefault="00CE7C9D" w:rsidP="00CE7C9D">
      <w:pPr>
        <w:tabs>
          <w:tab w:val="left" w:pos="3925"/>
        </w:tabs>
        <w:autoSpaceDE w:val="0"/>
        <w:autoSpaceDN w:val="0"/>
        <w:adjustRightInd w:val="0"/>
        <w:ind w:firstLine="709"/>
        <w:jc w:val="both"/>
        <w:rPr>
          <w:sz w:val="28"/>
          <w:szCs w:val="28"/>
        </w:rPr>
      </w:pPr>
      <w:r>
        <w:rPr>
          <w:sz w:val="28"/>
          <w:szCs w:val="28"/>
        </w:rPr>
        <w:t>производить раскопку грунта, оставлять запасы строительных и других материалов, засорять территорию;</w:t>
      </w:r>
    </w:p>
    <w:p w:rsidR="00CE7C9D" w:rsidRDefault="00CE7C9D" w:rsidP="00CE7C9D">
      <w:pPr>
        <w:tabs>
          <w:tab w:val="left" w:pos="3925"/>
        </w:tabs>
        <w:autoSpaceDE w:val="0"/>
        <w:autoSpaceDN w:val="0"/>
        <w:adjustRightInd w:val="0"/>
        <w:ind w:firstLine="709"/>
        <w:jc w:val="both"/>
        <w:rPr>
          <w:sz w:val="28"/>
          <w:szCs w:val="28"/>
        </w:rPr>
      </w:pPr>
      <w:r>
        <w:rPr>
          <w:sz w:val="28"/>
          <w:szCs w:val="28"/>
        </w:rPr>
        <w:t>разводить костры, добывать песок и глину;</w:t>
      </w:r>
    </w:p>
    <w:p w:rsidR="00CE7C9D" w:rsidRDefault="00CE7C9D" w:rsidP="00CE7C9D">
      <w:pPr>
        <w:tabs>
          <w:tab w:val="left" w:pos="3925"/>
        </w:tabs>
        <w:autoSpaceDE w:val="0"/>
        <w:autoSpaceDN w:val="0"/>
        <w:adjustRightInd w:val="0"/>
        <w:ind w:firstLine="709"/>
        <w:jc w:val="both"/>
        <w:rPr>
          <w:sz w:val="28"/>
          <w:szCs w:val="28"/>
        </w:rPr>
      </w:pPr>
      <w:r>
        <w:rPr>
          <w:sz w:val="28"/>
          <w:szCs w:val="28"/>
        </w:rPr>
        <w:t>производить вырубку (уничтожение), обрезку зелёных насаждений без соответствующего разрешения (порубочного билета), оформленного в соответствии с Законом Краснодарского края от 23 апреля 2013 года № 2695-КЗ «Об охране зелёных насаждений в Краснодарском крае»;</w:t>
      </w:r>
    </w:p>
    <w:p w:rsidR="00CE7C9D" w:rsidRDefault="00CE7C9D" w:rsidP="00CE7C9D">
      <w:pPr>
        <w:tabs>
          <w:tab w:val="left" w:pos="3925"/>
        </w:tabs>
        <w:autoSpaceDE w:val="0"/>
        <w:autoSpaceDN w:val="0"/>
        <w:adjustRightInd w:val="0"/>
        <w:ind w:firstLine="709"/>
        <w:jc w:val="both"/>
        <w:rPr>
          <w:sz w:val="28"/>
          <w:szCs w:val="28"/>
        </w:rPr>
      </w:pPr>
      <w:r>
        <w:rPr>
          <w:sz w:val="28"/>
          <w:szCs w:val="28"/>
        </w:rPr>
        <w:t>выгуливать собак, пасти домашних животных, ловить птиц;</w:t>
      </w:r>
    </w:p>
    <w:p w:rsidR="00CE7C9D" w:rsidRDefault="00CE7C9D" w:rsidP="00CE7C9D">
      <w:pPr>
        <w:tabs>
          <w:tab w:val="left" w:pos="3925"/>
        </w:tabs>
        <w:autoSpaceDE w:val="0"/>
        <w:autoSpaceDN w:val="0"/>
        <w:adjustRightInd w:val="0"/>
        <w:ind w:firstLine="709"/>
        <w:jc w:val="both"/>
        <w:rPr>
          <w:sz w:val="28"/>
          <w:szCs w:val="28"/>
        </w:rPr>
      </w:pPr>
      <w:r>
        <w:rPr>
          <w:sz w:val="28"/>
          <w:szCs w:val="28"/>
        </w:rPr>
        <w:t>находиться на территории кладбища после его закрытия;</w:t>
      </w:r>
    </w:p>
    <w:p w:rsidR="00CE7C9D" w:rsidRDefault="00CE7C9D" w:rsidP="00CE7C9D">
      <w:pPr>
        <w:tabs>
          <w:tab w:val="left" w:pos="3925"/>
        </w:tabs>
        <w:autoSpaceDE w:val="0"/>
        <w:autoSpaceDN w:val="0"/>
        <w:adjustRightInd w:val="0"/>
        <w:ind w:firstLine="709"/>
        <w:jc w:val="both"/>
        <w:rPr>
          <w:sz w:val="28"/>
          <w:szCs w:val="28"/>
        </w:rPr>
      </w:pPr>
      <w:r>
        <w:rPr>
          <w:sz w:val="28"/>
          <w:szCs w:val="28"/>
        </w:rPr>
        <w:t>осуществлять сквозной проезд через территорию кладбища с целью, не связанной с его посещением;</w:t>
      </w:r>
    </w:p>
    <w:p w:rsidR="00CE7C9D" w:rsidRDefault="00CE7C9D" w:rsidP="00CE7C9D">
      <w:pPr>
        <w:tabs>
          <w:tab w:val="left" w:pos="3925"/>
        </w:tabs>
        <w:autoSpaceDE w:val="0"/>
        <w:autoSpaceDN w:val="0"/>
        <w:adjustRightInd w:val="0"/>
        <w:ind w:firstLine="709"/>
        <w:jc w:val="both"/>
        <w:rPr>
          <w:sz w:val="28"/>
          <w:szCs w:val="28"/>
        </w:rPr>
      </w:pPr>
      <w:r>
        <w:rPr>
          <w:sz w:val="28"/>
          <w:szCs w:val="28"/>
        </w:rPr>
        <w:lastRenderedPageBreak/>
        <w:t>осуществлять работы по благоустройству могил и установку (замену) надмогильных сооружений в нарушение настоящего Порядка;</w:t>
      </w:r>
    </w:p>
    <w:p w:rsidR="00CE7C9D" w:rsidRDefault="00CE7C9D" w:rsidP="00CE7C9D">
      <w:pPr>
        <w:tabs>
          <w:tab w:val="left" w:pos="3925"/>
        </w:tabs>
        <w:autoSpaceDE w:val="0"/>
        <w:autoSpaceDN w:val="0"/>
        <w:adjustRightInd w:val="0"/>
        <w:ind w:firstLine="709"/>
        <w:jc w:val="both"/>
        <w:rPr>
          <w:sz w:val="28"/>
          <w:szCs w:val="28"/>
        </w:rPr>
      </w:pPr>
      <w:r>
        <w:rPr>
          <w:sz w:val="28"/>
          <w:szCs w:val="28"/>
        </w:rPr>
        <w:t>осуществлять торговлю цветами, ритуальными принадлежностями и материалами по благоустройству могил вне торговых объектов.</w:t>
      </w:r>
    </w:p>
    <w:p w:rsidR="00CE7C9D" w:rsidRDefault="00CE7C9D" w:rsidP="00CE7C9D">
      <w:pPr>
        <w:tabs>
          <w:tab w:val="left" w:pos="3925"/>
        </w:tabs>
        <w:autoSpaceDE w:val="0"/>
        <w:autoSpaceDN w:val="0"/>
        <w:adjustRightInd w:val="0"/>
        <w:jc w:val="both"/>
        <w:rPr>
          <w:sz w:val="28"/>
          <w:szCs w:val="28"/>
        </w:rPr>
      </w:pPr>
    </w:p>
    <w:p w:rsidR="00CE7C9D" w:rsidRPr="00CE7C9D" w:rsidRDefault="00CE7C9D" w:rsidP="00CE7C9D">
      <w:pPr>
        <w:tabs>
          <w:tab w:val="left" w:pos="3925"/>
        </w:tabs>
        <w:autoSpaceDE w:val="0"/>
        <w:autoSpaceDN w:val="0"/>
        <w:adjustRightInd w:val="0"/>
        <w:jc w:val="center"/>
        <w:rPr>
          <w:b/>
          <w:sz w:val="28"/>
          <w:szCs w:val="28"/>
        </w:rPr>
      </w:pPr>
      <w:r>
        <w:rPr>
          <w:b/>
          <w:sz w:val="28"/>
          <w:szCs w:val="28"/>
        </w:rPr>
        <w:t>Раздел VI</w:t>
      </w:r>
      <w:r>
        <w:rPr>
          <w:b/>
          <w:sz w:val="28"/>
          <w:szCs w:val="28"/>
          <w:lang w:val="en-US"/>
        </w:rPr>
        <w:t>I</w:t>
      </w:r>
    </w:p>
    <w:p w:rsidR="00CE7C9D" w:rsidRDefault="00CE7C9D" w:rsidP="00CE7C9D">
      <w:pPr>
        <w:tabs>
          <w:tab w:val="left" w:pos="3925"/>
        </w:tabs>
        <w:autoSpaceDE w:val="0"/>
        <w:autoSpaceDN w:val="0"/>
        <w:adjustRightInd w:val="0"/>
        <w:jc w:val="center"/>
        <w:rPr>
          <w:b/>
          <w:sz w:val="28"/>
          <w:szCs w:val="28"/>
        </w:rPr>
      </w:pPr>
      <w:r>
        <w:rPr>
          <w:b/>
          <w:sz w:val="28"/>
          <w:szCs w:val="28"/>
        </w:rPr>
        <w:t>Движение транспортных средств по территории кладбища</w:t>
      </w:r>
    </w:p>
    <w:p w:rsidR="00CE7C9D" w:rsidRDefault="00CE7C9D" w:rsidP="00CE7C9D">
      <w:pPr>
        <w:tabs>
          <w:tab w:val="left" w:pos="3925"/>
        </w:tabs>
        <w:autoSpaceDE w:val="0"/>
        <w:autoSpaceDN w:val="0"/>
        <w:adjustRightInd w:val="0"/>
        <w:jc w:val="both"/>
        <w:rPr>
          <w:sz w:val="28"/>
          <w:szCs w:val="28"/>
        </w:rPr>
      </w:pPr>
    </w:p>
    <w:p w:rsidR="00CE7C9D" w:rsidRDefault="00CE7C9D" w:rsidP="00CE7C9D">
      <w:pPr>
        <w:tabs>
          <w:tab w:val="left" w:pos="3925"/>
        </w:tabs>
        <w:autoSpaceDE w:val="0"/>
        <w:autoSpaceDN w:val="0"/>
        <w:adjustRightInd w:val="0"/>
        <w:ind w:firstLine="709"/>
        <w:jc w:val="both"/>
        <w:rPr>
          <w:sz w:val="28"/>
          <w:szCs w:val="28"/>
        </w:rPr>
      </w:pPr>
      <w:r>
        <w:rPr>
          <w:sz w:val="28"/>
          <w:szCs w:val="28"/>
        </w:rPr>
        <w:t>44. Въезд и стоянка на территории кладбища для посещения мест захоронения осуществляется на легковом автотранспорте в установленные часы работы кладбища.</w:t>
      </w:r>
    </w:p>
    <w:p w:rsidR="00CE7C9D" w:rsidRDefault="00CE7C9D" w:rsidP="00CE7C9D">
      <w:pPr>
        <w:tabs>
          <w:tab w:val="left" w:pos="3925"/>
        </w:tabs>
        <w:autoSpaceDE w:val="0"/>
        <w:autoSpaceDN w:val="0"/>
        <w:adjustRightInd w:val="0"/>
        <w:ind w:firstLine="709"/>
        <w:jc w:val="both"/>
        <w:rPr>
          <w:sz w:val="28"/>
          <w:szCs w:val="28"/>
        </w:rPr>
      </w:pPr>
      <w:r>
        <w:rPr>
          <w:sz w:val="28"/>
          <w:szCs w:val="28"/>
        </w:rPr>
        <w:t xml:space="preserve">45. </w:t>
      </w:r>
      <w:proofErr w:type="spellStart"/>
      <w:r>
        <w:rPr>
          <w:sz w:val="28"/>
          <w:szCs w:val="28"/>
        </w:rPr>
        <w:t>Катафальный</w:t>
      </w:r>
      <w:proofErr w:type="spellEnd"/>
      <w:r>
        <w:rPr>
          <w:sz w:val="28"/>
          <w:szCs w:val="28"/>
        </w:rPr>
        <w:t xml:space="preserve"> транспорт при наличии разрешения администрации имеет право беспрепятственного проезда на территорию кладбища. Наличие разрешения подтверждается свидетельством о регистрации захоронения, выданным департаментом.</w:t>
      </w:r>
    </w:p>
    <w:p w:rsidR="00CE7C9D" w:rsidRDefault="00CE7C9D" w:rsidP="00CE7C9D">
      <w:pPr>
        <w:tabs>
          <w:tab w:val="left" w:pos="3925"/>
        </w:tabs>
        <w:autoSpaceDE w:val="0"/>
        <w:autoSpaceDN w:val="0"/>
        <w:adjustRightInd w:val="0"/>
        <w:ind w:firstLine="709"/>
        <w:jc w:val="both"/>
        <w:rPr>
          <w:sz w:val="28"/>
          <w:szCs w:val="28"/>
        </w:rPr>
      </w:pPr>
      <w:r>
        <w:rPr>
          <w:sz w:val="28"/>
          <w:szCs w:val="28"/>
        </w:rPr>
        <w:t>46. В случае подвоза надмогильных сооружений к местам их установки (замены) допускается проезд автотранспорта на территорию кладбища при выполнении условий, установленных пунктом 20 раздела III настоящего Порядка.</w:t>
      </w:r>
    </w:p>
    <w:p w:rsidR="00CE7C9D" w:rsidRDefault="00CE7C9D" w:rsidP="00CE7C9D">
      <w:pPr>
        <w:tabs>
          <w:tab w:val="left" w:pos="3925"/>
        </w:tabs>
        <w:autoSpaceDE w:val="0"/>
        <w:autoSpaceDN w:val="0"/>
        <w:adjustRightInd w:val="0"/>
        <w:ind w:firstLine="709"/>
        <w:jc w:val="both"/>
        <w:rPr>
          <w:sz w:val="28"/>
          <w:szCs w:val="28"/>
        </w:rPr>
      </w:pPr>
      <w:r>
        <w:rPr>
          <w:sz w:val="28"/>
          <w:szCs w:val="28"/>
        </w:rPr>
        <w:t>47. Проезд грузового транспорта по территории кладбища массой свыше 3,5 тонны запрещён, за исключением специализированной уборочной техники.</w:t>
      </w:r>
    </w:p>
    <w:p w:rsidR="00CE7C9D" w:rsidRDefault="00CE7C9D" w:rsidP="00CE7C9D">
      <w:pPr>
        <w:tabs>
          <w:tab w:val="left" w:pos="3925"/>
        </w:tabs>
        <w:autoSpaceDE w:val="0"/>
        <w:autoSpaceDN w:val="0"/>
        <w:adjustRightInd w:val="0"/>
        <w:ind w:firstLine="709"/>
        <w:jc w:val="both"/>
        <w:rPr>
          <w:sz w:val="28"/>
          <w:szCs w:val="28"/>
        </w:rPr>
      </w:pPr>
    </w:p>
    <w:p w:rsidR="00CE7C9D" w:rsidRDefault="00CE7C9D" w:rsidP="00CE7C9D">
      <w:pPr>
        <w:tabs>
          <w:tab w:val="left" w:pos="3925"/>
        </w:tabs>
        <w:autoSpaceDE w:val="0"/>
        <w:autoSpaceDN w:val="0"/>
        <w:adjustRightInd w:val="0"/>
        <w:jc w:val="center"/>
        <w:rPr>
          <w:b/>
          <w:sz w:val="28"/>
          <w:szCs w:val="28"/>
        </w:rPr>
      </w:pPr>
    </w:p>
    <w:p w:rsidR="00CE7C9D" w:rsidRDefault="00CE7C9D" w:rsidP="00CE7C9D">
      <w:pPr>
        <w:tabs>
          <w:tab w:val="left" w:pos="3925"/>
        </w:tabs>
        <w:autoSpaceDE w:val="0"/>
        <w:autoSpaceDN w:val="0"/>
        <w:adjustRightInd w:val="0"/>
        <w:jc w:val="center"/>
        <w:rPr>
          <w:b/>
          <w:sz w:val="28"/>
          <w:szCs w:val="28"/>
        </w:rPr>
      </w:pPr>
    </w:p>
    <w:p w:rsidR="00CE7C9D" w:rsidRDefault="00CE7C9D" w:rsidP="00CE7C9D">
      <w:pPr>
        <w:tabs>
          <w:tab w:val="left" w:pos="3925"/>
        </w:tabs>
        <w:autoSpaceDE w:val="0"/>
        <w:autoSpaceDN w:val="0"/>
        <w:adjustRightInd w:val="0"/>
        <w:jc w:val="center"/>
        <w:rPr>
          <w:b/>
          <w:sz w:val="28"/>
          <w:szCs w:val="28"/>
        </w:rPr>
      </w:pPr>
      <w:r>
        <w:rPr>
          <w:b/>
          <w:sz w:val="28"/>
          <w:szCs w:val="28"/>
        </w:rPr>
        <w:t>Раздел VI</w:t>
      </w:r>
      <w:r>
        <w:rPr>
          <w:b/>
          <w:sz w:val="28"/>
          <w:szCs w:val="28"/>
          <w:lang w:val="en-US"/>
        </w:rPr>
        <w:t>II</w:t>
      </w:r>
    </w:p>
    <w:p w:rsidR="00CE7C9D" w:rsidRDefault="00CE7C9D" w:rsidP="00CE7C9D">
      <w:pPr>
        <w:tabs>
          <w:tab w:val="left" w:pos="3925"/>
        </w:tabs>
        <w:autoSpaceDE w:val="0"/>
        <w:autoSpaceDN w:val="0"/>
        <w:adjustRightInd w:val="0"/>
        <w:ind w:firstLine="709"/>
        <w:jc w:val="center"/>
        <w:rPr>
          <w:b/>
          <w:sz w:val="28"/>
          <w:szCs w:val="28"/>
        </w:rPr>
      </w:pPr>
      <w:r>
        <w:rPr>
          <w:b/>
          <w:sz w:val="28"/>
          <w:szCs w:val="28"/>
        </w:rPr>
        <w:t xml:space="preserve"> Порядок проведения инвентаризации мест захоронения на кладбищах</w:t>
      </w:r>
    </w:p>
    <w:p w:rsidR="00CE7C9D" w:rsidRDefault="00CE7C9D" w:rsidP="00CE7C9D">
      <w:pPr>
        <w:tabs>
          <w:tab w:val="left" w:pos="3925"/>
        </w:tabs>
        <w:autoSpaceDE w:val="0"/>
        <w:autoSpaceDN w:val="0"/>
        <w:adjustRightInd w:val="0"/>
        <w:ind w:firstLine="709"/>
        <w:jc w:val="center"/>
        <w:rPr>
          <w:b/>
          <w:sz w:val="28"/>
          <w:szCs w:val="28"/>
        </w:rPr>
      </w:pPr>
    </w:p>
    <w:p w:rsidR="00CE7C9D" w:rsidRDefault="00CE7C9D" w:rsidP="00CE7C9D">
      <w:pPr>
        <w:tabs>
          <w:tab w:val="left" w:pos="3925"/>
        </w:tabs>
        <w:autoSpaceDE w:val="0"/>
        <w:autoSpaceDN w:val="0"/>
        <w:adjustRightInd w:val="0"/>
        <w:ind w:firstLine="709"/>
        <w:jc w:val="both"/>
        <w:rPr>
          <w:sz w:val="28"/>
          <w:szCs w:val="28"/>
        </w:rPr>
      </w:pPr>
      <w:r>
        <w:rPr>
          <w:sz w:val="28"/>
          <w:szCs w:val="28"/>
        </w:rPr>
        <w:t xml:space="preserve">48. Объектами инвентаризации являются все захоронения, произведенные на территории общественных кладбищ Бураковского сельского поселения </w:t>
      </w: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r>
        <w:rPr>
          <w:iCs/>
          <w:sz w:val="28"/>
          <w:szCs w:val="28"/>
        </w:rPr>
        <w:t xml:space="preserve"> </w:t>
      </w:r>
      <w:r>
        <w:rPr>
          <w:sz w:val="28"/>
          <w:szCs w:val="28"/>
        </w:rPr>
        <w:t>(действующих, закрытых для свободных захоронений и закрытых).</w:t>
      </w:r>
    </w:p>
    <w:p w:rsidR="00CE7C9D" w:rsidRDefault="00CE7C9D" w:rsidP="00CE7C9D">
      <w:pPr>
        <w:tabs>
          <w:tab w:val="left" w:pos="3925"/>
        </w:tabs>
        <w:autoSpaceDE w:val="0"/>
        <w:autoSpaceDN w:val="0"/>
        <w:adjustRightInd w:val="0"/>
        <w:ind w:firstLine="709"/>
        <w:jc w:val="both"/>
        <w:rPr>
          <w:sz w:val="28"/>
          <w:szCs w:val="28"/>
        </w:rPr>
      </w:pPr>
      <w:r w:rsidRPr="00CE7C9D">
        <w:rPr>
          <w:sz w:val="28"/>
          <w:szCs w:val="28"/>
        </w:rPr>
        <w:t>49</w:t>
      </w:r>
      <w:r>
        <w:rPr>
          <w:sz w:val="28"/>
          <w:szCs w:val="28"/>
        </w:rPr>
        <w:t>. Инвентаризация осуществляется с целью:</w:t>
      </w:r>
    </w:p>
    <w:p w:rsidR="00CE7C9D" w:rsidRDefault="00CE7C9D" w:rsidP="00CE7C9D">
      <w:pPr>
        <w:tabs>
          <w:tab w:val="left" w:pos="3925"/>
        </w:tabs>
        <w:autoSpaceDE w:val="0"/>
        <w:autoSpaceDN w:val="0"/>
        <w:adjustRightInd w:val="0"/>
        <w:ind w:firstLine="709"/>
        <w:jc w:val="both"/>
        <w:rPr>
          <w:sz w:val="28"/>
          <w:szCs w:val="28"/>
        </w:rPr>
      </w:pPr>
      <w:r>
        <w:rPr>
          <w:sz w:val="28"/>
          <w:szCs w:val="28"/>
        </w:rPr>
        <w:t>Учета всех мест захоронений (могил).</w:t>
      </w:r>
    </w:p>
    <w:p w:rsidR="00CE7C9D" w:rsidRDefault="00CE7C9D" w:rsidP="00CE7C9D">
      <w:pPr>
        <w:tabs>
          <w:tab w:val="left" w:pos="3925"/>
        </w:tabs>
        <w:autoSpaceDE w:val="0"/>
        <w:autoSpaceDN w:val="0"/>
        <w:adjustRightInd w:val="0"/>
        <w:ind w:firstLine="709"/>
        <w:jc w:val="both"/>
        <w:rPr>
          <w:sz w:val="28"/>
          <w:szCs w:val="28"/>
        </w:rPr>
      </w:pPr>
      <w:r>
        <w:rPr>
          <w:sz w:val="28"/>
          <w:szCs w:val="28"/>
        </w:rPr>
        <w:t>Выявления мест захоронений (могил) без регистрационных номеров и данных о захороненных.</w:t>
      </w:r>
    </w:p>
    <w:p w:rsidR="00CE7C9D" w:rsidRDefault="00CE7C9D" w:rsidP="00CE7C9D">
      <w:pPr>
        <w:tabs>
          <w:tab w:val="left" w:pos="3925"/>
        </w:tabs>
        <w:autoSpaceDE w:val="0"/>
        <w:autoSpaceDN w:val="0"/>
        <w:adjustRightInd w:val="0"/>
        <w:ind w:firstLine="709"/>
        <w:jc w:val="both"/>
        <w:rPr>
          <w:sz w:val="28"/>
          <w:szCs w:val="28"/>
        </w:rPr>
      </w:pPr>
      <w:r>
        <w:rPr>
          <w:sz w:val="28"/>
          <w:szCs w:val="28"/>
        </w:rPr>
        <w:t>Определения состояния захоронений (могил), надгробных сооружений, ограждений.</w:t>
      </w:r>
    </w:p>
    <w:p w:rsidR="00CE7C9D" w:rsidRDefault="00CE7C9D" w:rsidP="00CE7C9D">
      <w:pPr>
        <w:tabs>
          <w:tab w:val="left" w:pos="3925"/>
        </w:tabs>
        <w:autoSpaceDE w:val="0"/>
        <w:autoSpaceDN w:val="0"/>
        <w:adjustRightInd w:val="0"/>
        <w:ind w:firstLine="709"/>
        <w:jc w:val="both"/>
        <w:rPr>
          <w:sz w:val="28"/>
          <w:szCs w:val="28"/>
        </w:rPr>
      </w:pPr>
      <w:r>
        <w:rPr>
          <w:sz w:val="28"/>
          <w:szCs w:val="28"/>
        </w:rPr>
        <w:t>50. Инвентаризация мест захоронений проводится уполномоченным органом местного самоуправления в сфере погребения и похоронного дела не реже одного раза в три года.</w:t>
      </w:r>
    </w:p>
    <w:p w:rsidR="00CE7C9D" w:rsidRDefault="00CE7C9D" w:rsidP="00CE7C9D">
      <w:pPr>
        <w:tabs>
          <w:tab w:val="left" w:pos="3925"/>
        </w:tabs>
        <w:autoSpaceDE w:val="0"/>
        <w:autoSpaceDN w:val="0"/>
        <w:adjustRightInd w:val="0"/>
        <w:ind w:firstLine="709"/>
        <w:jc w:val="both"/>
        <w:rPr>
          <w:sz w:val="28"/>
          <w:szCs w:val="28"/>
        </w:rPr>
      </w:pPr>
      <w:r>
        <w:rPr>
          <w:sz w:val="28"/>
          <w:szCs w:val="28"/>
        </w:rPr>
        <w:t>51. Для проведения инвентаризации мест захоронений создается временная комиссия.</w:t>
      </w:r>
    </w:p>
    <w:p w:rsidR="00CE7C9D" w:rsidRDefault="00CE7C9D" w:rsidP="00CE7C9D">
      <w:pPr>
        <w:tabs>
          <w:tab w:val="left" w:pos="3925"/>
        </w:tabs>
        <w:autoSpaceDE w:val="0"/>
        <w:autoSpaceDN w:val="0"/>
        <w:adjustRightInd w:val="0"/>
        <w:ind w:firstLine="709"/>
        <w:jc w:val="both"/>
        <w:rPr>
          <w:sz w:val="28"/>
          <w:szCs w:val="28"/>
        </w:rPr>
      </w:pPr>
      <w:r>
        <w:rPr>
          <w:sz w:val="28"/>
          <w:szCs w:val="28"/>
        </w:rPr>
        <w:t>52. Первичная инвентаризация мест захоронений включает в себя осмотр места захоронения (могил), составление журнала инвентаризации. Форма журнала инвентаризации мест захоронений установлена приложением № 6 к настоящему Порядку.</w:t>
      </w:r>
    </w:p>
    <w:p w:rsidR="00CE7C9D" w:rsidRDefault="00CE7C9D" w:rsidP="00CE7C9D">
      <w:pPr>
        <w:tabs>
          <w:tab w:val="left" w:pos="3925"/>
        </w:tabs>
        <w:autoSpaceDE w:val="0"/>
        <w:autoSpaceDN w:val="0"/>
        <w:adjustRightInd w:val="0"/>
        <w:ind w:firstLine="709"/>
        <w:jc w:val="both"/>
        <w:rPr>
          <w:sz w:val="28"/>
          <w:szCs w:val="28"/>
        </w:rPr>
      </w:pPr>
      <w:r>
        <w:rPr>
          <w:sz w:val="28"/>
          <w:szCs w:val="28"/>
        </w:rPr>
        <w:lastRenderedPageBreak/>
        <w:t>53. Последующие инвентаризации мест захоронений включают в себя осмотр места захоронения (могил), составление журнала инвентаризации, сопоставление данных проводимой инвентаризации с данными предыдущей инвентаризации. При выявлении изменений данных предыдущей инвентаризации в журнале инвентаризации в колонке «Примечание» делается соответствующая отметка.</w:t>
      </w:r>
    </w:p>
    <w:p w:rsidR="00CE7C9D" w:rsidRDefault="00CE7C9D" w:rsidP="00CE7C9D">
      <w:pPr>
        <w:tabs>
          <w:tab w:val="left" w:pos="3925"/>
        </w:tabs>
        <w:autoSpaceDE w:val="0"/>
        <w:autoSpaceDN w:val="0"/>
        <w:adjustRightInd w:val="0"/>
        <w:ind w:firstLine="709"/>
        <w:jc w:val="both"/>
        <w:rPr>
          <w:sz w:val="28"/>
          <w:szCs w:val="28"/>
        </w:rPr>
      </w:pPr>
      <w:r>
        <w:rPr>
          <w:sz w:val="28"/>
          <w:szCs w:val="28"/>
        </w:rPr>
        <w:t>54. Результаты инвентаризации захоронений оформляются актом</w:t>
      </w:r>
      <w:r>
        <w:rPr>
          <w:b/>
          <w:sz w:val="28"/>
          <w:szCs w:val="28"/>
        </w:rPr>
        <w:t xml:space="preserve"> </w:t>
      </w:r>
      <w:r>
        <w:rPr>
          <w:sz w:val="28"/>
          <w:szCs w:val="28"/>
        </w:rPr>
        <w:t>о результатах инвентаризации.</w:t>
      </w:r>
    </w:p>
    <w:p w:rsidR="00CE7C9D" w:rsidRDefault="00CE7C9D" w:rsidP="00CE7C9D">
      <w:pPr>
        <w:tabs>
          <w:tab w:val="left" w:pos="3925"/>
        </w:tabs>
        <w:autoSpaceDE w:val="0"/>
        <w:autoSpaceDN w:val="0"/>
        <w:adjustRightInd w:val="0"/>
        <w:jc w:val="center"/>
        <w:rPr>
          <w:b/>
          <w:sz w:val="28"/>
          <w:szCs w:val="28"/>
        </w:rPr>
      </w:pPr>
    </w:p>
    <w:p w:rsidR="00CE7C9D" w:rsidRDefault="00CE7C9D" w:rsidP="00CE7C9D">
      <w:pPr>
        <w:tabs>
          <w:tab w:val="left" w:pos="3925"/>
        </w:tabs>
        <w:autoSpaceDE w:val="0"/>
        <w:autoSpaceDN w:val="0"/>
        <w:adjustRightInd w:val="0"/>
        <w:jc w:val="center"/>
        <w:rPr>
          <w:b/>
          <w:sz w:val="28"/>
          <w:szCs w:val="28"/>
        </w:rPr>
      </w:pPr>
      <w:r>
        <w:rPr>
          <w:b/>
          <w:sz w:val="28"/>
          <w:szCs w:val="28"/>
        </w:rPr>
        <w:t xml:space="preserve">Раздел </w:t>
      </w:r>
      <w:r>
        <w:rPr>
          <w:b/>
          <w:sz w:val="28"/>
          <w:szCs w:val="28"/>
          <w:lang w:val="en-US"/>
        </w:rPr>
        <w:t>IX</w:t>
      </w:r>
    </w:p>
    <w:p w:rsidR="00CE7C9D" w:rsidRDefault="00CE7C9D" w:rsidP="00CE7C9D">
      <w:pPr>
        <w:tabs>
          <w:tab w:val="left" w:pos="3925"/>
        </w:tabs>
        <w:autoSpaceDE w:val="0"/>
        <w:autoSpaceDN w:val="0"/>
        <w:adjustRightInd w:val="0"/>
        <w:jc w:val="center"/>
        <w:rPr>
          <w:b/>
          <w:sz w:val="28"/>
          <w:szCs w:val="28"/>
        </w:rPr>
      </w:pPr>
      <w:r>
        <w:rPr>
          <w:b/>
          <w:sz w:val="28"/>
          <w:szCs w:val="28"/>
        </w:rPr>
        <w:t>Критерии качества услуг по погребению</w:t>
      </w:r>
    </w:p>
    <w:p w:rsidR="00CE7C9D" w:rsidRDefault="00CE7C9D" w:rsidP="00CE7C9D">
      <w:pPr>
        <w:tabs>
          <w:tab w:val="left" w:pos="2663"/>
        </w:tabs>
        <w:autoSpaceDE w:val="0"/>
        <w:autoSpaceDN w:val="0"/>
        <w:adjustRightInd w:val="0"/>
        <w:rPr>
          <w:sz w:val="28"/>
          <w:szCs w:val="28"/>
        </w:rPr>
      </w:pPr>
      <w:r>
        <w:rPr>
          <w:sz w:val="28"/>
          <w:szCs w:val="28"/>
        </w:rPr>
        <w:tab/>
      </w:r>
    </w:p>
    <w:p w:rsidR="00CE7C9D" w:rsidRDefault="00CE7C9D" w:rsidP="00CE7C9D">
      <w:pPr>
        <w:tabs>
          <w:tab w:val="left" w:pos="2663"/>
        </w:tabs>
        <w:autoSpaceDE w:val="0"/>
        <w:autoSpaceDN w:val="0"/>
        <w:adjustRightInd w:val="0"/>
        <w:ind w:firstLine="709"/>
        <w:jc w:val="both"/>
        <w:rPr>
          <w:sz w:val="28"/>
          <w:szCs w:val="28"/>
        </w:rPr>
      </w:pPr>
      <w:r>
        <w:rPr>
          <w:sz w:val="28"/>
          <w:szCs w:val="28"/>
        </w:rPr>
        <w:t>55. Качество услуг, предоставляемых согласно гарантированному перечню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на безвозмездной основе должно соответствовать следующим требованиям:</w:t>
      </w:r>
    </w:p>
    <w:p w:rsidR="00CE7C9D" w:rsidRDefault="00CE7C9D" w:rsidP="00CE7C9D">
      <w:pPr>
        <w:tabs>
          <w:tab w:val="left" w:pos="2663"/>
        </w:tabs>
        <w:autoSpaceDE w:val="0"/>
        <w:autoSpaceDN w:val="0"/>
        <w:adjustRightInd w:val="0"/>
        <w:ind w:firstLine="709"/>
        <w:jc w:val="both"/>
        <w:rPr>
          <w:sz w:val="28"/>
          <w:szCs w:val="28"/>
        </w:rPr>
      </w:pPr>
      <w:r>
        <w:rPr>
          <w:sz w:val="28"/>
          <w:szCs w:val="28"/>
        </w:rPr>
        <w:t>оформление документов, необходимых для погребения, в течение суток с момента обращения в специализированную службу по вопросам похоронного дела:</w:t>
      </w:r>
    </w:p>
    <w:p w:rsidR="00CE7C9D" w:rsidRDefault="00CE7C9D" w:rsidP="00CE7C9D">
      <w:pPr>
        <w:tabs>
          <w:tab w:val="left" w:pos="2663"/>
        </w:tabs>
        <w:autoSpaceDE w:val="0"/>
        <w:autoSpaceDN w:val="0"/>
        <w:adjustRightInd w:val="0"/>
        <w:ind w:firstLine="709"/>
        <w:jc w:val="both"/>
        <w:rPr>
          <w:sz w:val="28"/>
          <w:szCs w:val="28"/>
        </w:rPr>
      </w:pPr>
      <w:r>
        <w:rPr>
          <w:sz w:val="28"/>
          <w:szCs w:val="28"/>
        </w:rPr>
        <w:t>осуществление приема заказа на организацию и проведение похорон, заключающее: уточнение места нахождения тела умершего, даты и времени похорон, маршрута следования траурной процессии, роста покойного, оформление заказа на услуги автокатафалка;</w:t>
      </w:r>
    </w:p>
    <w:p w:rsidR="00CE7C9D" w:rsidRDefault="00CE7C9D" w:rsidP="00CE7C9D">
      <w:pPr>
        <w:tabs>
          <w:tab w:val="left" w:pos="2663"/>
        </w:tabs>
        <w:autoSpaceDE w:val="0"/>
        <w:autoSpaceDN w:val="0"/>
        <w:adjustRightInd w:val="0"/>
        <w:ind w:firstLine="709"/>
        <w:jc w:val="both"/>
        <w:rPr>
          <w:sz w:val="28"/>
          <w:szCs w:val="28"/>
        </w:rPr>
      </w:pPr>
      <w:r>
        <w:rPr>
          <w:sz w:val="28"/>
          <w:szCs w:val="28"/>
        </w:rPr>
        <w:t>предоставление деревянного гроба, обитого снаружи и внутри тканью;</w:t>
      </w:r>
    </w:p>
    <w:p w:rsidR="00CE7C9D" w:rsidRDefault="00CE7C9D" w:rsidP="00CE7C9D">
      <w:pPr>
        <w:tabs>
          <w:tab w:val="left" w:pos="2663"/>
        </w:tabs>
        <w:autoSpaceDE w:val="0"/>
        <w:autoSpaceDN w:val="0"/>
        <w:adjustRightInd w:val="0"/>
        <w:ind w:firstLine="709"/>
        <w:jc w:val="both"/>
        <w:rPr>
          <w:sz w:val="28"/>
          <w:szCs w:val="28"/>
        </w:rPr>
      </w:pPr>
      <w:r>
        <w:rPr>
          <w:sz w:val="28"/>
          <w:szCs w:val="28"/>
        </w:rPr>
        <w:t>установка ритуального регистрационного знака с надписью (Ф.И.О. погребенного, год рождения, год смерти);</w:t>
      </w:r>
    </w:p>
    <w:p w:rsidR="00CE7C9D" w:rsidRDefault="00CE7C9D" w:rsidP="00CE7C9D">
      <w:pPr>
        <w:tabs>
          <w:tab w:val="left" w:pos="2663"/>
        </w:tabs>
        <w:autoSpaceDE w:val="0"/>
        <w:autoSpaceDN w:val="0"/>
        <w:adjustRightInd w:val="0"/>
        <w:ind w:firstLine="709"/>
        <w:jc w:val="both"/>
        <w:rPr>
          <w:sz w:val="28"/>
          <w:szCs w:val="28"/>
        </w:rPr>
      </w:pPr>
      <w:r>
        <w:rPr>
          <w:sz w:val="28"/>
          <w:szCs w:val="28"/>
        </w:rPr>
        <w:t>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w:t>
      </w:r>
    </w:p>
    <w:p w:rsidR="00CE7C9D" w:rsidRDefault="00CE7C9D" w:rsidP="00CE7C9D">
      <w:pPr>
        <w:tabs>
          <w:tab w:val="left" w:pos="2663"/>
        </w:tabs>
        <w:autoSpaceDE w:val="0"/>
        <w:autoSpaceDN w:val="0"/>
        <w:adjustRightInd w:val="0"/>
        <w:ind w:firstLine="709"/>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зачистку поверхности дна и стенок могилы вручную;</w:t>
      </w:r>
    </w:p>
    <w:p w:rsidR="00CE7C9D" w:rsidRDefault="00CE7C9D" w:rsidP="00CE7C9D">
      <w:pPr>
        <w:tabs>
          <w:tab w:val="left" w:pos="2663"/>
        </w:tabs>
        <w:autoSpaceDE w:val="0"/>
        <w:autoSpaceDN w:val="0"/>
        <w:adjustRightInd w:val="0"/>
        <w:ind w:firstLine="709"/>
        <w:jc w:val="both"/>
        <w:rPr>
          <w:sz w:val="28"/>
          <w:szCs w:val="28"/>
        </w:rPr>
      </w:pPr>
      <w:r>
        <w:rPr>
          <w:sz w:val="28"/>
          <w:szCs w:val="28"/>
        </w:rPr>
        <w:t>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w:t>
      </w:r>
    </w:p>
    <w:p w:rsidR="00CE7C9D" w:rsidRDefault="00CE7C9D" w:rsidP="00CE7C9D">
      <w:pPr>
        <w:autoSpaceDE w:val="0"/>
        <w:autoSpaceDN w:val="0"/>
        <w:adjustRightInd w:val="0"/>
        <w:jc w:val="both"/>
        <w:rPr>
          <w:sz w:val="28"/>
          <w:szCs w:val="28"/>
        </w:rPr>
      </w:pPr>
    </w:p>
    <w:p w:rsidR="00CE7C9D" w:rsidRDefault="00CE7C9D" w:rsidP="00CE7C9D">
      <w:pPr>
        <w:autoSpaceDE w:val="0"/>
        <w:autoSpaceDN w:val="0"/>
        <w:adjustRightInd w:val="0"/>
        <w:jc w:val="both"/>
        <w:rPr>
          <w:sz w:val="28"/>
          <w:szCs w:val="28"/>
        </w:rPr>
      </w:pPr>
    </w:p>
    <w:p w:rsidR="00CE7C9D" w:rsidRDefault="00CE7C9D" w:rsidP="00CE7C9D">
      <w:pPr>
        <w:autoSpaceDE w:val="0"/>
        <w:autoSpaceDN w:val="0"/>
        <w:adjustRightInd w:val="0"/>
        <w:jc w:val="both"/>
        <w:rPr>
          <w:sz w:val="28"/>
          <w:szCs w:val="28"/>
        </w:rPr>
      </w:pPr>
      <w:r>
        <w:rPr>
          <w:sz w:val="28"/>
          <w:szCs w:val="28"/>
        </w:rPr>
        <w:t xml:space="preserve">Глава </w:t>
      </w:r>
    </w:p>
    <w:p w:rsidR="00CE7C9D" w:rsidRDefault="00CE7C9D" w:rsidP="00CE7C9D">
      <w:pPr>
        <w:autoSpaceDE w:val="0"/>
        <w:autoSpaceDN w:val="0"/>
        <w:adjustRightInd w:val="0"/>
        <w:jc w:val="both"/>
        <w:rPr>
          <w:sz w:val="28"/>
          <w:szCs w:val="28"/>
        </w:rPr>
      </w:pPr>
      <w:r>
        <w:rPr>
          <w:sz w:val="28"/>
          <w:szCs w:val="28"/>
        </w:rPr>
        <w:t xml:space="preserve">Бураковского сельского поселения </w:t>
      </w:r>
    </w:p>
    <w:p w:rsidR="00CE7C9D" w:rsidRDefault="00CE7C9D" w:rsidP="00CE7C9D">
      <w:pPr>
        <w:tabs>
          <w:tab w:val="left" w:pos="2340"/>
          <w:tab w:val="left" w:pos="3780"/>
        </w:tabs>
        <w:rPr>
          <w:color w:val="000000"/>
          <w:sz w:val="28"/>
          <w:szCs w:val="28"/>
        </w:rPr>
      </w:pPr>
      <w:r>
        <w:rPr>
          <w:rFonts w:eastAsia="Calibri"/>
          <w:bCs/>
          <w:sz w:val="28"/>
          <w:szCs w:val="28"/>
          <w:lang w:eastAsia="en-US"/>
        </w:rPr>
        <w:t xml:space="preserve">Кореновского </w:t>
      </w:r>
      <w:r>
        <w:rPr>
          <w:color w:val="000000"/>
          <w:sz w:val="28"/>
          <w:szCs w:val="28"/>
        </w:rPr>
        <w:t xml:space="preserve">муниципального района </w:t>
      </w:r>
    </w:p>
    <w:p w:rsidR="00CE7C9D" w:rsidRDefault="00CE7C9D" w:rsidP="00CE7C9D">
      <w:pPr>
        <w:tabs>
          <w:tab w:val="left" w:pos="2340"/>
          <w:tab w:val="left" w:pos="3780"/>
        </w:tabs>
        <w:rPr>
          <w:spacing w:val="-1"/>
          <w:sz w:val="28"/>
          <w:szCs w:val="28"/>
        </w:rPr>
      </w:pPr>
      <w:r>
        <w:rPr>
          <w:color w:val="000000"/>
          <w:sz w:val="28"/>
          <w:szCs w:val="28"/>
        </w:rPr>
        <w:t>Краснодарского края</w:t>
      </w:r>
      <w:r>
        <w:rPr>
          <w:iCs/>
          <w:sz w:val="28"/>
          <w:szCs w:val="28"/>
        </w:rPr>
        <w:t xml:space="preserve">                                         </w:t>
      </w:r>
      <w:r w:rsidR="00DB45FD">
        <w:rPr>
          <w:iCs/>
          <w:sz w:val="28"/>
          <w:szCs w:val="28"/>
        </w:rPr>
        <w:t xml:space="preserve">                           </w:t>
      </w:r>
      <w:r>
        <w:rPr>
          <w:iCs/>
          <w:sz w:val="28"/>
          <w:szCs w:val="28"/>
        </w:rPr>
        <w:t xml:space="preserve">    </w:t>
      </w:r>
      <w:r w:rsidR="00DB45FD">
        <w:rPr>
          <w:iCs/>
          <w:sz w:val="28"/>
          <w:szCs w:val="28"/>
        </w:rPr>
        <w:t>Л.И.</w:t>
      </w:r>
      <w:r w:rsidR="00DB45FD">
        <w:rPr>
          <w:sz w:val="28"/>
          <w:szCs w:val="28"/>
        </w:rPr>
        <w:t xml:space="preserve"> Орлецкая</w:t>
      </w:r>
    </w:p>
    <w:p w:rsidR="00CE7C9D" w:rsidRDefault="00CE7C9D" w:rsidP="00CE7C9D">
      <w:pPr>
        <w:rPr>
          <w:sz w:val="28"/>
          <w:szCs w:val="28"/>
        </w:rPr>
      </w:pPr>
    </w:p>
    <w:tbl>
      <w:tblPr>
        <w:tblpPr w:leftFromText="180" w:rightFromText="180" w:vertAnchor="text" w:horzAnchor="margin" w:tblpY="225"/>
        <w:tblW w:w="5000" w:type="pct"/>
        <w:tblLook w:val="04A0" w:firstRow="1" w:lastRow="0" w:firstColumn="1" w:lastColumn="0" w:noHBand="0" w:noVBand="1"/>
      </w:tblPr>
      <w:tblGrid>
        <w:gridCol w:w="4819"/>
        <w:gridCol w:w="4819"/>
      </w:tblGrid>
      <w:tr w:rsidR="00DB45FD" w:rsidTr="00DB45FD">
        <w:tc>
          <w:tcPr>
            <w:tcW w:w="2500" w:type="pct"/>
          </w:tcPr>
          <w:p w:rsidR="00DB45FD" w:rsidRDefault="00DB45FD" w:rsidP="00DB45FD">
            <w:pPr>
              <w:rPr>
                <w:sz w:val="28"/>
                <w:szCs w:val="28"/>
              </w:rPr>
            </w:pPr>
          </w:p>
        </w:tc>
        <w:tc>
          <w:tcPr>
            <w:tcW w:w="2500" w:type="pct"/>
          </w:tcPr>
          <w:p w:rsidR="00DB45FD" w:rsidRDefault="00DB45FD" w:rsidP="00DB45FD">
            <w:pPr>
              <w:rPr>
                <w:sz w:val="28"/>
                <w:szCs w:val="28"/>
              </w:rPr>
            </w:pPr>
          </w:p>
          <w:p w:rsidR="00DB45FD" w:rsidRDefault="00DB45FD" w:rsidP="00DB45FD">
            <w:pPr>
              <w:jc w:val="center"/>
              <w:rPr>
                <w:sz w:val="28"/>
                <w:szCs w:val="28"/>
              </w:rPr>
            </w:pPr>
            <w:r>
              <w:rPr>
                <w:sz w:val="28"/>
                <w:szCs w:val="28"/>
              </w:rPr>
              <w:t>ПРИЛОЖЕНИЕ № 1</w:t>
            </w:r>
          </w:p>
          <w:p w:rsidR="00DB45FD" w:rsidRDefault="00DB45FD" w:rsidP="00DB45FD">
            <w:pPr>
              <w:jc w:val="center"/>
              <w:rPr>
                <w:sz w:val="28"/>
                <w:szCs w:val="28"/>
              </w:rPr>
            </w:pPr>
            <w:r>
              <w:rPr>
                <w:sz w:val="28"/>
                <w:szCs w:val="28"/>
              </w:rPr>
              <w:t xml:space="preserve">к Порядку содержания и деятельности общественных кладбищ Бураковского сельского поселения </w:t>
            </w:r>
          </w:p>
          <w:p w:rsidR="00DB45FD" w:rsidRDefault="00DB45FD" w:rsidP="00DB45FD">
            <w:pPr>
              <w:jc w:val="center"/>
              <w:rPr>
                <w:sz w:val="28"/>
                <w:szCs w:val="28"/>
              </w:rPr>
            </w:pP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p>
        </w:tc>
      </w:tr>
    </w:tbl>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jc w:val="center"/>
        <w:rPr>
          <w:b/>
          <w:sz w:val="28"/>
          <w:szCs w:val="28"/>
        </w:rPr>
      </w:pPr>
      <w:r>
        <w:rPr>
          <w:b/>
          <w:sz w:val="28"/>
          <w:szCs w:val="28"/>
        </w:rPr>
        <w:t>ФОРМА</w:t>
      </w:r>
    </w:p>
    <w:p w:rsidR="00CE7C9D" w:rsidRDefault="00CE7C9D" w:rsidP="00CE7C9D">
      <w:pPr>
        <w:jc w:val="center"/>
        <w:rPr>
          <w:b/>
          <w:sz w:val="28"/>
          <w:szCs w:val="28"/>
        </w:rPr>
      </w:pPr>
      <w:r>
        <w:rPr>
          <w:b/>
          <w:sz w:val="28"/>
          <w:szCs w:val="28"/>
        </w:rPr>
        <w:t>свидетельства о регистрации захоронения</w:t>
      </w:r>
    </w:p>
    <w:p w:rsidR="00CE7C9D" w:rsidRDefault="00CE7C9D" w:rsidP="00CE7C9D">
      <w:pPr>
        <w:jc w:val="center"/>
        <w:rPr>
          <w:sz w:val="28"/>
          <w:szCs w:val="28"/>
        </w:rPr>
      </w:pPr>
    </w:p>
    <w:p w:rsidR="00CE7C9D" w:rsidRDefault="00CE7C9D" w:rsidP="00CE7C9D">
      <w:pPr>
        <w:jc w:val="center"/>
        <w:rPr>
          <w:sz w:val="28"/>
          <w:szCs w:val="28"/>
        </w:rPr>
      </w:pPr>
      <w:r>
        <w:rPr>
          <w:sz w:val="28"/>
          <w:szCs w:val="28"/>
        </w:rPr>
        <w:t xml:space="preserve">Администрация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p>
    <w:p w:rsidR="00CE7C9D" w:rsidRDefault="000D1844" w:rsidP="00CE7C9D">
      <w:pPr>
        <w:jc w:val="center"/>
        <w:rPr>
          <w:sz w:val="28"/>
          <w:szCs w:val="28"/>
        </w:rPr>
      </w:pPr>
      <w:r>
        <w:rPr>
          <w:sz w:val="28"/>
          <w:szCs w:val="28"/>
        </w:rPr>
        <w:t>353151</w:t>
      </w:r>
      <w:r w:rsidR="00CE7C9D">
        <w:rPr>
          <w:sz w:val="28"/>
          <w:szCs w:val="28"/>
        </w:rPr>
        <w:t>, Краснодарский к</w:t>
      </w:r>
      <w:r w:rsidR="00DB45FD">
        <w:rPr>
          <w:sz w:val="28"/>
          <w:szCs w:val="28"/>
        </w:rPr>
        <w:t>рай, Кореновский район, хут</w:t>
      </w:r>
      <w:r>
        <w:rPr>
          <w:sz w:val="28"/>
          <w:szCs w:val="28"/>
        </w:rPr>
        <w:t>ор</w:t>
      </w:r>
      <w:r w:rsidR="00DB45FD">
        <w:rPr>
          <w:sz w:val="28"/>
          <w:szCs w:val="28"/>
        </w:rPr>
        <w:t xml:space="preserve"> Бураковский</w:t>
      </w:r>
      <w:r>
        <w:rPr>
          <w:sz w:val="28"/>
          <w:szCs w:val="28"/>
        </w:rPr>
        <w:t xml:space="preserve">, улица Гагарина,5 телефон, </w:t>
      </w:r>
      <w:proofErr w:type="gramStart"/>
      <w:r>
        <w:rPr>
          <w:sz w:val="28"/>
          <w:szCs w:val="28"/>
        </w:rPr>
        <w:t>факс  8</w:t>
      </w:r>
      <w:proofErr w:type="gramEnd"/>
      <w:r>
        <w:rPr>
          <w:sz w:val="28"/>
          <w:szCs w:val="28"/>
        </w:rPr>
        <w:t>(86142) 27395</w:t>
      </w:r>
      <w:r w:rsidR="00CE7C9D">
        <w:rPr>
          <w:sz w:val="28"/>
          <w:szCs w:val="28"/>
        </w:rPr>
        <w:t>,</w:t>
      </w:r>
    </w:p>
    <w:p w:rsidR="000D1844" w:rsidRPr="00FB0BF7" w:rsidRDefault="001204C8" w:rsidP="000D1844">
      <w:pPr>
        <w:jc w:val="center"/>
        <w:rPr>
          <w:color w:val="000000"/>
          <w:sz w:val="28"/>
          <w:szCs w:val="28"/>
        </w:rPr>
      </w:pPr>
      <w:hyperlink r:id="rId21" w:history="1">
        <w:proofErr w:type="spellStart"/>
        <w:proofErr w:type="gramStart"/>
        <w:r w:rsidR="000D1844" w:rsidRPr="000D1844">
          <w:rPr>
            <w:rStyle w:val="a3"/>
            <w:color w:val="000000"/>
            <w:sz w:val="28"/>
            <w:szCs w:val="28"/>
            <w:u w:val="none"/>
            <w:lang w:val="en-US"/>
          </w:rPr>
          <w:t>burakovsk</w:t>
        </w:r>
        <w:proofErr w:type="spellEnd"/>
        <w:proofErr w:type="gramEnd"/>
        <w:r w:rsidR="000D1844" w:rsidRPr="000D1844">
          <w:rPr>
            <w:rStyle w:val="a3"/>
            <w:color w:val="000000"/>
            <w:sz w:val="28"/>
            <w:szCs w:val="28"/>
            <w:u w:val="none"/>
          </w:rPr>
          <w:t>@</w:t>
        </w:r>
        <w:r w:rsidR="000D1844" w:rsidRPr="005D30BA">
          <w:t xml:space="preserve"> </w:t>
        </w:r>
      </w:hyperlink>
      <w:proofErr w:type="spellStart"/>
      <w:r w:rsidR="000D1844" w:rsidRPr="005D30BA">
        <w:rPr>
          <w:color w:val="000000"/>
          <w:sz w:val="28"/>
          <w:szCs w:val="28"/>
          <w:lang w:val="en-US"/>
        </w:rPr>
        <w:t>yandex</w:t>
      </w:r>
      <w:proofErr w:type="spellEnd"/>
      <w:r w:rsidR="000D1844" w:rsidRPr="001204C8">
        <w:rPr>
          <w:color w:val="000000"/>
          <w:sz w:val="28"/>
          <w:szCs w:val="28"/>
        </w:rPr>
        <w:t>.</w:t>
      </w:r>
      <w:proofErr w:type="spellStart"/>
      <w:r w:rsidR="000D1844" w:rsidRPr="005D30BA">
        <w:rPr>
          <w:color w:val="000000"/>
          <w:sz w:val="28"/>
          <w:szCs w:val="28"/>
          <w:lang w:val="en-US"/>
        </w:rPr>
        <w:t>ru</w:t>
      </w:r>
      <w:proofErr w:type="spellEnd"/>
    </w:p>
    <w:p w:rsidR="00CE7C9D" w:rsidRPr="001204C8" w:rsidRDefault="00CE7C9D" w:rsidP="00CE7C9D">
      <w:pPr>
        <w:jc w:val="center"/>
        <w:rPr>
          <w:sz w:val="28"/>
          <w:szCs w:val="28"/>
        </w:rPr>
      </w:pPr>
    </w:p>
    <w:p w:rsidR="00CE7C9D" w:rsidRPr="001204C8" w:rsidRDefault="00CE7C9D" w:rsidP="00CE7C9D">
      <w:pPr>
        <w:jc w:val="center"/>
        <w:rPr>
          <w:sz w:val="28"/>
          <w:szCs w:val="28"/>
        </w:rPr>
      </w:pPr>
    </w:p>
    <w:p w:rsidR="00CE7C9D" w:rsidRPr="001204C8" w:rsidRDefault="00CE7C9D" w:rsidP="00CE7C9D">
      <w:pPr>
        <w:jc w:val="center"/>
        <w:rPr>
          <w:sz w:val="28"/>
          <w:szCs w:val="28"/>
        </w:rPr>
      </w:pPr>
      <w:r>
        <w:rPr>
          <w:sz w:val="28"/>
          <w:szCs w:val="28"/>
        </w:rPr>
        <w:t>СВИДЕТЕЛЬСТВО</w:t>
      </w:r>
      <w:r w:rsidRPr="001204C8">
        <w:rPr>
          <w:sz w:val="28"/>
          <w:szCs w:val="28"/>
        </w:rPr>
        <w:t xml:space="preserve"> № _____</w:t>
      </w:r>
    </w:p>
    <w:p w:rsidR="00CE7C9D" w:rsidRDefault="00CE7C9D" w:rsidP="00CE7C9D">
      <w:pPr>
        <w:jc w:val="center"/>
        <w:rPr>
          <w:sz w:val="28"/>
          <w:szCs w:val="28"/>
        </w:rPr>
      </w:pPr>
      <w:r>
        <w:rPr>
          <w:sz w:val="28"/>
          <w:szCs w:val="28"/>
        </w:rPr>
        <w:t>о регистрации _____________________________________ захоронения</w:t>
      </w:r>
    </w:p>
    <w:p w:rsidR="00CE7C9D" w:rsidRDefault="00CE7C9D" w:rsidP="00CE7C9D">
      <w:pPr>
        <w:jc w:val="center"/>
        <w:rPr>
          <w:sz w:val="28"/>
          <w:szCs w:val="28"/>
        </w:rPr>
      </w:pPr>
      <w:r>
        <w:rPr>
          <w:sz w:val="28"/>
          <w:szCs w:val="28"/>
        </w:rPr>
        <w:t xml:space="preserve">(указываются сведения о виде захоронения: «одиночного», </w:t>
      </w:r>
    </w:p>
    <w:p w:rsidR="00CE7C9D" w:rsidRDefault="00CE7C9D" w:rsidP="00CE7C9D">
      <w:pPr>
        <w:jc w:val="center"/>
        <w:rPr>
          <w:sz w:val="28"/>
          <w:szCs w:val="28"/>
        </w:rPr>
      </w:pPr>
      <w:r>
        <w:rPr>
          <w:sz w:val="28"/>
          <w:szCs w:val="28"/>
        </w:rPr>
        <w:t>«родственного», «почетного» или «воинского)</w:t>
      </w:r>
    </w:p>
    <w:p w:rsidR="00CE7C9D" w:rsidRDefault="00CE7C9D" w:rsidP="00CE7C9D">
      <w:pPr>
        <w:pBdr>
          <w:bottom w:val="single" w:sz="12" w:space="1" w:color="auto"/>
        </w:pBdr>
        <w:jc w:val="center"/>
        <w:rPr>
          <w:sz w:val="28"/>
          <w:szCs w:val="28"/>
        </w:rPr>
      </w:pPr>
    </w:p>
    <w:p w:rsidR="00CE7C9D" w:rsidRDefault="00CE7C9D" w:rsidP="00CE7C9D">
      <w:pPr>
        <w:jc w:val="center"/>
        <w:rPr>
          <w:sz w:val="28"/>
          <w:szCs w:val="28"/>
        </w:rPr>
      </w:pPr>
      <w:r>
        <w:rPr>
          <w:sz w:val="28"/>
          <w:szCs w:val="28"/>
        </w:rPr>
        <w:t>(наименование населенного пункта)</w:t>
      </w:r>
    </w:p>
    <w:p w:rsidR="00CE7C9D" w:rsidRDefault="00CE7C9D" w:rsidP="00CE7C9D">
      <w:pPr>
        <w:jc w:val="center"/>
        <w:rPr>
          <w:sz w:val="28"/>
          <w:szCs w:val="28"/>
        </w:rPr>
      </w:pPr>
      <w:r>
        <w:rPr>
          <w:sz w:val="28"/>
          <w:szCs w:val="28"/>
        </w:rPr>
        <w:t>____________________________________________________________________</w:t>
      </w:r>
    </w:p>
    <w:p w:rsidR="00CE7C9D" w:rsidRDefault="00CE7C9D" w:rsidP="00CE7C9D">
      <w:pPr>
        <w:jc w:val="center"/>
        <w:rPr>
          <w:sz w:val="28"/>
          <w:szCs w:val="28"/>
        </w:rPr>
      </w:pPr>
      <w:r>
        <w:rPr>
          <w:sz w:val="28"/>
          <w:szCs w:val="28"/>
        </w:rPr>
        <w:t>(наименование кладбища, где осуществлено захоронение)</w:t>
      </w:r>
    </w:p>
    <w:p w:rsidR="00CE7C9D" w:rsidRDefault="00CE7C9D" w:rsidP="00CE7C9D">
      <w:pPr>
        <w:jc w:val="center"/>
        <w:rPr>
          <w:sz w:val="28"/>
          <w:szCs w:val="28"/>
        </w:rPr>
      </w:pPr>
    </w:p>
    <w:p w:rsidR="00CE7C9D" w:rsidRDefault="00CE7C9D" w:rsidP="00CE7C9D">
      <w:pPr>
        <w:rPr>
          <w:sz w:val="28"/>
          <w:szCs w:val="28"/>
        </w:rPr>
      </w:pPr>
      <w:r>
        <w:rPr>
          <w:sz w:val="28"/>
          <w:szCs w:val="28"/>
        </w:rPr>
        <w:t>Выдано лицу, ответственному за место захоронения _______________________</w:t>
      </w:r>
    </w:p>
    <w:p w:rsidR="00CE7C9D" w:rsidRDefault="00CE7C9D" w:rsidP="00CE7C9D">
      <w:pPr>
        <w:jc w:val="both"/>
        <w:rPr>
          <w:sz w:val="28"/>
          <w:szCs w:val="28"/>
        </w:rPr>
      </w:pPr>
      <w:r>
        <w:rPr>
          <w:sz w:val="28"/>
          <w:szCs w:val="28"/>
        </w:rPr>
        <w:t>(Ф.И.О. лица, взявшего на себя обязанность осуществить погребение (</w:t>
      </w:r>
      <w:proofErr w:type="spellStart"/>
      <w:r>
        <w:rPr>
          <w:sz w:val="28"/>
          <w:szCs w:val="28"/>
        </w:rPr>
        <w:t>подзахоронение</w:t>
      </w:r>
      <w:proofErr w:type="spellEnd"/>
      <w:r>
        <w:rPr>
          <w:sz w:val="28"/>
          <w:szCs w:val="28"/>
        </w:rPr>
        <w:t>) умершего (погибшего)</w:t>
      </w:r>
    </w:p>
    <w:p w:rsidR="00CE7C9D" w:rsidRDefault="00CE7C9D" w:rsidP="00CE7C9D">
      <w:pPr>
        <w:jc w:val="both"/>
        <w:rPr>
          <w:sz w:val="28"/>
          <w:szCs w:val="28"/>
        </w:rPr>
      </w:pPr>
      <w:r>
        <w:rPr>
          <w:sz w:val="28"/>
          <w:szCs w:val="28"/>
        </w:rPr>
        <w:t>Сведения о регистрации захоронения умершего ___________________________</w:t>
      </w:r>
    </w:p>
    <w:p w:rsidR="00CE7C9D" w:rsidRDefault="00CE7C9D" w:rsidP="00CE7C9D">
      <w:pPr>
        <w:jc w:val="both"/>
        <w:rPr>
          <w:sz w:val="28"/>
          <w:szCs w:val="28"/>
        </w:rPr>
      </w:pPr>
      <w:r>
        <w:rPr>
          <w:sz w:val="28"/>
          <w:szCs w:val="28"/>
        </w:rPr>
        <w:t xml:space="preserve">                                                                                       (Ф.И.О. захороненного лица)</w:t>
      </w:r>
    </w:p>
    <w:p w:rsidR="00CE7C9D" w:rsidRDefault="00CE7C9D" w:rsidP="00CE7C9D">
      <w:pPr>
        <w:jc w:val="both"/>
        <w:rPr>
          <w:sz w:val="28"/>
          <w:szCs w:val="28"/>
        </w:rPr>
      </w:pPr>
      <w:r>
        <w:rPr>
          <w:sz w:val="28"/>
          <w:szCs w:val="28"/>
        </w:rPr>
        <w:t>Дата рождения умершего: «_____» ______________ _______г.</w:t>
      </w:r>
    </w:p>
    <w:p w:rsidR="00CE7C9D" w:rsidRDefault="00CE7C9D" w:rsidP="00CE7C9D">
      <w:pPr>
        <w:jc w:val="both"/>
        <w:rPr>
          <w:sz w:val="28"/>
          <w:szCs w:val="28"/>
        </w:rPr>
      </w:pPr>
      <w:r>
        <w:rPr>
          <w:sz w:val="28"/>
          <w:szCs w:val="28"/>
        </w:rPr>
        <w:t xml:space="preserve">Дата </w:t>
      </w:r>
      <w:proofErr w:type="gramStart"/>
      <w:r>
        <w:rPr>
          <w:sz w:val="28"/>
          <w:szCs w:val="28"/>
        </w:rPr>
        <w:t>смерти:</w:t>
      </w:r>
      <w:r>
        <w:t xml:space="preserve">  </w:t>
      </w:r>
      <w:r>
        <w:rPr>
          <w:sz w:val="28"/>
          <w:szCs w:val="28"/>
        </w:rPr>
        <w:t>«</w:t>
      </w:r>
      <w:proofErr w:type="gramEnd"/>
      <w:r>
        <w:rPr>
          <w:sz w:val="28"/>
          <w:szCs w:val="28"/>
        </w:rPr>
        <w:t>_____» ______________ _______г.</w:t>
      </w:r>
    </w:p>
    <w:p w:rsidR="00CE7C9D" w:rsidRDefault="00CE7C9D" w:rsidP="00CE7C9D">
      <w:pPr>
        <w:jc w:val="both"/>
        <w:rPr>
          <w:sz w:val="28"/>
          <w:szCs w:val="28"/>
        </w:rPr>
      </w:pPr>
      <w:r>
        <w:rPr>
          <w:sz w:val="28"/>
          <w:szCs w:val="28"/>
        </w:rPr>
        <w:t>Дата захоронения: «_____» ______________ _______г.</w:t>
      </w:r>
    </w:p>
    <w:p w:rsidR="00CE7C9D" w:rsidRDefault="00CE7C9D" w:rsidP="00CE7C9D">
      <w:pPr>
        <w:jc w:val="both"/>
        <w:rPr>
          <w:sz w:val="28"/>
          <w:szCs w:val="28"/>
        </w:rPr>
      </w:pPr>
      <w:r>
        <w:rPr>
          <w:sz w:val="28"/>
          <w:szCs w:val="28"/>
        </w:rPr>
        <w:t xml:space="preserve">Место захоронение на ___________________________ кладбище Бураковского  </w:t>
      </w:r>
    </w:p>
    <w:p w:rsidR="00CE7C9D" w:rsidRDefault="00CE7C9D" w:rsidP="00CE7C9D">
      <w:pPr>
        <w:jc w:val="both"/>
        <w:rPr>
          <w:sz w:val="28"/>
          <w:szCs w:val="28"/>
        </w:rPr>
      </w:pPr>
      <w:r>
        <w:rPr>
          <w:sz w:val="28"/>
          <w:szCs w:val="28"/>
        </w:rPr>
        <w:t xml:space="preserve">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iCs/>
          <w:sz w:val="28"/>
          <w:szCs w:val="28"/>
        </w:rPr>
        <w:t xml:space="preserve"> </w:t>
      </w:r>
      <w:r>
        <w:rPr>
          <w:sz w:val="28"/>
          <w:szCs w:val="28"/>
        </w:rPr>
        <w:t>______________ участок, _________ квартал, _____________ ряд, могила № _______.</w:t>
      </w:r>
    </w:p>
    <w:p w:rsidR="00CE7C9D" w:rsidRDefault="00CE7C9D" w:rsidP="00CE7C9D">
      <w:pPr>
        <w:rPr>
          <w:sz w:val="28"/>
          <w:szCs w:val="28"/>
        </w:rPr>
      </w:pPr>
    </w:p>
    <w:p w:rsidR="00CE7C9D" w:rsidRDefault="00CE7C9D" w:rsidP="00CE7C9D">
      <w:pPr>
        <w:rPr>
          <w:sz w:val="28"/>
          <w:szCs w:val="28"/>
        </w:rPr>
      </w:pPr>
      <w:r>
        <w:rPr>
          <w:sz w:val="28"/>
          <w:szCs w:val="28"/>
        </w:rPr>
        <w:t xml:space="preserve"> Глава </w:t>
      </w:r>
    </w:p>
    <w:p w:rsidR="00CE7C9D" w:rsidRDefault="00CE7C9D" w:rsidP="00CE7C9D">
      <w:pPr>
        <w:rPr>
          <w:sz w:val="28"/>
          <w:szCs w:val="28"/>
        </w:rPr>
      </w:pPr>
      <w:r>
        <w:rPr>
          <w:sz w:val="28"/>
          <w:szCs w:val="28"/>
        </w:rPr>
        <w:t xml:space="preserve"> </w:t>
      </w:r>
      <w:proofErr w:type="gramStart"/>
      <w:r>
        <w:rPr>
          <w:sz w:val="28"/>
          <w:szCs w:val="28"/>
        </w:rPr>
        <w:t>Бураковского  сельского</w:t>
      </w:r>
      <w:proofErr w:type="gramEnd"/>
      <w:r>
        <w:rPr>
          <w:sz w:val="28"/>
          <w:szCs w:val="28"/>
        </w:rPr>
        <w:t xml:space="preserve"> поселения</w:t>
      </w:r>
    </w:p>
    <w:p w:rsidR="00CE7C9D" w:rsidRDefault="00CE7C9D" w:rsidP="00CE7C9D">
      <w:pPr>
        <w:rPr>
          <w:color w:val="000000"/>
          <w:sz w:val="28"/>
          <w:szCs w:val="28"/>
        </w:rPr>
      </w:pPr>
      <w:r>
        <w:rPr>
          <w:rFonts w:eastAsia="Calibri"/>
          <w:bCs/>
          <w:sz w:val="28"/>
          <w:szCs w:val="28"/>
          <w:lang w:eastAsia="en-US"/>
        </w:rPr>
        <w:t xml:space="preserve"> Кореновского </w:t>
      </w:r>
      <w:r>
        <w:rPr>
          <w:color w:val="000000"/>
          <w:sz w:val="28"/>
          <w:szCs w:val="28"/>
        </w:rPr>
        <w:t>муниципального района</w:t>
      </w:r>
    </w:p>
    <w:p w:rsidR="00CE7C9D" w:rsidRDefault="00CE7C9D" w:rsidP="00CE7C9D">
      <w:pPr>
        <w:rPr>
          <w:color w:val="000000"/>
          <w:sz w:val="28"/>
          <w:szCs w:val="28"/>
        </w:rPr>
      </w:pPr>
      <w:r>
        <w:rPr>
          <w:color w:val="000000"/>
          <w:sz w:val="28"/>
          <w:szCs w:val="28"/>
        </w:rPr>
        <w:t xml:space="preserve"> Краснодарского края______</w:t>
      </w:r>
      <w:r>
        <w:rPr>
          <w:iCs/>
          <w:sz w:val="28"/>
          <w:szCs w:val="28"/>
        </w:rPr>
        <w:t>____________________</w:t>
      </w:r>
      <w:proofErr w:type="gramStart"/>
      <w:r>
        <w:rPr>
          <w:iCs/>
          <w:sz w:val="28"/>
          <w:szCs w:val="28"/>
        </w:rPr>
        <w:t>_</w:t>
      </w:r>
      <w:r>
        <w:rPr>
          <w:sz w:val="28"/>
          <w:szCs w:val="28"/>
        </w:rPr>
        <w:t>(</w:t>
      </w:r>
      <w:proofErr w:type="gramEnd"/>
      <w:r>
        <w:rPr>
          <w:sz w:val="28"/>
          <w:szCs w:val="28"/>
        </w:rPr>
        <w:t xml:space="preserve">Ф.И.О., подпись, печать)       </w:t>
      </w:r>
    </w:p>
    <w:p w:rsidR="00CE7C9D" w:rsidRDefault="00CE7C9D" w:rsidP="00CE7C9D">
      <w:pPr>
        <w:rPr>
          <w:sz w:val="28"/>
          <w:szCs w:val="28"/>
        </w:rPr>
      </w:pPr>
    </w:p>
    <w:p w:rsidR="00CE7C9D" w:rsidRDefault="00CE7C9D" w:rsidP="00CE7C9D">
      <w:pPr>
        <w:rPr>
          <w:sz w:val="28"/>
          <w:szCs w:val="28"/>
        </w:rPr>
      </w:pPr>
      <w:r>
        <w:rPr>
          <w:sz w:val="28"/>
          <w:szCs w:val="28"/>
        </w:rPr>
        <w:lastRenderedPageBreak/>
        <w:t xml:space="preserve">Дата </w:t>
      </w:r>
      <w:proofErr w:type="gramStart"/>
      <w:r>
        <w:rPr>
          <w:sz w:val="28"/>
          <w:szCs w:val="28"/>
        </w:rPr>
        <w:t>выдачи  Свидетельства</w:t>
      </w:r>
      <w:proofErr w:type="gramEnd"/>
      <w:r>
        <w:rPr>
          <w:sz w:val="28"/>
          <w:szCs w:val="28"/>
        </w:rPr>
        <w:t xml:space="preserve">    «______» ______________ 20______ г.           </w:t>
      </w: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Зарегистрировано </w:t>
      </w:r>
      <w:proofErr w:type="spellStart"/>
      <w:r>
        <w:rPr>
          <w:rFonts w:eastAsia="DejaVuSans" w:cs="Tahoma"/>
          <w:kern w:val="2"/>
          <w:sz w:val="28"/>
          <w:szCs w:val="28"/>
          <w:lang w:eastAsia="ar-SA"/>
        </w:rPr>
        <w:t>подзахоронение</w:t>
      </w:r>
      <w:proofErr w:type="spellEnd"/>
      <w:r>
        <w:rPr>
          <w:rFonts w:eastAsia="DejaVuSans" w:cs="Tahoma"/>
          <w:kern w:val="2"/>
          <w:sz w:val="28"/>
          <w:szCs w:val="28"/>
          <w:lang w:eastAsia="ar-SA"/>
        </w:rPr>
        <w:t xml:space="preserve"> ____________________________________</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                                                                  (Ф.И.О. умершего)</w:t>
      </w:r>
    </w:p>
    <w:p w:rsidR="00CE7C9D" w:rsidRDefault="00CE7C9D" w:rsidP="00CE7C9D">
      <w:pPr>
        <w:widowControl w:val="0"/>
        <w:spacing w:line="100" w:lineRule="atLeast"/>
        <w:textAlignment w:val="baseline"/>
        <w:rPr>
          <w:rFonts w:eastAsia="DejaVuSans" w:cs="Tahoma"/>
          <w:kern w:val="2"/>
          <w:sz w:val="28"/>
          <w:szCs w:val="28"/>
          <w:lang w:eastAsia="ar-SA"/>
        </w:rPr>
      </w:pPr>
      <w:proofErr w:type="gramStart"/>
      <w:r>
        <w:rPr>
          <w:rFonts w:eastAsia="DejaVuSans" w:cs="Tahoma"/>
          <w:kern w:val="2"/>
          <w:sz w:val="28"/>
          <w:szCs w:val="28"/>
          <w:lang w:eastAsia="ar-SA"/>
        </w:rPr>
        <w:t>в  могилу</w:t>
      </w:r>
      <w:proofErr w:type="gramEnd"/>
      <w:r>
        <w:rPr>
          <w:rFonts w:eastAsia="DejaVuSans" w:cs="Tahoma"/>
          <w:kern w:val="2"/>
          <w:sz w:val="28"/>
          <w:szCs w:val="28"/>
          <w:lang w:eastAsia="ar-SA"/>
        </w:rPr>
        <w:t xml:space="preserve"> умершего _________________________________________________</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                                         (Ф.И.О. ранее захороненного лица)</w:t>
      </w: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Дата рождения умершего: «_____» ______________ _______г.</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Дата </w:t>
      </w:r>
      <w:proofErr w:type="gramStart"/>
      <w:r>
        <w:rPr>
          <w:rFonts w:eastAsia="DejaVuSans" w:cs="Tahoma"/>
          <w:kern w:val="2"/>
          <w:sz w:val="28"/>
          <w:szCs w:val="28"/>
          <w:lang w:eastAsia="ar-SA"/>
        </w:rPr>
        <w:t>смерти:  «</w:t>
      </w:r>
      <w:proofErr w:type="gramEnd"/>
      <w:r>
        <w:rPr>
          <w:rFonts w:eastAsia="DejaVuSans" w:cs="Tahoma"/>
          <w:kern w:val="2"/>
          <w:sz w:val="28"/>
          <w:szCs w:val="28"/>
          <w:lang w:eastAsia="ar-SA"/>
        </w:rPr>
        <w:t>_____» ______________ _______г.</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Дата захоронения: «_____» ______________ _______г.</w:t>
      </w: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Глава </w:t>
      </w:r>
    </w:p>
    <w:p w:rsidR="00CE7C9D" w:rsidRDefault="00CE7C9D" w:rsidP="00CE7C9D">
      <w:pPr>
        <w:widowControl w:val="0"/>
        <w:spacing w:line="100" w:lineRule="atLeast"/>
        <w:textAlignment w:val="baseline"/>
        <w:rPr>
          <w:rFonts w:eastAsia="DejaVuSans" w:cs="Tahoma"/>
          <w:kern w:val="2"/>
          <w:sz w:val="28"/>
          <w:szCs w:val="28"/>
          <w:lang w:eastAsia="ar-SA"/>
        </w:rPr>
      </w:pPr>
      <w:proofErr w:type="gramStart"/>
      <w:r>
        <w:rPr>
          <w:rFonts w:eastAsia="DejaVuSans" w:cs="Tahoma"/>
          <w:kern w:val="2"/>
          <w:sz w:val="28"/>
          <w:szCs w:val="28"/>
          <w:lang w:eastAsia="ar-SA"/>
        </w:rPr>
        <w:t>Бураковского  сельского</w:t>
      </w:r>
      <w:proofErr w:type="gramEnd"/>
      <w:r>
        <w:rPr>
          <w:rFonts w:eastAsia="DejaVuSans" w:cs="Tahoma"/>
          <w:kern w:val="2"/>
          <w:sz w:val="28"/>
          <w:szCs w:val="28"/>
          <w:lang w:eastAsia="ar-SA"/>
        </w:rPr>
        <w:t xml:space="preserve"> поселения</w:t>
      </w:r>
    </w:p>
    <w:p w:rsidR="00CE7C9D" w:rsidRDefault="00CE7C9D" w:rsidP="00CE7C9D">
      <w:pPr>
        <w:widowControl w:val="0"/>
        <w:spacing w:line="100" w:lineRule="atLeast"/>
        <w:textAlignment w:val="baseline"/>
        <w:rPr>
          <w:iCs/>
          <w:sz w:val="28"/>
          <w:szCs w:val="28"/>
          <w:lang w:eastAsia="ru-RU"/>
        </w:rPr>
      </w:pP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r>
        <w:rPr>
          <w:iCs/>
          <w:sz w:val="28"/>
          <w:szCs w:val="28"/>
        </w:rPr>
        <w:t xml:space="preserve">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_____________</w:t>
      </w:r>
      <w:proofErr w:type="gramStart"/>
      <w:r>
        <w:rPr>
          <w:rFonts w:eastAsia="DejaVuSans" w:cs="Tahoma"/>
          <w:kern w:val="2"/>
          <w:sz w:val="28"/>
          <w:szCs w:val="28"/>
          <w:lang w:eastAsia="ar-SA"/>
        </w:rPr>
        <w:t>_  (</w:t>
      </w:r>
      <w:proofErr w:type="gramEnd"/>
      <w:r>
        <w:rPr>
          <w:rFonts w:eastAsia="DejaVuSans" w:cs="Tahoma"/>
          <w:kern w:val="2"/>
          <w:sz w:val="28"/>
          <w:szCs w:val="28"/>
          <w:lang w:eastAsia="ar-SA"/>
        </w:rPr>
        <w:t xml:space="preserve"> Ф.И.О., подпись, печать)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Дата регистрации </w:t>
      </w:r>
      <w:proofErr w:type="spellStart"/>
      <w:r>
        <w:rPr>
          <w:rFonts w:eastAsia="DejaVuSans" w:cs="Tahoma"/>
          <w:kern w:val="2"/>
          <w:sz w:val="28"/>
          <w:szCs w:val="28"/>
          <w:lang w:eastAsia="ar-SA"/>
        </w:rPr>
        <w:t>подзахоронения</w:t>
      </w:r>
      <w:proofErr w:type="spellEnd"/>
      <w:r>
        <w:rPr>
          <w:rFonts w:eastAsia="DejaVuSans" w:cs="Tahoma"/>
          <w:kern w:val="2"/>
          <w:sz w:val="28"/>
          <w:szCs w:val="28"/>
          <w:lang w:eastAsia="ar-SA"/>
        </w:rPr>
        <w:t xml:space="preserve">  </w:t>
      </w:r>
      <w:proofErr w:type="gramStart"/>
      <w:r>
        <w:rPr>
          <w:rFonts w:eastAsia="DejaVuSans" w:cs="Tahoma"/>
          <w:kern w:val="2"/>
          <w:sz w:val="28"/>
          <w:szCs w:val="28"/>
          <w:lang w:eastAsia="ar-SA"/>
        </w:rPr>
        <w:t xml:space="preserve">   «</w:t>
      </w:r>
      <w:proofErr w:type="gramEnd"/>
      <w:r>
        <w:rPr>
          <w:rFonts w:eastAsia="DejaVuSans" w:cs="Tahoma"/>
          <w:kern w:val="2"/>
          <w:sz w:val="28"/>
          <w:szCs w:val="28"/>
          <w:lang w:eastAsia="ar-SA"/>
        </w:rPr>
        <w:t xml:space="preserve">______» ______________ 20______ г.           </w:t>
      </w: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Зарегистрировано захоронение урны с прахом ___________________________</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                                                                                       (Ф.И.О. умершего)</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Дата рождения умершего: «_____» ______________ _______г.</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Дата </w:t>
      </w:r>
      <w:proofErr w:type="gramStart"/>
      <w:r>
        <w:rPr>
          <w:rFonts w:eastAsia="DejaVuSans" w:cs="Tahoma"/>
          <w:kern w:val="2"/>
          <w:sz w:val="28"/>
          <w:szCs w:val="28"/>
          <w:lang w:eastAsia="ar-SA"/>
        </w:rPr>
        <w:t>смерти:  «</w:t>
      </w:r>
      <w:proofErr w:type="gramEnd"/>
      <w:r>
        <w:rPr>
          <w:rFonts w:eastAsia="DejaVuSans" w:cs="Tahoma"/>
          <w:kern w:val="2"/>
          <w:sz w:val="28"/>
          <w:szCs w:val="28"/>
          <w:lang w:eastAsia="ar-SA"/>
        </w:rPr>
        <w:t>_____» ______________ _______г.</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Дата захоронения: «_____» ______________ _______г.</w:t>
      </w: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Глава </w:t>
      </w:r>
    </w:p>
    <w:p w:rsidR="00CE7C9D" w:rsidRDefault="00CE7C9D" w:rsidP="00CE7C9D">
      <w:pPr>
        <w:widowControl w:val="0"/>
        <w:spacing w:line="100" w:lineRule="atLeast"/>
        <w:textAlignment w:val="baseline"/>
        <w:rPr>
          <w:rFonts w:eastAsia="DejaVuSans" w:cs="Tahoma"/>
          <w:kern w:val="2"/>
          <w:sz w:val="28"/>
          <w:szCs w:val="28"/>
          <w:lang w:eastAsia="ar-SA"/>
        </w:rPr>
      </w:pPr>
      <w:proofErr w:type="gramStart"/>
      <w:r>
        <w:rPr>
          <w:rFonts w:eastAsia="DejaVuSans" w:cs="Tahoma"/>
          <w:kern w:val="2"/>
          <w:sz w:val="28"/>
          <w:szCs w:val="28"/>
          <w:lang w:eastAsia="ar-SA"/>
        </w:rPr>
        <w:t>Бураковского  сельского</w:t>
      </w:r>
      <w:proofErr w:type="gramEnd"/>
      <w:r>
        <w:rPr>
          <w:rFonts w:eastAsia="DejaVuSans" w:cs="Tahoma"/>
          <w:kern w:val="2"/>
          <w:sz w:val="28"/>
          <w:szCs w:val="28"/>
          <w:lang w:eastAsia="ar-SA"/>
        </w:rPr>
        <w:t xml:space="preserve"> поселения</w:t>
      </w:r>
    </w:p>
    <w:p w:rsidR="00CE7C9D" w:rsidRDefault="00CE7C9D" w:rsidP="00CE7C9D">
      <w:pPr>
        <w:widowControl w:val="0"/>
        <w:spacing w:line="100" w:lineRule="atLeast"/>
        <w:textAlignment w:val="baseline"/>
        <w:rPr>
          <w:iCs/>
          <w:sz w:val="28"/>
          <w:szCs w:val="28"/>
          <w:lang w:eastAsia="ru-RU"/>
        </w:rPr>
      </w:pP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r>
        <w:rPr>
          <w:iCs/>
          <w:sz w:val="28"/>
          <w:szCs w:val="28"/>
        </w:rPr>
        <w:t xml:space="preserve">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_____________</w:t>
      </w:r>
      <w:proofErr w:type="gramStart"/>
      <w:r>
        <w:rPr>
          <w:rFonts w:eastAsia="DejaVuSans" w:cs="Tahoma"/>
          <w:kern w:val="2"/>
          <w:sz w:val="28"/>
          <w:szCs w:val="28"/>
          <w:lang w:eastAsia="ar-SA"/>
        </w:rPr>
        <w:t>_  (</w:t>
      </w:r>
      <w:proofErr w:type="gramEnd"/>
      <w:r>
        <w:rPr>
          <w:rFonts w:eastAsia="DejaVuSans" w:cs="Tahoma"/>
          <w:kern w:val="2"/>
          <w:sz w:val="28"/>
          <w:szCs w:val="28"/>
          <w:lang w:eastAsia="ar-SA"/>
        </w:rPr>
        <w:t xml:space="preserve"> Ф.И.О., подпись, печать)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Дата регистрации захоронения урны с </w:t>
      </w:r>
      <w:proofErr w:type="gramStart"/>
      <w:r>
        <w:rPr>
          <w:rFonts w:eastAsia="DejaVuSans" w:cs="Tahoma"/>
          <w:kern w:val="2"/>
          <w:sz w:val="28"/>
          <w:szCs w:val="28"/>
          <w:lang w:eastAsia="ar-SA"/>
        </w:rPr>
        <w:t>прахом  «</w:t>
      </w:r>
      <w:proofErr w:type="gramEnd"/>
      <w:r>
        <w:rPr>
          <w:rFonts w:eastAsia="DejaVuSans" w:cs="Tahoma"/>
          <w:kern w:val="2"/>
          <w:sz w:val="28"/>
          <w:szCs w:val="28"/>
          <w:lang w:eastAsia="ar-SA"/>
        </w:rPr>
        <w:t xml:space="preserve">____» ____________ 20______ г.           </w:t>
      </w: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Глава </w:t>
      </w:r>
    </w:p>
    <w:p w:rsidR="00CE7C9D" w:rsidRDefault="00CE7C9D" w:rsidP="00CE7C9D">
      <w:pPr>
        <w:widowControl w:val="0"/>
        <w:spacing w:line="100" w:lineRule="atLeast"/>
        <w:textAlignment w:val="baseline"/>
        <w:rPr>
          <w:rFonts w:eastAsia="DejaVuSans" w:cs="Tahoma"/>
          <w:kern w:val="2"/>
          <w:sz w:val="28"/>
          <w:szCs w:val="28"/>
          <w:lang w:eastAsia="ar-SA"/>
        </w:rPr>
      </w:pPr>
      <w:proofErr w:type="gramStart"/>
      <w:r>
        <w:rPr>
          <w:rFonts w:eastAsia="DejaVuSans" w:cs="Tahoma"/>
          <w:kern w:val="2"/>
          <w:sz w:val="28"/>
          <w:szCs w:val="28"/>
          <w:lang w:eastAsia="ar-SA"/>
        </w:rPr>
        <w:t>Бураковского  сельского</w:t>
      </w:r>
      <w:proofErr w:type="gramEnd"/>
      <w:r>
        <w:rPr>
          <w:rFonts w:eastAsia="DejaVuSans" w:cs="Tahoma"/>
          <w:kern w:val="2"/>
          <w:sz w:val="28"/>
          <w:szCs w:val="28"/>
          <w:lang w:eastAsia="ar-SA"/>
        </w:rPr>
        <w:t xml:space="preserve"> поселения   </w:t>
      </w:r>
    </w:p>
    <w:p w:rsidR="00CE7C9D" w:rsidRDefault="00CE7C9D" w:rsidP="00CE7C9D">
      <w:pPr>
        <w:rPr>
          <w:color w:val="000000"/>
          <w:sz w:val="28"/>
          <w:szCs w:val="28"/>
          <w:lang w:eastAsia="ru-RU"/>
        </w:rPr>
      </w:pPr>
      <w:r>
        <w:rPr>
          <w:rFonts w:eastAsia="Calibri"/>
          <w:bCs/>
          <w:sz w:val="28"/>
          <w:szCs w:val="28"/>
          <w:lang w:eastAsia="en-US"/>
        </w:rPr>
        <w:t xml:space="preserve">Кореновского </w:t>
      </w:r>
      <w:r>
        <w:rPr>
          <w:color w:val="000000"/>
          <w:sz w:val="28"/>
          <w:szCs w:val="28"/>
        </w:rPr>
        <w:t>муниципального района</w:t>
      </w:r>
    </w:p>
    <w:p w:rsidR="00CE7C9D" w:rsidRPr="000D1844" w:rsidRDefault="00CE7C9D" w:rsidP="00CE7C9D">
      <w:pPr>
        <w:rPr>
          <w:rFonts w:eastAsia="DejaVuSans" w:cs="Tahoma"/>
          <w:kern w:val="2"/>
          <w:sz w:val="28"/>
          <w:szCs w:val="28"/>
          <w:lang w:val="en-AU" w:eastAsia="ar-SA"/>
        </w:rPr>
      </w:pPr>
      <w:r>
        <w:rPr>
          <w:color w:val="000000"/>
          <w:sz w:val="28"/>
          <w:szCs w:val="28"/>
        </w:rPr>
        <w:t>Краснодарского края</w:t>
      </w:r>
      <w:r>
        <w:rPr>
          <w:iCs/>
          <w:sz w:val="28"/>
          <w:szCs w:val="28"/>
        </w:rPr>
        <w:t xml:space="preserve">                                             </w:t>
      </w:r>
      <w:r w:rsidR="000D1844">
        <w:rPr>
          <w:iCs/>
          <w:sz w:val="28"/>
          <w:szCs w:val="28"/>
        </w:rPr>
        <w:t xml:space="preserve">                         Л.И. Орлецкая</w:t>
      </w:r>
    </w:p>
    <w:p w:rsidR="00CE7C9D" w:rsidRDefault="00CE7C9D" w:rsidP="00CE7C9D">
      <w:pPr>
        <w:rPr>
          <w:rFonts w:eastAsia="DejaVuSans" w:cs="Tahoma"/>
          <w:kern w:val="2"/>
          <w:sz w:val="28"/>
          <w:szCs w:val="28"/>
          <w:lang w:eastAsia="ar-SA"/>
        </w:rPr>
      </w:pPr>
    </w:p>
    <w:p w:rsidR="00CE7C9D" w:rsidRDefault="00CE7C9D" w:rsidP="00CE7C9D">
      <w:pPr>
        <w:rPr>
          <w:sz w:val="28"/>
          <w:szCs w:val="28"/>
          <w:lang w:eastAsia="ru-RU"/>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tbl>
      <w:tblPr>
        <w:tblW w:w="5000" w:type="pct"/>
        <w:tblLook w:val="04A0" w:firstRow="1" w:lastRow="0" w:firstColumn="1" w:lastColumn="0" w:noHBand="0" w:noVBand="1"/>
      </w:tblPr>
      <w:tblGrid>
        <w:gridCol w:w="4819"/>
        <w:gridCol w:w="4819"/>
      </w:tblGrid>
      <w:tr w:rsidR="00CE7C9D" w:rsidTr="00CE7C9D">
        <w:tc>
          <w:tcPr>
            <w:tcW w:w="2500" w:type="pct"/>
          </w:tcPr>
          <w:p w:rsidR="00CE7C9D" w:rsidRDefault="00CE7C9D">
            <w:pPr>
              <w:rPr>
                <w:sz w:val="28"/>
                <w:szCs w:val="28"/>
              </w:rPr>
            </w:pPr>
          </w:p>
        </w:tc>
        <w:tc>
          <w:tcPr>
            <w:tcW w:w="2500" w:type="pct"/>
            <w:hideMark/>
          </w:tcPr>
          <w:p w:rsidR="00CE7C9D" w:rsidRDefault="00CE7C9D">
            <w:pPr>
              <w:jc w:val="center"/>
              <w:rPr>
                <w:sz w:val="28"/>
                <w:szCs w:val="28"/>
              </w:rPr>
            </w:pPr>
            <w:r>
              <w:rPr>
                <w:sz w:val="28"/>
                <w:szCs w:val="28"/>
              </w:rPr>
              <w:t>ПРИЛОЖЕНИЕ № 2</w:t>
            </w:r>
          </w:p>
          <w:p w:rsidR="00CE7C9D" w:rsidRDefault="00CE7C9D">
            <w:pPr>
              <w:jc w:val="center"/>
              <w:rPr>
                <w:sz w:val="28"/>
                <w:szCs w:val="28"/>
              </w:rPr>
            </w:pPr>
            <w:r>
              <w:rPr>
                <w:sz w:val="28"/>
                <w:szCs w:val="28"/>
              </w:rPr>
              <w:t xml:space="preserve">к Порядку содержания и деятельности общественных кладбищ Бураковского сельского поселения </w:t>
            </w:r>
          </w:p>
          <w:p w:rsidR="00CE7C9D" w:rsidRDefault="00CE7C9D">
            <w:pPr>
              <w:jc w:val="center"/>
              <w:rPr>
                <w:sz w:val="28"/>
                <w:szCs w:val="28"/>
              </w:rPr>
            </w:pP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p>
        </w:tc>
      </w:tr>
    </w:tbl>
    <w:p w:rsidR="00CE7C9D" w:rsidRDefault="00CE7C9D" w:rsidP="00CE7C9D">
      <w:pPr>
        <w:rPr>
          <w:sz w:val="28"/>
          <w:szCs w:val="28"/>
        </w:rPr>
      </w:pPr>
    </w:p>
    <w:p w:rsidR="00CE7C9D" w:rsidRDefault="00CE7C9D" w:rsidP="00CE7C9D">
      <w:pPr>
        <w:rPr>
          <w:sz w:val="28"/>
          <w:szCs w:val="28"/>
        </w:rPr>
      </w:pPr>
    </w:p>
    <w:p w:rsidR="00CE7C9D" w:rsidRDefault="00CE7C9D" w:rsidP="00CE7C9D">
      <w:pPr>
        <w:jc w:val="center"/>
        <w:rPr>
          <w:b/>
          <w:sz w:val="28"/>
          <w:szCs w:val="28"/>
        </w:rPr>
      </w:pPr>
      <w:r>
        <w:rPr>
          <w:b/>
          <w:sz w:val="28"/>
          <w:szCs w:val="28"/>
        </w:rPr>
        <w:t>ПОРЯДОК</w:t>
      </w:r>
    </w:p>
    <w:p w:rsidR="00CE7C9D" w:rsidRDefault="00CE7C9D" w:rsidP="00CE7C9D">
      <w:pPr>
        <w:jc w:val="center"/>
        <w:rPr>
          <w:b/>
          <w:sz w:val="28"/>
          <w:szCs w:val="28"/>
        </w:rPr>
      </w:pPr>
      <w:r>
        <w:rPr>
          <w:b/>
          <w:sz w:val="28"/>
          <w:szCs w:val="28"/>
        </w:rPr>
        <w:t>ведения книги регистрации захоронений</w:t>
      </w:r>
    </w:p>
    <w:p w:rsidR="00CE7C9D" w:rsidRDefault="00CE7C9D" w:rsidP="00CE7C9D">
      <w:pPr>
        <w:jc w:val="center"/>
        <w:rPr>
          <w:b/>
          <w:sz w:val="28"/>
          <w:szCs w:val="28"/>
        </w:rPr>
      </w:pPr>
    </w:p>
    <w:p w:rsidR="00CE7C9D" w:rsidRDefault="00CE7C9D" w:rsidP="00CE7C9D">
      <w:pPr>
        <w:ind w:firstLine="709"/>
        <w:jc w:val="both"/>
        <w:rPr>
          <w:sz w:val="28"/>
          <w:szCs w:val="28"/>
        </w:rPr>
      </w:pPr>
      <w:r>
        <w:rPr>
          <w:sz w:val="28"/>
          <w:szCs w:val="28"/>
        </w:rPr>
        <w:t xml:space="preserve">1. Каждое захоронение, произведенное на территории кладбища, расположенного на территории Бураковского сельского поселения </w:t>
      </w:r>
      <w:r>
        <w:rPr>
          <w:rFonts w:eastAsia="Calibri"/>
          <w:bCs/>
          <w:sz w:val="28"/>
          <w:szCs w:val="28"/>
          <w:lang w:eastAsia="en-US"/>
        </w:rPr>
        <w:t xml:space="preserve">Кореновского </w:t>
      </w:r>
      <w:proofErr w:type="gramStart"/>
      <w:r>
        <w:rPr>
          <w:color w:val="000000"/>
          <w:sz w:val="28"/>
          <w:szCs w:val="28"/>
        </w:rPr>
        <w:t>муниципального района</w:t>
      </w:r>
      <w:r>
        <w:rPr>
          <w:color w:val="000000"/>
          <w:sz w:val="26"/>
          <w:szCs w:val="26"/>
        </w:rPr>
        <w:t xml:space="preserve"> Краснодарского края</w:t>
      </w:r>
      <w:proofErr w:type="gramEnd"/>
      <w:r>
        <w:rPr>
          <w:iCs/>
          <w:sz w:val="28"/>
          <w:szCs w:val="28"/>
        </w:rPr>
        <w:t xml:space="preserve"> </w:t>
      </w:r>
      <w:r>
        <w:rPr>
          <w:sz w:val="28"/>
          <w:szCs w:val="28"/>
        </w:rPr>
        <w:t xml:space="preserve">регистрируется лицом, ответственным за ведение книг регистрации захоронений, назначенным распоряжением администрации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iCs/>
          <w:sz w:val="28"/>
          <w:szCs w:val="28"/>
        </w:rPr>
        <w:t xml:space="preserve"> </w:t>
      </w:r>
      <w:r>
        <w:rPr>
          <w:sz w:val="28"/>
          <w:szCs w:val="28"/>
        </w:rPr>
        <w:t>(далее - Администрация), в книге регистрации захоронений (далее – Книга).  Вносится соответствующая запись в книгу регистрации захоронений, делается отметка на разбивочном чертеже квартала кладбища, а также выдается свидетельство о регистрации захоронения.</w:t>
      </w:r>
    </w:p>
    <w:p w:rsidR="00CE7C9D" w:rsidRDefault="00CE7C9D" w:rsidP="00CE7C9D">
      <w:pPr>
        <w:widowControl w:val="0"/>
        <w:autoSpaceDE w:val="0"/>
        <w:autoSpaceDN w:val="0"/>
        <w:adjustRightInd w:val="0"/>
        <w:ind w:firstLine="720"/>
        <w:jc w:val="both"/>
        <w:rPr>
          <w:sz w:val="28"/>
          <w:szCs w:val="28"/>
        </w:rPr>
      </w:pPr>
      <w:r>
        <w:rPr>
          <w:sz w:val="28"/>
          <w:szCs w:val="28"/>
        </w:rPr>
        <w:t xml:space="preserve">Книга ведётся по форме, утверждённой настоящим постановлением администрации Бураковского сельского поселения </w:t>
      </w: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r>
        <w:rPr>
          <w:sz w:val="28"/>
          <w:szCs w:val="28"/>
        </w:rPr>
        <w:t>.</w:t>
      </w:r>
    </w:p>
    <w:p w:rsidR="00CE7C9D" w:rsidRDefault="00CE7C9D" w:rsidP="00CE7C9D">
      <w:pPr>
        <w:widowControl w:val="0"/>
        <w:autoSpaceDE w:val="0"/>
        <w:autoSpaceDN w:val="0"/>
        <w:adjustRightInd w:val="0"/>
        <w:ind w:firstLine="720"/>
        <w:jc w:val="both"/>
        <w:rPr>
          <w:sz w:val="28"/>
          <w:szCs w:val="28"/>
        </w:rPr>
      </w:pPr>
      <w:bookmarkStart w:id="2" w:name="sub_2002"/>
      <w:r>
        <w:rPr>
          <w:sz w:val="28"/>
          <w:szCs w:val="28"/>
        </w:rPr>
        <w:t xml:space="preserve">2. Книга должна быть пронумерована, прошнурована и скреплена подписью главы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r>
        <w:rPr>
          <w:iCs/>
          <w:sz w:val="28"/>
          <w:szCs w:val="28"/>
        </w:rPr>
        <w:t xml:space="preserve"> </w:t>
      </w:r>
      <w:r>
        <w:rPr>
          <w:sz w:val="28"/>
          <w:szCs w:val="28"/>
        </w:rPr>
        <w:t>и печатью Администрации.</w:t>
      </w:r>
    </w:p>
    <w:bookmarkEnd w:id="2"/>
    <w:p w:rsidR="00CE7C9D" w:rsidRDefault="00CE7C9D" w:rsidP="00CE7C9D">
      <w:pPr>
        <w:widowControl w:val="0"/>
        <w:autoSpaceDE w:val="0"/>
        <w:autoSpaceDN w:val="0"/>
        <w:adjustRightInd w:val="0"/>
        <w:ind w:firstLine="720"/>
        <w:jc w:val="both"/>
        <w:rPr>
          <w:sz w:val="28"/>
          <w:szCs w:val="28"/>
        </w:rPr>
      </w:pPr>
      <w:r>
        <w:rPr>
          <w:sz w:val="28"/>
          <w:szCs w:val="28"/>
        </w:rPr>
        <w:t>Книга является документом строгой отчётности и относится к делам постоянного срока хранения.</w:t>
      </w:r>
    </w:p>
    <w:p w:rsidR="00CE7C9D" w:rsidRDefault="00CE7C9D" w:rsidP="00CE7C9D">
      <w:pPr>
        <w:widowControl w:val="0"/>
        <w:autoSpaceDE w:val="0"/>
        <w:autoSpaceDN w:val="0"/>
        <w:adjustRightInd w:val="0"/>
        <w:ind w:firstLine="720"/>
        <w:jc w:val="both"/>
        <w:rPr>
          <w:sz w:val="28"/>
          <w:szCs w:val="28"/>
        </w:rPr>
      </w:pPr>
      <w:bookmarkStart w:id="3" w:name="sub_2003"/>
      <w:r>
        <w:rPr>
          <w:sz w:val="28"/>
          <w:szCs w:val="28"/>
        </w:rPr>
        <w:t>3. На каждое кладбище ведётся отдельная Книга со своим порядковым номером. Порядковая нумерация книги начинается с цифры «1» и должна быть непрерывной и единой.</w:t>
      </w:r>
    </w:p>
    <w:p w:rsidR="00CE7C9D" w:rsidRDefault="00CE7C9D" w:rsidP="00CE7C9D">
      <w:pPr>
        <w:widowControl w:val="0"/>
        <w:autoSpaceDE w:val="0"/>
        <w:autoSpaceDN w:val="0"/>
        <w:adjustRightInd w:val="0"/>
        <w:ind w:firstLine="720"/>
        <w:jc w:val="both"/>
        <w:rPr>
          <w:sz w:val="28"/>
          <w:szCs w:val="28"/>
        </w:rPr>
      </w:pPr>
      <w:bookmarkStart w:id="4" w:name="sub_2004"/>
      <w:bookmarkEnd w:id="3"/>
      <w:r>
        <w:rPr>
          <w:sz w:val="28"/>
          <w:szCs w:val="28"/>
        </w:rPr>
        <w:t>4. Книга имеет титульный лист, на котором указываются слова «Книга регистрации захоронений», номер книги, наименование Администрации, наименование населённого пункта, название кладбища, временной период ведения данной книги.</w:t>
      </w:r>
    </w:p>
    <w:p w:rsidR="00CE7C9D" w:rsidRDefault="00CE7C9D" w:rsidP="00CE7C9D">
      <w:pPr>
        <w:widowControl w:val="0"/>
        <w:autoSpaceDE w:val="0"/>
        <w:autoSpaceDN w:val="0"/>
        <w:adjustRightInd w:val="0"/>
        <w:ind w:firstLine="720"/>
        <w:jc w:val="both"/>
        <w:rPr>
          <w:sz w:val="28"/>
          <w:szCs w:val="28"/>
        </w:rPr>
      </w:pPr>
      <w:bookmarkStart w:id="5" w:name="sub_2005"/>
      <w:bookmarkEnd w:id="4"/>
      <w:r>
        <w:rPr>
          <w:sz w:val="28"/>
          <w:szCs w:val="28"/>
        </w:rPr>
        <w:t xml:space="preserve">5. Книгу можно заполнять от руки, как чернилами, так и шариковой ручкой. </w:t>
      </w:r>
      <w:bookmarkEnd w:id="5"/>
    </w:p>
    <w:p w:rsidR="00CE7C9D" w:rsidRDefault="00CE7C9D" w:rsidP="00CE7C9D">
      <w:pPr>
        <w:widowControl w:val="0"/>
        <w:autoSpaceDE w:val="0"/>
        <w:autoSpaceDN w:val="0"/>
        <w:adjustRightInd w:val="0"/>
        <w:ind w:firstLine="720"/>
        <w:jc w:val="both"/>
        <w:rPr>
          <w:sz w:val="28"/>
          <w:szCs w:val="28"/>
        </w:rPr>
      </w:pPr>
      <w:r>
        <w:rPr>
          <w:sz w:val="28"/>
          <w:szCs w:val="28"/>
        </w:rPr>
        <w:t xml:space="preserve">В Книге не должно быть помарок и подчисток. Если при записи допущены неточности, глава </w:t>
      </w:r>
      <w:proofErr w:type="gramStart"/>
      <w:r>
        <w:rPr>
          <w:sz w:val="28"/>
          <w:szCs w:val="28"/>
        </w:rPr>
        <w:t>поселения  ставит</w:t>
      </w:r>
      <w:proofErr w:type="gramEnd"/>
      <w:r>
        <w:rPr>
          <w:sz w:val="28"/>
          <w:szCs w:val="28"/>
        </w:rPr>
        <w:t xml:space="preserve"> отметку, содержащую слова «Исправленному верить», дату, личную подпись.</w:t>
      </w:r>
    </w:p>
    <w:p w:rsidR="00CE7C9D" w:rsidRDefault="00CE7C9D" w:rsidP="00CE7C9D">
      <w:pPr>
        <w:widowControl w:val="0"/>
        <w:autoSpaceDE w:val="0"/>
        <w:autoSpaceDN w:val="0"/>
        <w:adjustRightInd w:val="0"/>
        <w:ind w:firstLine="720"/>
        <w:jc w:val="both"/>
        <w:rPr>
          <w:sz w:val="28"/>
          <w:szCs w:val="28"/>
        </w:rPr>
      </w:pPr>
      <w:bookmarkStart w:id="6" w:name="sub_2006"/>
      <w:r>
        <w:rPr>
          <w:sz w:val="28"/>
          <w:szCs w:val="28"/>
        </w:rPr>
        <w:t xml:space="preserve">6. Книга, законченная делопроизводством, до её сдачи на постоянное хранение в архивный отдел администрации муниципального образования Кореновский муниципальный район </w:t>
      </w:r>
      <w:proofErr w:type="spellStart"/>
      <w:r>
        <w:rPr>
          <w:sz w:val="28"/>
          <w:szCs w:val="28"/>
        </w:rPr>
        <w:t>Краснодрского</w:t>
      </w:r>
      <w:proofErr w:type="spellEnd"/>
      <w:r>
        <w:rPr>
          <w:sz w:val="28"/>
          <w:szCs w:val="28"/>
        </w:rPr>
        <w:t xml:space="preserve"> края хранится в течение срока ведомственного хранения в Администрации в условиях, исключающих ее порчу или утрату.</w:t>
      </w:r>
    </w:p>
    <w:bookmarkEnd w:id="6"/>
    <w:p w:rsidR="00CE7C9D" w:rsidRDefault="00CE7C9D" w:rsidP="00CE7C9D">
      <w:pPr>
        <w:widowControl w:val="0"/>
        <w:autoSpaceDE w:val="0"/>
        <w:autoSpaceDN w:val="0"/>
        <w:adjustRightInd w:val="0"/>
        <w:ind w:firstLine="720"/>
        <w:jc w:val="both"/>
        <w:rPr>
          <w:sz w:val="28"/>
          <w:szCs w:val="28"/>
        </w:rPr>
      </w:pPr>
      <w:r>
        <w:rPr>
          <w:sz w:val="28"/>
          <w:szCs w:val="28"/>
        </w:rPr>
        <w:lastRenderedPageBreak/>
        <w:t>Ведомственное хранение Книги осуществляется в течение сроков, установленных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CE7C9D" w:rsidRDefault="00CE7C9D" w:rsidP="00CE7C9D">
      <w:pPr>
        <w:widowControl w:val="0"/>
        <w:autoSpaceDE w:val="0"/>
        <w:autoSpaceDN w:val="0"/>
        <w:adjustRightInd w:val="0"/>
        <w:ind w:firstLine="720"/>
        <w:jc w:val="both"/>
        <w:rPr>
          <w:sz w:val="28"/>
          <w:szCs w:val="28"/>
        </w:rPr>
      </w:pPr>
      <w:bookmarkStart w:id="7" w:name="sub_2007"/>
      <w:r>
        <w:rPr>
          <w:sz w:val="28"/>
          <w:szCs w:val="28"/>
        </w:rPr>
        <w:t xml:space="preserve">7. По истечении срока ведомственного хранения Книги передаются в архивный отдел администрации муниципального образования Кореновский район.  </w:t>
      </w:r>
    </w:p>
    <w:p w:rsidR="00CE7C9D" w:rsidRDefault="00CE7C9D" w:rsidP="00CE7C9D">
      <w:pPr>
        <w:widowControl w:val="0"/>
        <w:autoSpaceDE w:val="0"/>
        <w:autoSpaceDN w:val="0"/>
        <w:adjustRightInd w:val="0"/>
        <w:ind w:firstLine="720"/>
        <w:jc w:val="both"/>
        <w:rPr>
          <w:sz w:val="28"/>
          <w:szCs w:val="28"/>
        </w:rPr>
      </w:pPr>
      <w:bookmarkStart w:id="8" w:name="sub_2008"/>
      <w:bookmarkEnd w:id="7"/>
      <w:r>
        <w:rPr>
          <w:sz w:val="28"/>
          <w:szCs w:val="28"/>
        </w:rPr>
        <w:t>8. Сведения, содержащиеся в Книге, в пределах срока ведомственного хранения, предоставляются Администрацией в порядке, предусмотренном действующим законодательством.</w:t>
      </w:r>
    </w:p>
    <w:bookmarkEnd w:id="8"/>
    <w:p w:rsidR="00CE7C9D" w:rsidRDefault="00CE7C9D" w:rsidP="00CE7C9D">
      <w:pPr>
        <w:widowControl w:val="0"/>
        <w:autoSpaceDE w:val="0"/>
        <w:autoSpaceDN w:val="0"/>
        <w:adjustRightInd w:val="0"/>
        <w:ind w:firstLine="720"/>
        <w:jc w:val="both"/>
        <w:rPr>
          <w:sz w:val="28"/>
          <w:szCs w:val="28"/>
        </w:rPr>
      </w:pPr>
      <w:r>
        <w:rPr>
          <w:sz w:val="28"/>
          <w:szCs w:val="28"/>
        </w:rPr>
        <w:t>Сведения, содержащиеся в Книге, переданной на архивное хранение, предоставляются архивным отделом администрации муниципального образования Кореновский муниципальный район Краснодарского края в порядке, предусмотренном действующим законодательством.</w:t>
      </w:r>
    </w:p>
    <w:p w:rsidR="00CE7C9D" w:rsidRDefault="00CE7C9D" w:rsidP="00CE7C9D">
      <w:pPr>
        <w:widowControl w:val="0"/>
        <w:autoSpaceDE w:val="0"/>
        <w:autoSpaceDN w:val="0"/>
        <w:adjustRightInd w:val="0"/>
        <w:ind w:firstLine="720"/>
        <w:jc w:val="both"/>
        <w:rPr>
          <w:sz w:val="28"/>
          <w:szCs w:val="28"/>
        </w:rPr>
      </w:pPr>
      <w:bookmarkStart w:id="9" w:name="sub_2009"/>
      <w:r>
        <w:rPr>
          <w:sz w:val="28"/>
          <w:szCs w:val="28"/>
        </w:rPr>
        <w:t>9. Ответственное лицо за ведение Книги несёт персональную ответственность за ведение и сохранность Книги.</w:t>
      </w:r>
    </w:p>
    <w:bookmarkEnd w:id="9"/>
    <w:p w:rsidR="00CE7C9D" w:rsidRDefault="00CE7C9D" w:rsidP="00CE7C9D">
      <w:pPr>
        <w:rPr>
          <w:sz w:val="28"/>
          <w:szCs w:val="28"/>
        </w:rPr>
      </w:pPr>
    </w:p>
    <w:p w:rsidR="00CE7C9D" w:rsidRDefault="00CE7C9D" w:rsidP="00CE7C9D">
      <w:pPr>
        <w:rPr>
          <w:sz w:val="28"/>
          <w:szCs w:val="28"/>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Глава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Бураковского сельского поселения   </w:t>
      </w:r>
    </w:p>
    <w:p w:rsidR="00CE7C9D" w:rsidRDefault="00CE7C9D" w:rsidP="00CE7C9D">
      <w:pPr>
        <w:rPr>
          <w:color w:val="000000"/>
          <w:sz w:val="26"/>
          <w:szCs w:val="26"/>
          <w:lang w:eastAsia="ru-RU"/>
        </w:rPr>
      </w:pPr>
      <w:r>
        <w:rPr>
          <w:rFonts w:eastAsia="Calibri"/>
          <w:bCs/>
          <w:sz w:val="28"/>
          <w:szCs w:val="28"/>
          <w:lang w:eastAsia="en-US"/>
        </w:rPr>
        <w:t xml:space="preserve">Кореновского </w:t>
      </w:r>
      <w:r>
        <w:rPr>
          <w:color w:val="000000"/>
          <w:sz w:val="26"/>
          <w:szCs w:val="26"/>
        </w:rPr>
        <w:t xml:space="preserve">муниципального района </w:t>
      </w:r>
    </w:p>
    <w:p w:rsidR="00CE7C9D" w:rsidRDefault="00CE7C9D" w:rsidP="00CE7C9D">
      <w:pPr>
        <w:rPr>
          <w:rFonts w:eastAsia="DejaVuSans" w:cs="Tahoma"/>
          <w:kern w:val="2"/>
          <w:sz w:val="28"/>
          <w:szCs w:val="28"/>
          <w:lang w:eastAsia="ar-SA"/>
        </w:rPr>
      </w:pPr>
      <w:r>
        <w:rPr>
          <w:color w:val="000000"/>
          <w:sz w:val="28"/>
          <w:szCs w:val="28"/>
        </w:rPr>
        <w:t>Краснодарского края</w:t>
      </w:r>
      <w:r>
        <w:rPr>
          <w:iCs/>
          <w:sz w:val="28"/>
          <w:szCs w:val="28"/>
        </w:rPr>
        <w:t xml:space="preserve">                                              </w:t>
      </w:r>
      <w:r w:rsidR="000D1844">
        <w:rPr>
          <w:iCs/>
          <w:sz w:val="28"/>
          <w:szCs w:val="28"/>
        </w:rPr>
        <w:t xml:space="preserve">                           </w:t>
      </w:r>
      <w:r w:rsidR="000D1844">
        <w:rPr>
          <w:rFonts w:eastAsia="DejaVuSans" w:cs="Tahoma"/>
          <w:kern w:val="2"/>
          <w:sz w:val="28"/>
          <w:szCs w:val="28"/>
          <w:lang w:eastAsia="ar-SA"/>
        </w:rPr>
        <w:t xml:space="preserve"> Л.И. Орлецкая</w:t>
      </w:r>
    </w:p>
    <w:p w:rsidR="00CE7C9D" w:rsidRDefault="00CE7C9D" w:rsidP="00CE7C9D">
      <w:pPr>
        <w:rPr>
          <w:rFonts w:eastAsia="DejaVuSans" w:cs="Tahoma"/>
          <w:kern w:val="2"/>
          <w:sz w:val="28"/>
          <w:szCs w:val="28"/>
          <w:lang w:eastAsia="ar-SA"/>
        </w:rPr>
      </w:pPr>
    </w:p>
    <w:p w:rsidR="00CE7C9D" w:rsidRDefault="00CE7C9D" w:rsidP="00CE7C9D">
      <w:pPr>
        <w:rPr>
          <w:sz w:val="28"/>
          <w:szCs w:val="28"/>
          <w:lang w:eastAsia="ru-RU"/>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pPr>
    </w:p>
    <w:p w:rsidR="00CE7C9D" w:rsidRDefault="00CE7C9D" w:rsidP="00CE7C9D">
      <w:pPr>
        <w:rPr>
          <w:sz w:val="28"/>
          <w:szCs w:val="28"/>
        </w:rPr>
        <w:sectPr w:rsidR="00CE7C9D">
          <w:pgSz w:w="11906" w:h="16838"/>
          <w:pgMar w:top="284" w:right="567" w:bottom="1134" w:left="1701" w:header="709" w:footer="709" w:gutter="0"/>
          <w:cols w:space="720"/>
        </w:sectPr>
      </w:pPr>
    </w:p>
    <w:tbl>
      <w:tblPr>
        <w:tblW w:w="4213" w:type="pct"/>
        <w:tblInd w:w="1526" w:type="dxa"/>
        <w:tblLook w:val="04A0" w:firstRow="1" w:lastRow="0" w:firstColumn="1" w:lastColumn="0" w:noHBand="0" w:noVBand="1"/>
      </w:tblPr>
      <w:tblGrid>
        <w:gridCol w:w="7140"/>
        <w:gridCol w:w="5137"/>
      </w:tblGrid>
      <w:tr w:rsidR="00CE7C9D" w:rsidTr="00CE7C9D">
        <w:tc>
          <w:tcPr>
            <w:tcW w:w="2908" w:type="pct"/>
          </w:tcPr>
          <w:p w:rsidR="00CE7C9D" w:rsidRDefault="00CE7C9D">
            <w:pPr>
              <w:rPr>
                <w:sz w:val="28"/>
                <w:szCs w:val="28"/>
              </w:rPr>
            </w:pPr>
          </w:p>
        </w:tc>
        <w:tc>
          <w:tcPr>
            <w:tcW w:w="2092" w:type="pct"/>
          </w:tcPr>
          <w:p w:rsidR="00CE7C9D" w:rsidRDefault="00CE7C9D">
            <w:pPr>
              <w:jc w:val="center"/>
              <w:rPr>
                <w:sz w:val="28"/>
                <w:szCs w:val="28"/>
              </w:rPr>
            </w:pPr>
          </w:p>
          <w:p w:rsidR="00CE7C9D" w:rsidRDefault="00CE7C9D">
            <w:pPr>
              <w:jc w:val="center"/>
              <w:rPr>
                <w:sz w:val="28"/>
                <w:szCs w:val="28"/>
              </w:rPr>
            </w:pPr>
          </w:p>
          <w:p w:rsidR="00CE7C9D" w:rsidRDefault="00CE7C9D">
            <w:pPr>
              <w:jc w:val="center"/>
              <w:rPr>
                <w:sz w:val="28"/>
                <w:szCs w:val="28"/>
              </w:rPr>
            </w:pPr>
            <w:r>
              <w:rPr>
                <w:sz w:val="28"/>
                <w:szCs w:val="28"/>
              </w:rPr>
              <w:t>ПРИЛОЖЕНИЕ № 3</w:t>
            </w:r>
          </w:p>
          <w:p w:rsidR="00CE7C9D" w:rsidRDefault="00CE7C9D">
            <w:pPr>
              <w:jc w:val="center"/>
              <w:rPr>
                <w:sz w:val="28"/>
                <w:szCs w:val="28"/>
              </w:rPr>
            </w:pPr>
            <w:r>
              <w:rPr>
                <w:sz w:val="28"/>
                <w:szCs w:val="28"/>
              </w:rPr>
              <w:t xml:space="preserve">к Порядку содержания и деятельности общественных кладбищ </w:t>
            </w:r>
            <w:proofErr w:type="gramStart"/>
            <w:r>
              <w:rPr>
                <w:sz w:val="28"/>
                <w:szCs w:val="28"/>
              </w:rPr>
              <w:t>Бураковского  сельского</w:t>
            </w:r>
            <w:proofErr w:type="gramEnd"/>
            <w:r>
              <w:rPr>
                <w:sz w:val="28"/>
                <w:szCs w:val="28"/>
              </w:rPr>
              <w:t xml:space="preserve"> поселения </w:t>
            </w:r>
          </w:p>
          <w:p w:rsidR="00CE7C9D" w:rsidRDefault="00CE7C9D">
            <w:pPr>
              <w:jc w:val="center"/>
              <w:rPr>
                <w:sz w:val="28"/>
                <w:szCs w:val="28"/>
              </w:rPr>
            </w:pP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p>
        </w:tc>
      </w:tr>
    </w:tbl>
    <w:p w:rsidR="00CE7C9D" w:rsidRDefault="00CE7C9D" w:rsidP="00CE7C9D">
      <w:pPr>
        <w:tabs>
          <w:tab w:val="left" w:pos="4103"/>
        </w:tabs>
        <w:rPr>
          <w:sz w:val="28"/>
          <w:szCs w:val="28"/>
        </w:rPr>
      </w:pPr>
    </w:p>
    <w:p w:rsidR="00CE7C9D" w:rsidRDefault="00CE7C9D" w:rsidP="00CE7C9D">
      <w:pPr>
        <w:shd w:val="clear" w:color="auto" w:fill="FFFFFF"/>
        <w:tabs>
          <w:tab w:val="left" w:pos="1134"/>
        </w:tabs>
        <w:jc w:val="center"/>
        <w:rPr>
          <w:spacing w:val="-1"/>
          <w:sz w:val="28"/>
          <w:szCs w:val="28"/>
        </w:rPr>
      </w:pPr>
    </w:p>
    <w:p w:rsidR="00CE7C9D" w:rsidRDefault="00CE7C9D" w:rsidP="00CE7C9D">
      <w:pPr>
        <w:jc w:val="center"/>
        <w:rPr>
          <w:b/>
          <w:sz w:val="28"/>
          <w:szCs w:val="28"/>
          <w:lang w:eastAsia="en-US"/>
        </w:rPr>
      </w:pPr>
      <w:r>
        <w:rPr>
          <w:b/>
          <w:sz w:val="28"/>
          <w:szCs w:val="28"/>
          <w:lang w:eastAsia="en-US"/>
        </w:rPr>
        <w:t>ФОРМА</w:t>
      </w:r>
    </w:p>
    <w:p w:rsidR="00CE7C9D" w:rsidRDefault="00CE7C9D" w:rsidP="00CE7C9D">
      <w:pPr>
        <w:jc w:val="center"/>
        <w:rPr>
          <w:b/>
          <w:sz w:val="28"/>
          <w:szCs w:val="28"/>
          <w:lang w:eastAsia="en-US"/>
        </w:rPr>
      </w:pPr>
      <w:r>
        <w:rPr>
          <w:b/>
          <w:sz w:val="28"/>
          <w:szCs w:val="28"/>
          <w:lang w:eastAsia="en-US"/>
        </w:rPr>
        <w:t>книги регистрации захоронений</w:t>
      </w:r>
    </w:p>
    <w:p w:rsidR="00CE7C9D" w:rsidRDefault="00CE7C9D" w:rsidP="00CE7C9D">
      <w:pPr>
        <w:jc w:val="center"/>
        <w:rPr>
          <w:b/>
          <w:sz w:val="28"/>
          <w:szCs w:val="28"/>
          <w:lang w:eastAsia="en-US"/>
        </w:rPr>
      </w:pPr>
    </w:p>
    <w:p w:rsidR="00CE7C9D" w:rsidRDefault="00CE7C9D" w:rsidP="00CE7C9D">
      <w:pPr>
        <w:jc w:val="center"/>
        <w:rPr>
          <w:sz w:val="28"/>
          <w:szCs w:val="28"/>
          <w:lang w:eastAsia="en-US"/>
        </w:rPr>
      </w:pPr>
      <w:r>
        <w:rPr>
          <w:sz w:val="28"/>
          <w:szCs w:val="28"/>
          <w:lang w:eastAsia="en-US"/>
        </w:rPr>
        <w:t>Титульный лист</w:t>
      </w:r>
    </w:p>
    <w:p w:rsidR="00CE7C9D" w:rsidRDefault="00CE7C9D" w:rsidP="00CE7C9D">
      <w:pPr>
        <w:jc w:val="center"/>
        <w:rPr>
          <w:sz w:val="28"/>
          <w:szCs w:val="28"/>
          <w:lang w:eastAsia="en-US"/>
        </w:rPr>
      </w:pPr>
      <w:r>
        <w:rPr>
          <w:sz w:val="28"/>
          <w:szCs w:val="28"/>
          <w:lang w:eastAsia="en-US"/>
        </w:rPr>
        <w:t xml:space="preserve">Администрация Бураковского сельского поселения </w:t>
      </w:r>
      <w:r>
        <w:rPr>
          <w:rFonts w:eastAsia="Calibri"/>
          <w:bCs/>
          <w:sz w:val="28"/>
          <w:szCs w:val="28"/>
          <w:lang w:eastAsia="en-US"/>
        </w:rPr>
        <w:t xml:space="preserve">Кореновского </w:t>
      </w:r>
      <w:r>
        <w:rPr>
          <w:color w:val="000000"/>
          <w:sz w:val="28"/>
          <w:szCs w:val="28"/>
        </w:rPr>
        <w:t>муниципального района Краснодарского края</w:t>
      </w:r>
    </w:p>
    <w:p w:rsidR="000D1844" w:rsidRDefault="000D1844" w:rsidP="000D1844">
      <w:pPr>
        <w:jc w:val="center"/>
        <w:rPr>
          <w:sz w:val="28"/>
          <w:szCs w:val="28"/>
        </w:rPr>
      </w:pPr>
      <w:r>
        <w:rPr>
          <w:sz w:val="28"/>
          <w:szCs w:val="28"/>
          <w:lang w:eastAsia="en-US"/>
        </w:rPr>
        <w:t>353151</w:t>
      </w:r>
      <w:r w:rsidR="00CE7C9D">
        <w:rPr>
          <w:sz w:val="28"/>
          <w:szCs w:val="28"/>
          <w:lang w:eastAsia="en-US"/>
        </w:rPr>
        <w:t xml:space="preserve">, Краснодарский край, Кореновский </w:t>
      </w:r>
      <w:proofErr w:type="gramStart"/>
      <w:r w:rsidR="00CE7C9D">
        <w:rPr>
          <w:sz w:val="28"/>
          <w:szCs w:val="28"/>
          <w:lang w:eastAsia="en-US"/>
        </w:rPr>
        <w:t xml:space="preserve">район, </w:t>
      </w:r>
      <w:r>
        <w:rPr>
          <w:sz w:val="28"/>
          <w:szCs w:val="28"/>
          <w:lang w:eastAsia="en-US"/>
        </w:rPr>
        <w:t xml:space="preserve"> </w:t>
      </w:r>
      <w:r>
        <w:rPr>
          <w:sz w:val="28"/>
          <w:szCs w:val="28"/>
        </w:rPr>
        <w:t>хутор</w:t>
      </w:r>
      <w:proofErr w:type="gramEnd"/>
      <w:r>
        <w:rPr>
          <w:sz w:val="28"/>
          <w:szCs w:val="28"/>
        </w:rPr>
        <w:t xml:space="preserve"> Бураковский, улица Гагарина,5 телефон, факс  8(86142) 27395,</w:t>
      </w:r>
    </w:p>
    <w:p w:rsidR="000D1844" w:rsidRPr="00FB0BF7" w:rsidRDefault="001204C8" w:rsidP="000D1844">
      <w:pPr>
        <w:jc w:val="center"/>
        <w:rPr>
          <w:color w:val="000000"/>
          <w:sz w:val="28"/>
          <w:szCs w:val="28"/>
        </w:rPr>
      </w:pPr>
      <w:hyperlink r:id="rId22" w:history="1">
        <w:proofErr w:type="spellStart"/>
        <w:proofErr w:type="gramStart"/>
        <w:r w:rsidR="000D1844" w:rsidRPr="000D1844">
          <w:rPr>
            <w:rStyle w:val="a3"/>
            <w:color w:val="000000"/>
            <w:sz w:val="28"/>
            <w:szCs w:val="28"/>
            <w:u w:val="none"/>
            <w:lang w:val="en-US"/>
          </w:rPr>
          <w:t>burakovsk</w:t>
        </w:r>
        <w:proofErr w:type="spellEnd"/>
        <w:proofErr w:type="gramEnd"/>
        <w:r w:rsidR="000D1844" w:rsidRPr="000D1844">
          <w:rPr>
            <w:rStyle w:val="a3"/>
            <w:color w:val="000000"/>
            <w:sz w:val="28"/>
            <w:szCs w:val="28"/>
            <w:u w:val="none"/>
          </w:rPr>
          <w:t>@</w:t>
        </w:r>
        <w:r w:rsidR="000D1844" w:rsidRPr="005D30BA">
          <w:t xml:space="preserve"> </w:t>
        </w:r>
      </w:hyperlink>
      <w:proofErr w:type="spellStart"/>
      <w:r w:rsidR="000D1844" w:rsidRPr="005D30BA">
        <w:rPr>
          <w:color w:val="000000"/>
          <w:sz w:val="28"/>
          <w:szCs w:val="28"/>
          <w:lang w:val="en-US"/>
        </w:rPr>
        <w:t>yandex</w:t>
      </w:r>
      <w:proofErr w:type="spellEnd"/>
      <w:r w:rsidR="000D1844" w:rsidRPr="001204C8">
        <w:rPr>
          <w:color w:val="000000"/>
          <w:sz w:val="28"/>
          <w:szCs w:val="28"/>
        </w:rPr>
        <w:t>.</w:t>
      </w:r>
      <w:proofErr w:type="spellStart"/>
      <w:r w:rsidR="000D1844" w:rsidRPr="005D30BA">
        <w:rPr>
          <w:color w:val="000000"/>
          <w:sz w:val="28"/>
          <w:szCs w:val="28"/>
          <w:lang w:val="en-US"/>
        </w:rPr>
        <w:t>ru</w:t>
      </w:r>
      <w:proofErr w:type="spellEnd"/>
    </w:p>
    <w:p w:rsidR="000D1844" w:rsidRPr="001204C8" w:rsidRDefault="000D1844" w:rsidP="000D1844">
      <w:pPr>
        <w:jc w:val="center"/>
        <w:rPr>
          <w:sz w:val="28"/>
          <w:szCs w:val="28"/>
        </w:rPr>
      </w:pPr>
    </w:p>
    <w:p w:rsidR="00CE7C9D" w:rsidRPr="001204C8" w:rsidRDefault="00CE7C9D" w:rsidP="000D1844">
      <w:pPr>
        <w:jc w:val="center"/>
        <w:rPr>
          <w:sz w:val="28"/>
          <w:szCs w:val="28"/>
          <w:lang w:eastAsia="en-US"/>
        </w:rPr>
      </w:pPr>
    </w:p>
    <w:p w:rsidR="00CE7C9D" w:rsidRPr="001204C8" w:rsidRDefault="00CE7C9D" w:rsidP="00CE7C9D">
      <w:pPr>
        <w:jc w:val="center"/>
        <w:rPr>
          <w:b/>
          <w:sz w:val="28"/>
          <w:szCs w:val="28"/>
          <w:lang w:eastAsia="en-US"/>
        </w:rPr>
      </w:pPr>
    </w:p>
    <w:p w:rsidR="00CE7C9D" w:rsidRPr="001204C8" w:rsidRDefault="00CE7C9D" w:rsidP="00CE7C9D">
      <w:pPr>
        <w:jc w:val="center"/>
        <w:rPr>
          <w:sz w:val="28"/>
          <w:szCs w:val="28"/>
          <w:lang w:eastAsia="en-US"/>
        </w:rPr>
      </w:pPr>
      <w:r>
        <w:rPr>
          <w:sz w:val="28"/>
          <w:szCs w:val="28"/>
          <w:lang w:eastAsia="en-US"/>
        </w:rPr>
        <w:t>Книга</w:t>
      </w:r>
    </w:p>
    <w:p w:rsidR="00CE7C9D" w:rsidRDefault="00CE7C9D" w:rsidP="00CE7C9D">
      <w:pPr>
        <w:jc w:val="center"/>
        <w:rPr>
          <w:sz w:val="28"/>
          <w:szCs w:val="28"/>
          <w:lang w:eastAsia="en-US"/>
        </w:rPr>
      </w:pPr>
      <w:r>
        <w:rPr>
          <w:sz w:val="28"/>
          <w:szCs w:val="28"/>
          <w:lang w:eastAsia="en-US"/>
        </w:rPr>
        <w:t>регистрации захоронений № ___</w:t>
      </w:r>
    </w:p>
    <w:p w:rsidR="00CE7C9D" w:rsidRDefault="00CE7C9D" w:rsidP="00CE7C9D">
      <w:pPr>
        <w:jc w:val="center"/>
        <w:rPr>
          <w:sz w:val="28"/>
          <w:szCs w:val="28"/>
          <w:lang w:eastAsia="en-US"/>
        </w:rPr>
      </w:pPr>
      <w:r>
        <w:rPr>
          <w:sz w:val="28"/>
          <w:szCs w:val="28"/>
          <w:lang w:eastAsia="en-US"/>
        </w:rPr>
        <w:t>________________________________________________________________________________________________________</w:t>
      </w:r>
    </w:p>
    <w:p w:rsidR="00CE7C9D" w:rsidRDefault="00CE7C9D" w:rsidP="00CE7C9D">
      <w:pPr>
        <w:jc w:val="center"/>
        <w:rPr>
          <w:sz w:val="28"/>
          <w:szCs w:val="28"/>
          <w:lang w:eastAsia="en-US"/>
        </w:rPr>
      </w:pPr>
      <w:r>
        <w:rPr>
          <w:sz w:val="28"/>
          <w:szCs w:val="28"/>
          <w:lang w:eastAsia="en-US"/>
        </w:rPr>
        <w:t>(наименование населенного пункта)</w:t>
      </w:r>
    </w:p>
    <w:p w:rsidR="00CE7C9D" w:rsidRDefault="00CE7C9D" w:rsidP="00CE7C9D">
      <w:pPr>
        <w:jc w:val="center"/>
        <w:rPr>
          <w:sz w:val="28"/>
          <w:szCs w:val="28"/>
          <w:lang w:eastAsia="en-US"/>
        </w:rPr>
      </w:pPr>
      <w:r>
        <w:rPr>
          <w:sz w:val="28"/>
          <w:szCs w:val="28"/>
          <w:lang w:eastAsia="en-US"/>
        </w:rPr>
        <w:t>_______________________________________________________________________________________________________</w:t>
      </w:r>
    </w:p>
    <w:p w:rsidR="00CE7C9D" w:rsidRDefault="00CE7C9D" w:rsidP="00CE7C9D">
      <w:pPr>
        <w:jc w:val="center"/>
        <w:rPr>
          <w:sz w:val="28"/>
          <w:szCs w:val="28"/>
          <w:lang w:eastAsia="en-US"/>
        </w:rPr>
      </w:pPr>
      <w:r>
        <w:rPr>
          <w:sz w:val="28"/>
          <w:szCs w:val="28"/>
          <w:lang w:eastAsia="en-US"/>
        </w:rPr>
        <w:t>(наименование кладбища)</w:t>
      </w:r>
    </w:p>
    <w:p w:rsidR="00CE7C9D" w:rsidRDefault="00CE7C9D" w:rsidP="00CE7C9D">
      <w:pPr>
        <w:jc w:val="center"/>
        <w:rPr>
          <w:sz w:val="28"/>
          <w:szCs w:val="28"/>
          <w:lang w:eastAsia="en-US"/>
        </w:rPr>
      </w:pPr>
    </w:p>
    <w:p w:rsidR="00CE7C9D" w:rsidRDefault="00CE7C9D" w:rsidP="00CE7C9D">
      <w:pPr>
        <w:jc w:val="center"/>
        <w:rPr>
          <w:sz w:val="28"/>
          <w:szCs w:val="28"/>
          <w:lang w:eastAsia="en-US"/>
        </w:rPr>
      </w:pPr>
    </w:p>
    <w:p w:rsidR="00CE7C9D" w:rsidRDefault="00CE7C9D" w:rsidP="00CE7C9D">
      <w:pPr>
        <w:jc w:val="center"/>
        <w:rPr>
          <w:sz w:val="28"/>
          <w:szCs w:val="28"/>
          <w:lang w:eastAsia="en-US"/>
        </w:rPr>
      </w:pPr>
    </w:p>
    <w:p w:rsidR="00CE7C9D" w:rsidRDefault="00CE7C9D" w:rsidP="00CE7C9D">
      <w:pPr>
        <w:jc w:val="right"/>
        <w:rPr>
          <w:sz w:val="28"/>
          <w:szCs w:val="28"/>
          <w:lang w:eastAsia="en-US"/>
        </w:rPr>
      </w:pPr>
      <w:r>
        <w:rPr>
          <w:sz w:val="28"/>
          <w:szCs w:val="28"/>
          <w:lang w:eastAsia="en-US"/>
        </w:rPr>
        <w:lastRenderedPageBreak/>
        <w:t>Начато</w:t>
      </w:r>
      <w:proofErr w:type="gramStart"/>
      <w:r>
        <w:rPr>
          <w:sz w:val="28"/>
          <w:szCs w:val="28"/>
          <w:lang w:eastAsia="en-US"/>
        </w:rPr>
        <w:t xml:space="preserve">   «</w:t>
      </w:r>
      <w:proofErr w:type="gramEnd"/>
      <w:r>
        <w:rPr>
          <w:sz w:val="28"/>
          <w:szCs w:val="28"/>
          <w:lang w:eastAsia="en-US"/>
        </w:rPr>
        <w:t>______»_____________ 20______ г.</w:t>
      </w:r>
    </w:p>
    <w:p w:rsidR="00CE7C9D" w:rsidRDefault="00CE7C9D" w:rsidP="00CE7C9D">
      <w:pPr>
        <w:jc w:val="right"/>
        <w:rPr>
          <w:sz w:val="28"/>
          <w:szCs w:val="28"/>
          <w:lang w:eastAsia="en-US"/>
        </w:rPr>
      </w:pPr>
      <w:proofErr w:type="gramStart"/>
      <w:r>
        <w:rPr>
          <w:sz w:val="28"/>
          <w:szCs w:val="28"/>
          <w:lang w:eastAsia="en-US"/>
        </w:rPr>
        <w:t>Окончено  «</w:t>
      </w:r>
      <w:proofErr w:type="gramEnd"/>
      <w:r>
        <w:rPr>
          <w:sz w:val="28"/>
          <w:szCs w:val="28"/>
          <w:lang w:eastAsia="en-US"/>
        </w:rPr>
        <w:t>_______» __________ 20______ г.</w:t>
      </w:r>
    </w:p>
    <w:p w:rsidR="00CE7C9D" w:rsidRDefault="00CE7C9D" w:rsidP="00CE7C9D">
      <w:pPr>
        <w:tabs>
          <w:tab w:val="left" w:pos="4103"/>
        </w:tabs>
        <w:rPr>
          <w:sz w:val="28"/>
          <w:szCs w:val="28"/>
          <w:lang w:eastAsia="ru-RU"/>
        </w:rPr>
      </w:pPr>
    </w:p>
    <w:p w:rsidR="00CE7C9D" w:rsidRDefault="00CE7C9D" w:rsidP="00CE7C9D">
      <w:pPr>
        <w:tabs>
          <w:tab w:val="left" w:pos="4103"/>
        </w:tabs>
        <w:rPr>
          <w:sz w:val="28"/>
          <w:szCs w:val="28"/>
        </w:rPr>
      </w:pPr>
    </w:p>
    <w:p w:rsidR="00CE7C9D" w:rsidRDefault="00CE7C9D" w:rsidP="00CE7C9D">
      <w:pPr>
        <w:tabs>
          <w:tab w:val="left" w:pos="4103"/>
        </w:tabs>
        <w:rPr>
          <w:sz w:val="28"/>
          <w:szCs w:val="28"/>
        </w:rPr>
      </w:pPr>
    </w:p>
    <w:p w:rsidR="00CE7C9D" w:rsidRDefault="00CE7C9D" w:rsidP="00CE7C9D">
      <w:pPr>
        <w:tabs>
          <w:tab w:val="left" w:pos="4103"/>
        </w:tabs>
        <w:rPr>
          <w:sz w:val="28"/>
          <w:szCs w:val="28"/>
        </w:rPr>
      </w:pPr>
    </w:p>
    <w:p w:rsidR="00CE7C9D" w:rsidRDefault="00CE7C9D" w:rsidP="00CE7C9D">
      <w:pPr>
        <w:tabs>
          <w:tab w:val="left" w:pos="4103"/>
        </w:tabs>
        <w:jc w:val="right"/>
        <w:rPr>
          <w:sz w:val="28"/>
          <w:szCs w:val="28"/>
        </w:rPr>
      </w:pPr>
    </w:p>
    <w:p w:rsidR="00CE7C9D" w:rsidRDefault="00CE7C9D" w:rsidP="003C5D5A">
      <w:pPr>
        <w:tabs>
          <w:tab w:val="left" w:pos="4103"/>
        </w:tabs>
        <w:jc w:val="center"/>
        <w:rPr>
          <w:sz w:val="28"/>
          <w:szCs w:val="28"/>
        </w:rPr>
      </w:pPr>
      <w:r>
        <w:rPr>
          <w:sz w:val="28"/>
          <w:szCs w:val="28"/>
        </w:rPr>
        <w:t>Таблица</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1393"/>
        <w:gridCol w:w="1393"/>
        <w:gridCol w:w="1054"/>
        <w:gridCol w:w="1714"/>
        <w:gridCol w:w="1714"/>
        <w:gridCol w:w="1907"/>
        <w:gridCol w:w="1922"/>
      </w:tblGrid>
      <w:tr w:rsidR="00CE7C9D" w:rsidTr="003C5D5A">
        <w:tc>
          <w:tcPr>
            <w:tcW w:w="1520"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ind w:firstLine="138"/>
              <w:jc w:val="center"/>
              <w:rPr>
                <w:sz w:val="28"/>
                <w:szCs w:val="28"/>
              </w:rPr>
            </w:pPr>
            <w:r>
              <w:rPr>
                <w:sz w:val="28"/>
                <w:szCs w:val="28"/>
              </w:rPr>
              <w:t>Регистрационный номер захоронения</w:t>
            </w:r>
          </w:p>
        </w:tc>
        <w:tc>
          <w:tcPr>
            <w:tcW w:w="891"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Ф.И.О. умершего</w:t>
            </w:r>
          </w:p>
        </w:tc>
        <w:tc>
          <w:tcPr>
            <w:tcW w:w="891"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 xml:space="preserve">Возраст </w:t>
            </w:r>
          </w:p>
          <w:p w:rsidR="00CE7C9D" w:rsidRDefault="00CE7C9D">
            <w:pPr>
              <w:tabs>
                <w:tab w:val="left" w:pos="4103"/>
              </w:tabs>
              <w:jc w:val="center"/>
              <w:rPr>
                <w:sz w:val="28"/>
                <w:szCs w:val="28"/>
              </w:rPr>
            </w:pPr>
            <w:r>
              <w:rPr>
                <w:sz w:val="28"/>
                <w:szCs w:val="28"/>
              </w:rPr>
              <w:t>умершего</w:t>
            </w:r>
          </w:p>
        </w:tc>
        <w:tc>
          <w:tcPr>
            <w:tcW w:w="697"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 xml:space="preserve">Дата </w:t>
            </w:r>
          </w:p>
          <w:p w:rsidR="00CE7C9D" w:rsidRDefault="00CE7C9D">
            <w:pPr>
              <w:tabs>
                <w:tab w:val="left" w:pos="4103"/>
              </w:tabs>
              <w:jc w:val="center"/>
              <w:rPr>
                <w:sz w:val="28"/>
                <w:szCs w:val="28"/>
              </w:rPr>
            </w:pPr>
            <w:r>
              <w:rPr>
                <w:sz w:val="28"/>
                <w:szCs w:val="28"/>
              </w:rPr>
              <w:t>смерти</w:t>
            </w:r>
          </w:p>
        </w:tc>
        <w:tc>
          <w:tcPr>
            <w:tcW w:w="107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 xml:space="preserve">Дата </w:t>
            </w:r>
          </w:p>
          <w:p w:rsidR="00CE7C9D" w:rsidRDefault="00CE7C9D">
            <w:pPr>
              <w:tabs>
                <w:tab w:val="left" w:pos="4103"/>
              </w:tabs>
              <w:jc w:val="center"/>
              <w:rPr>
                <w:sz w:val="28"/>
                <w:szCs w:val="28"/>
              </w:rPr>
            </w:pPr>
            <w:r>
              <w:rPr>
                <w:sz w:val="28"/>
                <w:szCs w:val="28"/>
              </w:rPr>
              <w:t>захоронения</w:t>
            </w:r>
          </w:p>
        </w:tc>
        <w:tc>
          <w:tcPr>
            <w:tcW w:w="107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 xml:space="preserve">Вид </w:t>
            </w:r>
          </w:p>
          <w:p w:rsidR="00CE7C9D" w:rsidRDefault="00CE7C9D">
            <w:pPr>
              <w:tabs>
                <w:tab w:val="left" w:pos="4103"/>
              </w:tabs>
              <w:jc w:val="center"/>
              <w:rPr>
                <w:sz w:val="28"/>
                <w:szCs w:val="28"/>
              </w:rPr>
            </w:pPr>
            <w:r>
              <w:rPr>
                <w:sz w:val="28"/>
                <w:szCs w:val="28"/>
              </w:rPr>
              <w:t>захоронения</w:t>
            </w:r>
          </w:p>
        </w:tc>
        <w:tc>
          <w:tcPr>
            <w:tcW w:w="118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 свидетельства</w:t>
            </w:r>
          </w:p>
          <w:p w:rsidR="00CE7C9D" w:rsidRDefault="00CE7C9D">
            <w:pPr>
              <w:tabs>
                <w:tab w:val="left" w:pos="4103"/>
              </w:tabs>
              <w:jc w:val="center"/>
              <w:rPr>
                <w:sz w:val="28"/>
                <w:szCs w:val="28"/>
              </w:rPr>
            </w:pPr>
            <w:r>
              <w:rPr>
                <w:sz w:val="28"/>
                <w:szCs w:val="28"/>
              </w:rPr>
              <w:t>о смерти и дата выдачи</w:t>
            </w:r>
          </w:p>
        </w:tc>
        <w:tc>
          <w:tcPr>
            <w:tcW w:w="1195"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Каким ЗАГСОМ</w:t>
            </w:r>
          </w:p>
          <w:p w:rsidR="00CE7C9D" w:rsidRDefault="00CE7C9D">
            <w:pPr>
              <w:tabs>
                <w:tab w:val="left" w:pos="4103"/>
              </w:tabs>
              <w:jc w:val="center"/>
              <w:rPr>
                <w:sz w:val="28"/>
                <w:szCs w:val="28"/>
              </w:rPr>
            </w:pPr>
            <w:r>
              <w:rPr>
                <w:sz w:val="28"/>
                <w:szCs w:val="28"/>
              </w:rPr>
              <w:t>Выдано свидетельство</w:t>
            </w:r>
          </w:p>
        </w:tc>
      </w:tr>
      <w:tr w:rsidR="00CE7C9D" w:rsidTr="003C5D5A">
        <w:tc>
          <w:tcPr>
            <w:tcW w:w="1520"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1</w:t>
            </w:r>
          </w:p>
        </w:tc>
        <w:tc>
          <w:tcPr>
            <w:tcW w:w="891"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2</w:t>
            </w:r>
          </w:p>
        </w:tc>
        <w:tc>
          <w:tcPr>
            <w:tcW w:w="891"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3</w:t>
            </w:r>
          </w:p>
        </w:tc>
        <w:tc>
          <w:tcPr>
            <w:tcW w:w="697"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4</w:t>
            </w:r>
          </w:p>
        </w:tc>
        <w:tc>
          <w:tcPr>
            <w:tcW w:w="107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5</w:t>
            </w:r>
          </w:p>
        </w:tc>
        <w:tc>
          <w:tcPr>
            <w:tcW w:w="107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6</w:t>
            </w:r>
          </w:p>
        </w:tc>
        <w:tc>
          <w:tcPr>
            <w:tcW w:w="118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7</w:t>
            </w:r>
          </w:p>
        </w:tc>
        <w:tc>
          <w:tcPr>
            <w:tcW w:w="1195"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8</w:t>
            </w:r>
          </w:p>
        </w:tc>
      </w:tr>
      <w:tr w:rsidR="00CE7C9D" w:rsidTr="003C5D5A">
        <w:tc>
          <w:tcPr>
            <w:tcW w:w="1520"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891"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891"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697"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1076"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1076"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1186"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r>
    </w:tbl>
    <w:p w:rsidR="003C5D5A" w:rsidRDefault="003C5D5A" w:rsidP="003C5D5A">
      <w:pPr>
        <w:tabs>
          <w:tab w:val="left" w:pos="4103"/>
        </w:tabs>
        <w:rPr>
          <w:sz w:val="28"/>
          <w:szCs w:val="28"/>
        </w:rPr>
      </w:pPr>
    </w:p>
    <w:p w:rsidR="00CE7C9D" w:rsidRDefault="003C5D5A" w:rsidP="003C5D5A">
      <w:pPr>
        <w:tabs>
          <w:tab w:val="left" w:pos="4103"/>
        </w:tabs>
        <w:rPr>
          <w:sz w:val="28"/>
          <w:szCs w:val="28"/>
        </w:rPr>
      </w:pPr>
      <w:r>
        <w:rPr>
          <w:sz w:val="28"/>
          <w:szCs w:val="28"/>
        </w:rPr>
        <w:t xml:space="preserve">                                                                                   </w:t>
      </w:r>
      <w:r w:rsidR="00CE7C9D">
        <w:rPr>
          <w:sz w:val="28"/>
          <w:szCs w:val="28"/>
        </w:rPr>
        <w:t>продолжение таблицы</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398"/>
        <w:gridCol w:w="228"/>
        <w:gridCol w:w="1918"/>
        <w:gridCol w:w="6853"/>
      </w:tblGrid>
      <w:tr w:rsidR="00CE7C9D" w:rsidTr="003C5D5A">
        <w:trPr>
          <w:trHeight w:val="1188"/>
        </w:trPr>
        <w:tc>
          <w:tcPr>
            <w:tcW w:w="6109" w:type="dxa"/>
            <w:gridSpan w:val="3"/>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Место захоронения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Дата и номер</w:t>
            </w:r>
          </w:p>
          <w:p w:rsidR="00CE7C9D" w:rsidRDefault="00CE7C9D">
            <w:pPr>
              <w:jc w:val="center"/>
              <w:rPr>
                <w:sz w:val="28"/>
                <w:szCs w:val="28"/>
              </w:rPr>
            </w:pPr>
            <w:r>
              <w:rPr>
                <w:sz w:val="28"/>
                <w:szCs w:val="28"/>
              </w:rPr>
              <w:t>свидетельства</w:t>
            </w:r>
          </w:p>
          <w:p w:rsidR="00CE7C9D" w:rsidRDefault="00CE7C9D">
            <w:pPr>
              <w:jc w:val="center"/>
              <w:rPr>
                <w:sz w:val="28"/>
                <w:szCs w:val="28"/>
              </w:rPr>
            </w:pPr>
            <w:r>
              <w:rPr>
                <w:sz w:val="28"/>
                <w:szCs w:val="28"/>
              </w:rPr>
              <w:t>о регистрации</w:t>
            </w:r>
          </w:p>
          <w:p w:rsidR="00CE7C9D" w:rsidRDefault="00CE7C9D">
            <w:pPr>
              <w:jc w:val="center"/>
              <w:rPr>
                <w:sz w:val="28"/>
                <w:szCs w:val="28"/>
              </w:rPr>
            </w:pPr>
            <w:r>
              <w:rPr>
                <w:sz w:val="28"/>
                <w:szCs w:val="28"/>
              </w:rPr>
              <w:t>захоронения</w:t>
            </w:r>
          </w:p>
        </w:tc>
        <w:tc>
          <w:tcPr>
            <w:tcW w:w="6853"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Подпись и Ф.И.О. лица, ответственного</w:t>
            </w:r>
          </w:p>
          <w:p w:rsidR="00CE7C9D" w:rsidRDefault="00CE7C9D">
            <w:pPr>
              <w:jc w:val="center"/>
              <w:rPr>
                <w:sz w:val="28"/>
                <w:szCs w:val="28"/>
              </w:rPr>
            </w:pPr>
            <w:r>
              <w:rPr>
                <w:sz w:val="28"/>
                <w:szCs w:val="28"/>
              </w:rPr>
              <w:t>за организацию погребения</w:t>
            </w:r>
          </w:p>
        </w:tc>
      </w:tr>
      <w:tr w:rsidR="00CE7C9D" w:rsidTr="003C5D5A">
        <w:trPr>
          <w:trHeight w:val="292"/>
        </w:trPr>
        <w:tc>
          <w:tcPr>
            <w:tcW w:w="2426"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Номер участка сектора</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Номер места захоронения</w:t>
            </w:r>
          </w:p>
        </w:tc>
        <w:tc>
          <w:tcPr>
            <w:tcW w:w="0" w:type="auto"/>
            <w:vMerge w:val="restart"/>
            <w:tcBorders>
              <w:top w:val="single" w:sz="4" w:space="0" w:color="000000"/>
              <w:left w:val="single" w:sz="4" w:space="0" w:color="000000"/>
              <w:bottom w:val="single" w:sz="4" w:space="0" w:color="000000"/>
              <w:right w:val="single" w:sz="4" w:space="0" w:color="000000"/>
            </w:tcBorders>
          </w:tcPr>
          <w:p w:rsidR="00CE7C9D" w:rsidRDefault="00CE7C9D">
            <w:pPr>
              <w:jc w:val="center"/>
              <w:rPr>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8"/>
                <w:szCs w:val="28"/>
              </w:rPr>
            </w:pPr>
          </w:p>
        </w:tc>
      </w:tr>
      <w:tr w:rsidR="00CE7C9D" w:rsidTr="003C5D5A">
        <w:trPr>
          <w:trHeight w:val="292"/>
        </w:trPr>
        <w:tc>
          <w:tcPr>
            <w:tcW w:w="2426"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9</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11</w:t>
            </w:r>
          </w:p>
        </w:tc>
        <w:tc>
          <w:tcPr>
            <w:tcW w:w="6853"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4103"/>
              </w:tabs>
              <w:jc w:val="center"/>
              <w:rPr>
                <w:sz w:val="28"/>
                <w:szCs w:val="28"/>
              </w:rPr>
            </w:pPr>
            <w:r>
              <w:rPr>
                <w:sz w:val="28"/>
                <w:szCs w:val="28"/>
              </w:rPr>
              <w:t>12</w:t>
            </w:r>
          </w:p>
        </w:tc>
      </w:tr>
      <w:tr w:rsidR="00CE7C9D" w:rsidTr="003C5D5A">
        <w:trPr>
          <w:trHeight w:val="292"/>
        </w:trPr>
        <w:tc>
          <w:tcPr>
            <w:tcW w:w="2426" w:type="dxa"/>
            <w:tcBorders>
              <w:top w:val="single" w:sz="4" w:space="0" w:color="000000"/>
              <w:left w:val="single" w:sz="4" w:space="0" w:color="000000"/>
              <w:bottom w:val="single" w:sz="4" w:space="0" w:color="000000"/>
              <w:right w:val="single" w:sz="4" w:space="0" w:color="000000"/>
            </w:tcBorders>
          </w:tcPr>
          <w:p w:rsidR="00CE7C9D" w:rsidRDefault="00CE7C9D">
            <w:pPr>
              <w:jc w:val="center"/>
              <w:rPr>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CE7C9D" w:rsidRDefault="00CE7C9D">
            <w:pPr>
              <w:jc w:val="center"/>
              <w:rPr>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c>
          <w:tcPr>
            <w:tcW w:w="6853"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4103"/>
              </w:tabs>
              <w:jc w:val="center"/>
              <w:rPr>
                <w:sz w:val="28"/>
                <w:szCs w:val="28"/>
              </w:rPr>
            </w:pPr>
          </w:p>
        </w:tc>
      </w:tr>
    </w:tbl>
    <w:p w:rsidR="00CE7C9D" w:rsidRDefault="00CE7C9D" w:rsidP="00CE7C9D">
      <w:pPr>
        <w:tabs>
          <w:tab w:val="left" w:pos="4103"/>
        </w:tabs>
        <w:jc w:val="center"/>
        <w:rPr>
          <w:sz w:val="28"/>
          <w:szCs w:val="28"/>
        </w:rPr>
      </w:pPr>
    </w:p>
    <w:p w:rsidR="00CE7C9D" w:rsidRDefault="00CE7C9D" w:rsidP="00CE7C9D">
      <w:pPr>
        <w:tabs>
          <w:tab w:val="left" w:pos="4103"/>
        </w:tabs>
        <w:rPr>
          <w:sz w:val="28"/>
          <w:szCs w:val="28"/>
        </w:rPr>
      </w:pPr>
    </w:p>
    <w:p w:rsidR="00CE7C9D" w:rsidRDefault="00CE7C9D" w:rsidP="00CE7C9D">
      <w:pPr>
        <w:tabs>
          <w:tab w:val="left" w:pos="4103"/>
        </w:tabs>
        <w:rPr>
          <w:sz w:val="28"/>
          <w:szCs w:val="28"/>
        </w:rPr>
      </w:pPr>
    </w:p>
    <w:p w:rsidR="003C5D5A" w:rsidRDefault="003C5D5A" w:rsidP="00CE7C9D">
      <w:pPr>
        <w:tabs>
          <w:tab w:val="left" w:pos="4103"/>
        </w:tabs>
        <w:rPr>
          <w:sz w:val="28"/>
          <w:szCs w:val="28"/>
        </w:rPr>
      </w:pPr>
    </w:p>
    <w:p w:rsidR="00CE7C9D" w:rsidRDefault="00CE7C9D" w:rsidP="00CE7C9D">
      <w:pPr>
        <w:tabs>
          <w:tab w:val="left" w:pos="4103"/>
        </w:tabs>
        <w:rPr>
          <w:sz w:val="28"/>
          <w:szCs w:val="28"/>
        </w:rPr>
      </w:pPr>
    </w:p>
    <w:p w:rsidR="00CE7C9D" w:rsidRDefault="00CE7C9D" w:rsidP="00CE7C9D">
      <w:pPr>
        <w:widowControl w:val="0"/>
        <w:spacing w:line="100" w:lineRule="atLeast"/>
        <w:ind w:firstLine="709"/>
        <w:textAlignment w:val="baseline"/>
        <w:rPr>
          <w:rFonts w:eastAsia="DejaVuSans" w:cs="Tahoma"/>
          <w:kern w:val="2"/>
          <w:sz w:val="28"/>
          <w:szCs w:val="28"/>
          <w:lang w:eastAsia="ar-SA"/>
        </w:rPr>
      </w:pPr>
      <w:r>
        <w:rPr>
          <w:rFonts w:eastAsia="DejaVuSans" w:cs="Tahoma"/>
          <w:kern w:val="2"/>
          <w:sz w:val="28"/>
          <w:szCs w:val="28"/>
          <w:lang w:eastAsia="ar-SA"/>
        </w:rPr>
        <w:lastRenderedPageBreak/>
        <w:t xml:space="preserve">Глава </w:t>
      </w:r>
    </w:p>
    <w:p w:rsidR="00CE7C9D" w:rsidRDefault="00CE7C9D" w:rsidP="00CE7C9D">
      <w:pPr>
        <w:widowControl w:val="0"/>
        <w:spacing w:line="100" w:lineRule="atLeast"/>
        <w:ind w:firstLine="709"/>
        <w:textAlignment w:val="baseline"/>
        <w:rPr>
          <w:rFonts w:eastAsia="DejaVuSans" w:cs="Tahoma"/>
          <w:kern w:val="2"/>
          <w:sz w:val="28"/>
          <w:szCs w:val="28"/>
          <w:lang w:eastAsia="ar-SA"/>
        </w:rPr>
      </w:pPr>
      <w:proofErr w:type="gramStart"/>
      <w:r>
        <w:rPr>
          <w:rFonts w:eastAsia="DejaVuSans" w:cs="Tahoma"/>
          <w:kern w:val="2"/>
          <w:sz w:val="28"/>
          <w:szCs w:val="28"/>
          <w:lang w:eastAsia="ar-SA"/>
        </w:rPr>
        <w:t>Бураковского  сельского</w:t>
      </w:r>
      <w:proofErr w:type="gramEnd"/>
      <w:r>
        <w:rPr>
          <w:rFonts w:eastAsia="DejaVuSans" w:cs="Tahoma"/>
          <w:kern w:val="2"/>
          <w:sz w:val="28"/>
          <w:szCs w:val="28"/>
          <w:lang w:eastAsia="ar-SA"/>
        </w:rPr>
        <w:t xml:space="preserve"> поселения   </w:t>
      </w:r>
    </w:p>
    <w:p w:rsidR="00CE7C9D" w:rsidRDefault="00CE7C9D" w:rsidP="00CE7C9D">
      <w:pPr>
        <w:ind w:firstLine="709"/>
        <w:rPr>
          <w:color w:val="000000"/>
          <w:sz w:val="28"/>
          <w:szCs w:val="28"/>
          <w:lang w:eastAsia="ru-RU"/>
        </w:rPr>
      </w:pPr>
      <w:r>
        <w:rPr>
          <w:rFonts w:eastAsia="Calibri"/>
          <w:bCs/>
          <w:sz w:val="28"/>
          <w:szCs w:val="28"/>
          <w:lang w:eastAsia="en-US"/>
        </w:rPr>
        <w:t xml:space="preserve">Кореновского </w:t>
      </w:r>
      <w:r>
        <w:rPr>
          <w:color w:val="000000"/>
          <w:sz w:val="28"/>
          <w:szCs w:val="28"/>
        </w:rPr>
        <w:t xml:space="preserve">муниципального района </w:t>
      </w:r>
    </w:p>
    <w:p w:rsidR="00CE7C9D" w:rsidRDefault="00CE7C9D" w:rsidP="00CE7C9D">
      <w:pPr>
        <w:ind w:firstLine="709"/>
        <w:rPr>
          <w:rFonts w:eastAsia="DejaVuSans" w:cs="Tahoma"/>
          <w:kern w:val="2"/>
          <w:sz w:val="28"/>
          <w:szCs w:val="28"/>
          <w:lang w:eastAsia="ar-SA"/>
        </w:rPr>
      </w:pPr>
      <w:r>
        <w:rPr>
          <w:color w:val="000000"/>
          <w:sz w:val="28"/>
          <w:szCs w:val="28"/>
        </w:rPr>
        <w:t>Краснодарского края</w:t>
      </w:r>
      <w:r>
        <w:rPr>
          <w:iCs/>
          <w:sz w:val="28"/>
          <w:szCs w:val="28"/>
        </w:rPr>
        <w:t xml:space="preserve">                                      </w:t>
      </w:r>
      <w:r w:rsidR="000D1844">
        <w:rPr>
          <w:iCs/>
          <w:sz w:val="28"/>
          <w:szCs w:val="28"/>
        </w:rPr>
        <w:t xml:space="preserve">                 </w:t>
      </w:r>
      <w:r w:rsidR="003C5D5A">
        <w:rPr>
          <w:iCs/>
          <w:sz w:val="28"/>
          <w:szCs w:val="28"/>
        </w:rPr>
        <w:t xml:space="preserve">                                                                       </w:t>
      </w:r>
      <w:r w:rsidR="000D1844">
        <w:rPr>
          <w:iCs/>
          <w:sz w:val="28"/>
          <w:szCs w:val="28"/>
        </w:rPr>
        <w:t xml:space="preserve">    Л.И. Орлецкая</w:t>
      </w:r>
      <w:r>
        <w:rPr>
          <w:iCs/>
          <w:sz w:val="28"/>
          <w:szCs w:val="28"/>
        </w:rPr>
        <w:t xml:space="preserve">                                                                                                                       </w:t>
      </w:r>
      <w:r w:rsidR="000D1844">
        <w:rPr>
          <w:iCs/>
          <w:sz w:val="28"/>
          <w:szCs w:val="28"/>
        </w:rPr>
        <w:t xml:space="preserve"> </w:t>
      </w:r>
    </w:p>
    <w:p w:rsidR="00CE7C9D" w:rsidRDefault="00CE7C9D" w:rsidP="00CE7C9D">
      <w:pPr>
        <w:ind w:firstLine="709"/>
        <w:rPr>
          <w:rFonts w:eastAsia="DejaVuSans" w:cs="Tahoma"/>
          <w:kern w:val="2"/>
          <w:sz w:val="28"/>
          <w:szCs w:val="28"/>
          <w:lang w:eastAsia="ar-SA"/>
        </w:rPr>
      </w:pPr>
    </w:p>
    <w:p w:rsidR="00CE7C9D" w:rsidRDefault="00CE7C9D" w:rsidP="00CE7C9D">
      <w:pPr>
        <w:ind w:firstLine="709"/>
        <w:rPr>
          <w:rFonts w:eastAsia="DejaVuSans" w:cs="Tahoma"/>
          <w:kern w:val="2"/>
          <w:sz w:val="28"/>
          <w:szCs w:val="28"/>
          <w:lang w:eastAsia="ar-SA"/>
        </w:rPr>
      </w:pPr>
    </w:p>
    <w:p w:rsidR="00CE7C9D" w:rsidRDefault="00CE7C9D" w:rsidP="00CE7C9D">
      <w:pPr>
        <w:ind w:firstLine="709"/>
        <w:rPr>
          <w:rFonts w:eastAsia="DejaVuSans" w:cs="Tahoma"/>
          <w:kern w:val="2"/>
          <w:sz w:val="28"/>
          <w:szCs w:val="28"/>
          <w:lang w:eastAsia="ar-SA"/>
        </w:rPr>
      </w:pPr>
    </w:p>
    <w:p w:rsidR="00CE7C9D" w:rsidRDefault="00CE7C9D" w:rsidP="00CE7C9D">
      <w:pPr>
        <w:ind w:firstLine="709"/>
        <w:rPr>
          <w:rFonts w:eastAsia="DejaVuSans" w:cs="Tahoma"/>
          <w:kern w:val="2"/>
          <w:sz w:val="28"/>
          <w:szCs w:val="28"/>
          <w:lang w:eastAsia="ar-SA"/>
        </w:rPr>
      </w:pPr>
    </w:p>
    <w:p w:rsidR="00CE7C9D" w:rsidRDefault="00CE7C9D"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6105AC" w:rsidRDefault="006105AC"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p w:rsidR="000D1844" w:rsidRDefault="000D1844" w:rsidP="00CE7C9D">
      <w:pPr>
        <w:rPr>
          <w:rFonts w:eastAsia="DejaVuSans" w:cs="Tahoma"/>
          <w:kern w:val="2"/>
          <w:sz w:val="28"/>
          <w:szCs w:val="28"/>
          <w:lang w:eastAsia="ar-SA"/>
        </w:rPr>
      </w:pPr>
    </w:p>
    <w:tbl>
      <w:tblPr>
        <w:tblW w:w="4746" w:type="pct"/>
        <w:tblInd w:w="817" w:type="dxa"/>
        <w:tblLook w:val="04A0" w:firstRow="1" w:lastRow="0" w:firstColumn="1" w:lastColumn="0" w:noHBand="0" w:noVBand="1"/>
      </w:tblPr>
      <w:tblGrid>
        <w:gridCol w:w="8472"/>
        <w:gridCol w:w="5358"/>
      </w:tblGrid>
      <w:tr w:rsidR="00CE7C9D" w:rsidTr="00CE7C9D">
        <w:tc>
          <w:tcPr>
            <w:tcW w:w="3063" w:type="pct"/>
          </w:tcPr>
          <w:p w:rsidR="00CE7C9D" w:rsidRDefault="00CE7C9D">
            <w:pPr>
              <w:rPr>
                <w:sz w:val="28"/>
                <w:szCs w:val="28"/>
                <w:lang w:eastAsia="ru-RU"/>
              </w:rPr>
            </w:pPr>
          </w:p>
        </w:tc>
        <w:tc>
          <w:tcPr>
            <w:tcW w:w="1937" w:type="pct"/>
            <w:hideMark/>
          </w:tcPr>
          <w:p w:rsidR="00CE7C9D" w:rsidRDefault="00CE7C9D">
            <w:pPr>
              <w:jc w:val="center"/>
              <w:rPr>
                <w:sz w:val="28"/>
                <w:szCs w:val="28"/>
              </w:rPr>
            </w:pPr>
            <w:r>
              <w:rPr>
                <w:sz w:val="28"/>
                <w:szCs w:val="28"/>
              </w:rPr>
              <w:t>ПРИЛОЖЕНИЕ № 4</w:t>
            </w:r>
          </w:p>
          <w:p w:rsidR="00CE7C9D" w:rsidRDefault="00CE7C9D">
            <w:pPr>
              <w:jc w:val="center"/>
              <w:rPr>
                <w:sz w:val="28"/>
                <w:szCs w:val="28"/>
              </w:rPr>
            </w:pPr>
            <w:r>
              <w:rPr>
                <w:sz w:val="28"/>
                <w:szCs w:val="28"/>
              </w:rPr>
              <w:t xml:space="preserve">к Порядку содержания и деятельности общественных кладбищ Бураковского  </w:t>
            </w:r>
          </w:p>
          <w:p w:rsidR="00CE7C9D" w:rsidRDefault="00CE7C9D">
            <w:pPr>
              <w:jc w:val="center"/>
              <w:rPr>
                <w:sz w:val="28"/>
                <w:szCs w:val="28"/>
              </w:rPr>
            </w:pPr>
            <w:r>
              <w:rPr>
                <w:sz w:val="28"/>
                <w:szCs w:val="28"/>
              </w:rPr>
              <w:t xml:space="preserve">сельского поселения </w:t>
            </w:r>
          </w:p>
          <w:p w:rsidR="00CE7C9D" w:rsidRDefault="00CE7C9D">
            <w:pPr>
              <w:jc w:val="center"/>
              <w:rPr>
                <w:sz w:val="28"/>
                <w:szCs w:val="28"/>
              </w:rPr>
            </w:pP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p>
        </w:tc>
      </w:tr>
    </w:tbl>
    <w:p w:rsidR="00CE7C9D" w:rsidRDefault="00CE7C9D" w:rsidP="00CE7C9D">
      <w:pPr>
        <w:tabs>
          <w:tab w:val="left" w:pos="4103"/>
        </w:tabs>
        <w:rPr>
          <w:sz w:val="28"/>
          <w:szCs w:val="28"/>
        </w:rPr>
      </w:pPr>
    </w:p>
    <w:p w:rsidR="00CE7C9D" w:rsidRDefault="00CE7C9D" w:rsidP="00CE7C9D">
      <w:pPr>
        <w:tabs>
          <w:tab w:val="left" w:pos="4103"/>
        </w:tabs>
        <w:rPr>
          <w:sz w:val="28"/>
          <w:szCs w:val="28"/>
        </w:rPr>
      </w:pPr>
    </w:p>
    <w:p w:rsidR="00CE7C9D" w:rsidRDefault="00CE7C9D" w:rsidP="00CE7C9D">
      <w:pPr>
        <w:widowControl w:val="0"/>
        <w:autoSpaceDE w:val="0"/>
        <w:autoSpaceDN w:val="0"/>
        <w:adjustRightInd w:val="0"/>
        <w:spacing w:before="108" w:after="108"/>
        <w:jc w:val="center"/>
        <w:outlineLvl w:val="0"/>
        <w:rPr>
          <w:b/>
          <w:bCs/>
          <w:color w:val="26282F"/>
          <w:sz w:val="28"/>
          <w:szCs w:val="28"/>
        </w:rPr>
      </w:pPr>
      <w:r>
        <w:rPr>
          <w:b/>
          <w:bCs/>
          <w:color w:val="26282F"/>
          <w:sz w:val="28"/>
          <w:szCs w:val="28"/>
        </w:rPr>
        <w:t>Размеры предоставляемого земельного участка для захоронений</w:t>
      </w:r>
    </w:p>
    <w:p w:rsidR="00CE7C9D" w:rsidRDefault="00CE7C9D" w:rsidP="00CE7C9D">
      <w:pPr>
        <w:widowControl w:val="0"/>
        <w:autoSpaceDE w:val="0"/>
        <w:autoSpaceDN w:val="0"/>
        <w:adjustRightInd w:val="0"/>
        <w:spacing w:before="108" w:after="108"/>
        <w:jc w:val="center"/>
        <w:outlineLvl w:val="0"/>
        <w:rPr>
          <w:b/>
          <w:bCs/>
          <w:color w:val="26282F"/>
          <w:sz w:val="28"/>
          <w:szCs w:val="28"/>
        </w:rPr>
      </w:pPr>
    </w:p>
    <w:tbl>
      <w:tblPr>
        <w:tblW w:w="1527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9"/>
        <w:gridCol w:w="2733"/>
        <w:gridCol w:w="3247"/>
        <w:gridCol w:w="4168"/>
      </w:tblGrid>
      <w:tr w:rsidR="00CE7C9D" w:rsidTr="00CE7C9D">
        <w:trPr>
          <w:trHeight w:val="549"/>
        </w:trPr>
        <w:tc>
          <w:tcPr>
            <w:tcW w:w="5129"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widowControl w:val="0"/>
              <w:autoSpaceDE w:val="0"/>
              <w:autoSpaceDN w:val="0"/>
              <w:adjustRightInd w:val="0"/>
              <w:spacing w:before="108" w:after="108"/>
              <w:ind w:left="-158" w:firstLine="138"/>
              <w:jc w:val="center"/>
              <w:outlineLvl w:val="0"/>
              <w:rPr>
                <w:bCs/>
                <w:color w:val="26282F"/>
                <w:sz w:val="28"/>
                <w:szCs w:val="28"/>
              </w:rPr>
            </w:pPr>
            <w:r>
              <w:rPr>
                <w:bCs/>
                <w:color w:val="26282F"/>
                <w:sz w:val="28"/>
                <w:szCs w:val="28"/>
              </w:rPr>
              <w:t>Вид захоронения</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E7C9D" w:rsidRDefault="00CE7C9D">
            <w:pPr>
              <w:widowControl w:val="0"/>
              <w:autoSpaceDE w:val="0"/>
              <w:autoSpaceDN w:val="0"/>
              <w:adjustRightInd w:val="0"/>
              <w:spacing w:before="108" w:after="108"/>
              <w:jc w:val="center"/>
              <w:outlineLvl w:val="0"/>
              <w:rPr>
                <w:bCs/>
                <w:color w:val="26282F"/>
                <w:sz w:val="28"/>
                <w:szCs w:val="28"/>
              </w:rPr>
            </w:pPr>
            <w:r>
              <w:rPr>
                <w:bCs/>
                <w:color w:val="26282F"/>
                <w:sz w:val="28"/>
                <w:szCs w:val="28"/>
              </w:rPr>
              <w:t xml:space="preserve">Размеры участков земли </w:t>
            </w:r>
          </w:p>
        </w:tc>
      </w:tr>
      <w:tr w:rsidR="00CE7C9D" w:rsidTr="00CE7C9D">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bCs/>
                <w:color w:val="26282F"/>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widowControl w:val="0"/>
              <w:autoSpaceDE w:val="0"/>
              <w:autoSpaceDN w:val="0"/>
              <w:adjustRightInd w:val="0"/>
              <w:spacing w:before="108" w:after="108"/>
              <w:jc w:val="center"/>
              <w:outlineLvl w:val="0"/>
              <w:rPr>
                <w:bCs/>
                <w:color w:val="26282F"/>
                <w:sz w:val="28"/>
                <w:szCs w:val="28"/>
              </w:rPr>
            </w:pPr>
            <w:r>
              <w:rPr>
                <w:bCs/>
                <w:color w:val="26282F"/>
                <w:sz w:val="28"/>
                <w:szCs w:val="28"/>
              </w:rPr>
              <w:t>Длина, м</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widowControl w:val="0"/>
              <w:autoSpaceDE w:val="0"/>
              <w:autoSpaceDN w:val="0"/>
              <w:adjustRightInd w:val="0"/>
              <w:spacing w:before="108" w:after="108"/>
              <w:jc w:val="center"/>
              <w:outlineLvl w:val="0"/>
              <w:rPr>
                <w:bCs/>
                <w:color w:val="26282F"/>
                <w:sz w:val="28"/>
                <w:szCs w:val="28"/>
              </w:rPr>
            </w:pPr>
            <w:r>
              <w:rPr>
                <w:bCs/>
                <w:color w:val="26282F"/>
                <w:sz w:val="28"/>
                <w:szCs w:val="28"/>
              </w:rPr>
              <w:t>Ширина, м</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widowControl w:val="0"/>
              <w:autoSpaceDE w:val="0"/>
              <w:autoSpaceDN w:val="0"/>
              <w:adjustRightInd w:val="0"/>
              <w:spacing w:before="108" w:after="108"/>
              <w:jc w:val="center"/>
              <w:outlineLvl w:val="0"/>
              <w:rPr>
                <w:bCs/>
                <w:color w:val="26282F"/>
                <w:sz w:val="28"/>
                <w:szCs w:val="28"/>
              </w:rPr>
            </w:pPr>
            <w:r>
              <w:rPr>
                <w:bCs/>
                <w:color w:val="26282F"/>
                <w:sz w:val="28"/>
                <w:szCs w:val="28"/>
              </w:rPr>
              <w:t xml:space="preserve">Площадь, </w:t>
            </w:r>
            <w:proofErr w:type="spellStart"/>
            <w:r>
              <w:rPr>
                <w:bCs/>
                <w:color w:val="26282F"/>
                <w:sz w:val="28"/>
                <w:szCs w:val="28"/>
              </w:rPr>
              <w:t>кв.м</w:t>
            </w:r>
            <w:proofErr w:type="spellEnd"/>
          </w:p>
        </w:tc>
      </w:tr>
      <w:tr w:rsidR="00CE7C9D" w:rsidTr="00CE7C9D">
        <w:trPr>
          <w:trHeight w:val="345"/>
        </w:trPr>
        <w:tc>
          <w:tcPr>
            <w:tcW w:w="5129"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Одиночное</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2,5</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2,0</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lang w:val="en-US"/>
              </w:rPr>
            </w:pPr>
            <w:r>
              <w:rPr>
                <w:sz w:val="28"/>
                <w:szCs w:val="28"/>
              </w:rPr>
              <w:t>5,</w:t>
            </w:r>
            <w:r>
              <w:rPr>
                <w:sz w:val="28"/>
                <w:szCs w:val="28"/>
                <w:lang w:val="en-US"/>
              </w:rPr>
              <w:t>0</w:t>
            </w:r>
          </w:p>
        </w:tc>
      </w:tr>
      <w:tr w:rsidR="00CE7C9D" w:rsidTr="00CE7C9D">
        <w:trPr>
          <w:trHeight w:val="345"/>
        </w:trPr>
        <w:tc>
          <w:tcPr>
            <w:tcW w:w="5129" w:type="dxa"/>
            <w:tcBorders>
              <w:top w:val="single" w:sz="4" w:space="0" w:color="auto"/>
              <w:left w:val="single" w:sz="4" w:space="0" w:color="000000"/>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Родственные</w:t>
            </w:r>
          </w:p>
        </w:tc>
        <w:tc>
          <w:tcPr>
            <w:tcW w:w="0" w:type="auto"/>
            <w:tcBorders>
              <w:top w:val="single" w:sz="4" w:space="0" w:color="auto"/>
              <w:left w:val="single" w:sz="4" w:space="0" w:color="auto"/>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2,5</w:t>
            </w:r>
          </w:p>
        </w:tc>
        <w:tc>
          <w:tcPr>
            <w:tcW w:w="0" w:type="auto"/>
            <w:tcBorders>
              <w:top w:val="single" w:sz="4" w:space="0" w:color="auto"/>
              <w:left w:val="single" w:sz="4" w:space="0" w:color="auto"/>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4,0</w:t>
            </w:r>
          </w:p>
        </w:tc>
        <w:tc>
          <w:tcPr>
            <w:tcW w:w="0" w:type="auto"/>
            <w:tcBorders>
              <w:top w:val="single" w:sz="4" w:space="0" w:color="auto"/>
              <w:left w:val="single" w:sz="4" w:space="0" w:color="auto"/>
              <w:bottom w:val="single" w:sz="4" w:space="0" w:color="auto"/>
              <w:right w:val="single" w:sz="4" w:space="0" w:color="000000"/>
            </w:tcBorders>
            <w:hideMark/>
          </w:tcPr>
          <w:p w:rsidR="00CE7C9D" w:rsidRDefault="00CE7C9D">
            <w:pPr>
              <w:widowControl w:val="0"/>
              <w:autoSpaceDE w:val="0"/>
              <w:autoSpaceDN w:val="0"/>
              <w:adjustRightInd w:val="0"/>
              <w:jc w:val="center"/>
              <w:rPr>
                <w:sz w:val="28"/>
                <w:szCs w:val="28"/>
              </w:rPr>
            </w:pPr>
            <w:r>
              <w:rPr>
                <w:sz w:val="28"/>
                <w:szCs w:val="28"/>
              </w:rPr>
              <w:t>10,0</w:t>
            </w:r>
          </w:p>
        </w:tc>
      </w:tr>
      <w:tr w:rsidR="00CE7C9D" w:rsidTr="00CE7C9D">
        <w:trPr>
          <w:trHeight w:val="345"/>
        </w:trPr>
        <w:tc>
          <w:tcPr>
            <w:tcW w:w="5129" w:type="dxa"/>
            <w:tcBorders>
              <w:top w:val="single" w:sz="4" w:space="0" w:color="auto"/>
              <w:left w:val="single" w:sz="4" w:space="0" w:color="000000"/>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Семейное (родовое), склеп</w:t>
            </w:r>
          </w:p>
        </w:tc>
        <w:tc>
          <w:tcPr>
            <w:tcW w:w="0" w:type="auto"/>
            <w:tcBorders>
              <w:top w:val="single" w:sz="4" w:space="0" w:color="auto"/>
              <w:left w:val="single" w:sz="4" w:space="0" w:color="auto"/>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4,0</w:t>
            </w:r>
          </w:p>
        </w:tc>
        <w:tc>
          <w:tcPr>
            <w:tcW w:w="0" w:type="auto"/>
            <w:tcBorders>
              <w:top w:val="single" w:sz="4" w:space="0" w:color="auto"/>
              <w:left w:val="single" w:sz="4" w:space="0" w:color="auto"/>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5,0</w:t>
            </w:r>
          </w:p>
        </w:tc>
        <w:tc>
          <w:tcPr>
            <w:tcW w:w="0" w:type="auto"/>
            <w:tcBorders>
              <w:top w:val="single" w:sz="4" w:space="0" w:color="auto"/>
              <w:left w:val="single" w:sz="4" w:space="0" w:color="auto"/>
              <w:bottom w:val="single" w:sz="4" w:space="0" w:color="auto"/>
              <w:right w:val="single" w:sz="4" w:space="0" w:color="000000"/>
            </w:tcBorders>
            <w:hideMark/>
          </w:tcPr>
          <w:p w:rsidR="00CE7C9D" w:rsidRDefault="00CE7C9D">
            <w:pPr>
              <w:widowControl w:val="0"/>
              <w:autoSpaceDE w:val="0"/>
              <w:autoSpaceDN w:val="0"/>
              <w:adjustRightInd w:val="0"/>
              <w:jc w:val="center"/>
              <w:rPr>
                <w:sz w:val="28"/>
                <w:szCs w:val="28"/>
              </w:rPr>
            </w:pPr>
            <w:r>
              <w:rPr>
                <w:sz w:val="28"/>
                <w:szCs w:val="28"/>
              </w:rPr>
              <w:t>20,0</w:t>
            </w:r>
          </w:p>
        </w:tc>
      </w:tr>
      <w:tr w:rsidR="00CE7C9D" w:rsidTr="00CE7C9D">
        <w:trPr>
          <w:trHeight w:val="345"/>
        </w:trPr>
        <w:tc>
          <w:tcPr>
            <w:tcW w:w="5129" w:type="dxa"/>
            <w:tcBorders>
              <w:top w:val="single" w:sz="4" w:space="0" w:color="auto"/>
              <w:left w:val="single" w:sz="4" w:space="0" w:color="000000"/>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Почетное захоронение</w:t>
            </w:r>
          </w:p>
        </w:tc>
        <w:tc>
          <w:tcPr>
            <w:tcW w:w="0" w:type="auto"/>
            <w:tcBorders>
              <w:top w:val="single" w:sz="4" w:space="0" w:color="auto"/>
              <w:left w:val="single" w:sz="4" w:space="0" w:color="auto"/>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3,0</w:t>
            </w:r>
          </w:p>
        </w:tc>
        <w:tc>
          <w:tcPr>
            <w:tcW w:w="0" w:type="auto"/>
            <w:tcBorders>
              <w:top w:val="single" w:sz="4" w:space="0" w:color="auto"/>
              <w:left w:val="single" w:sz="4" w:space="0" w:color="auto"/>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000000"/>
            </w:tcBorders>
            <w:hideMark/>
          </w:tcPr>
          <w:p w:rsidR="00CE7C9D" w:rsidRDefault="00CE7C9D">
            <w:pPr>
              <w:widowControl w:val="0"/>
              <w:autoSpaceDE w:val="0"/>
              <w:autoSpaceDN w:val="0"/>
              <w:adjustRightInd w:val="0"/>
              <w:jc w:val="center"/>
              <w:rPr>
                <w:sz w:val="28"/>
                <w:szCs w:val="28"/>
              </w:rPr>
            </w:pPr>
            <w:r>
              <w:rPr>
                <w:sz w:val="28"/>
                <w:szCs w:val="28"/>
              </w:rPr>
              <w:t>6,0</w:t>
            </w:r>
          </w:p>
        </w:tc>
      </w:tr>
      <w:tr w:rsidR="00CE7C9D" w:rsidTr="00CE7C9D">
        <w:trPr>
          <w:trHeight w:val="345"/>
        </w:trPr>
        <w:tc>
          <w:tcPr>
            <w:tcW w:w="5129" w:type="dxa"/>
            <w:tcBorders>
              <w:top w:val="single" w:sz="4" w:space="0" w:color="auto"/>
              <w:left w:val="single" w:sz="4" w:space="0" w:color="000000"/>
              <w:bottom w:val="single" w:sz="4" w:space="0" w:color="auto"/>
              <w:right w:val="single" w:sz="4" w:space="0" w:color="auto"/>
            </w:tcBorders>
            <w:hideMark/>
          </w:tcPr>
          <w:p w:rsidR="00CE7C9D" w:rsidRDefault="00CE7C9D">
            <w:pPr>
              <w:widowControl w:val="0"/>
              <w:autoSpaceDE w:val="0"/>
              <w:autoSpaceDN w:val="0"/>
              <w:adjustRightInd w:val="0"/>
              <w:jc w:val="center"/>
              <w:rPr>
                <w:sz w:val="28"/>
                <w:szCs w:val="28"/>
              </w:rPr>
            </w:pPr>
            <w:r>
              <w:rPr>
                <w:sz w:val="28"/>
                <w:szCs w:val="28"/>
              </w:rPr>
              <w:t>Воинское захоронение</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2,5</w:t>
            </w:r>
          </w:p>
        </w:tc>
        <w:tc>
          <w:tcPr>
            <w:tcW w:w="0" w:type="auto"/>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000000"/>
            </w:tcBorders>
            <w:hideMark/>
          </w:tcPr>
          <w:p w:rsidR="00CE7C9D" w:rsidRDefault="00CE7C9D">
            <w:pPr>
              <w:widowControl w:val="0"/>
              <w:autoSpaceDE w:val="0"/>
              <w:autoSpaceDN w:val="0"/>
              <w:adjustRightInd w:val="0"/>
              <w:jc w:val="center"/>
              <w:rPr>
                <w:sz w:val="28"/>
                <w:szCs w:val="28"/>
              </w:rPr>
            </w:pPr>
            <w:r>
              <w:rPr>
                <w:sz w:val="28"/>
                <w:szCs w:val="28"/>
              </w:rPr>
              <w:t>5,0</w:t>
            </w:r>
          </w:p>
        </w:tc>
      </w:tr>
    </w:tbl>
    <w:p w:rsidR="00CE7C9D" w:rsidRDefault="00CE7C9D" w:rsidP="00CE7C9D">
      <w:pPr>
        <w:widowControl w:val="0"/>
        <w:autoSpaceDE w:val="0"/>
        <w:autoSpaceDN w:val="0"/>
        <w:adjustRightInd w:val="0"/>
        <w:spacing w:before="108" w:after="108"/>
        <w:ind w:left="567" w:firstLine="709"/>
        <w:jc w:val="both"/>
        <w:outlineLvl w:val="0"/>
        <w:rPr>
          <w:b/>
          <w:bCs/>
          <w:color w:val="26282F"/>
          <w:sz w:val="28"/>
          <w:szCs w:val="28"/>
        </w:rPr>
      </w:pPr>
      <w:r>
        <w:rPr>
          <w:bCs/>
          <w:color w:val="26282F"/>
          <w:sz w:val="28"/>
          <w:szCs w:val="28"/>
        </w:rPr>
        <w:t>Расстояния между соседними могилами должны быть не менее 1 м по длинным сторонам и не менее 0,5 м по коротким</w:t>
      </w:r>
      <w:r>
        <w:rPr>
          <w:b/>
          <w:bCs/>
          <w:color w:val="26282F"/>
          <w:sz w:val="28"/>
          <w:szCs w:val="28"/>
        </w:rPr>
        <w:t>.</w:t>
      </w:r>
    </w:p>
    <w:p w:rsidR="00CE7C9D" w:rsidRDefault="00CE7C9D" w:rsidP="00CE7C9D">
      <w:pPr>
        <w:tabs>
          <w:tab w:val="left" w:pos="4103"/>
        </w:tabs>
        <w:rPr>
          <w:sz w:val="28"/>
          <w:szCs w:val="28"/>
        </w:rPr>
      </w:pPr>
    </w:p>
    <w:p w:rsidR="00CE7C9D" w:rsidRDefault="00CE7C9D" w:rsidP="00CE7C9D">
      <w:pPr>
        <w:widowControl w:val="0"/>
        <w:spacing w:line="100" w:lineRule="atLeast"/>
        <w:ind w:firstLine="851"/>
        <w:textAlignment w:val="baseline"/>
        <w:rPr>
          <w:rFonts w:eastAsia="DejaVuSans" w:cs="Tahoma"/>
          <w:kern w:val="2"/>
          <w:sz w:val="28"/>
          <w:szCs w:val="28"/>
          <w:lang w:eastAsia="ar-SA"/>
        </w:rPr>
      </w:pPr>
      <w:r>
        <w:rPr>
          <w:rFonts w:eastAsia="DejaVuSans" w:cs="Tahoma"/>
          <w:kern w:val="2"/>
          <w:sz w:val="28"/>
          <w:szCs w:val="28"/>
          <w:lang w:eastAsia="ar-SA"/>
        </w:rPr>
        <w:t xml:space="preserve">Глава </w:t>
      </w:r>
    </w:p>
    <w:p w:rsidR="00CE7C9D" w:rsidRDefault="00CE7C9D" w:rsidP="00CE7C9D">
      <w:pPr>
        <w:widowControl w:val="0"/>
        <w:spacing w:line="100" w:lineRule="atLeast"/>
        <w:ind w:firstLine="851"/>
        <w:textAlignment w:val="baseline"/>
        <w:rPr>
          <w:rFonts w:eastAsia="DejaVuSans" w:cs="Tahoma"/>
          <w:kern w:val="2"/>
          <w:sz w:val="28"/>
          <w:szCs w:val="28"/>
          <w:lang w:eastAsia="ar-SA"/>
        </w:rPr>
      </w:pPr>
      <w:r>
        <w:rPr>
          <w:rFonts w:eastAsia="DejaVuSans" w:cs="Tahoma"/>
          <w:kern w:val="2"/>
          <w:sz w:val="28"/>
          <w:szCs w:val="28"/>
          <w:lang w:eastAsia="ar-SA"/>
        </w:rPr>
        <w:t xml:space="preserve">Бураковского сельского поселения   </w:t>
      </w:r>
    </w:p>
    <w:p w:rsidR="00CE7C9D" w:rsidRDefault="00CE7C9D" w:rsidP="00CE7C9D">
      <w:pPr>
        <w:ind w:firstLine="851"/>
        <w:rPr>
          <w:color w:val="000000"/>
          <w:sz w:val="26"/>
          <w:szCs w:val="26"/>
          <w:lang w:eastAsia="ru-RU"/>
        </w:rPr>
      </w:pPr>
      <w:r>
        <w:rPr>
          <w:rFonts w:eastAsia="Calibri"/>
          <w:bCs/>
          <w:sz w:val="28"/>
          <w:szCs w:val="28"/>
          <w:lang w:eastAsia="en-US"/>
        </w:rPr>
        <w:t xml:space="preserve">Кореновского </w:t>
      </w:r>
      <w:r>
        <w:rPr>
          <w:color w:val="000000"/>
          <w:sz w:val="26"/>
          <w:szCs w:val="26"/>
        </w:rPr>
        <w:t xml:space="preserve">муниципального района </w:t>
      </w:r>
    </w:p>
    <w:p w:rsidR="00CE7C9D" w:rsidRDefault="00CE7C9D" w:rsidP="00CE7C9D">
      <w:pPr>
        <w:ind w:firstLine="851"/>
        <w:rPr>
          <w:rFonts w:eastAsia="DejaVuSans" w:cs="Tahoma"/>
          <w:kern w:val="2"/>
          <w:sz w:val="28"/>
          <w:szCs w:val="28"/>
          <w:lang w:eastAsia="ar-SA"/>
        </w:rPr>
      </w:pPr>
      <w:r>
        <w:rPr>
          <w:color w:val="000000"/>
          <w:sz w:val="26"/>
          <w:szCs w:val="26"/>
        </w:rPr>
        <w:t>Краснодарского края</w:t>
      </w:r>
      <w:r>
        <w:rPr>
          <w:iCs/>
          <w:sz w:val="28"/>
          <w:szCs w:val="28"/>
        </w:rPr>
        <w:t xml:space="preserve">                                       </w:t>
      </w:r>
      <w:r w:rsidR="006105AC">
        <w:rPr>
          <w:iCs/>
          <w:sz w:val="28"/>
          <w:szCs w:val="28"/>
        </w:rPr>
        <w:t xml:space="preserve">                                                                                      </w:t>
      </w:r>
      <w:r>
        <w:rPr>
          <w:iCs/>
          <w:sz w:val="28"/>
          <w:szCs w:val="28"/>
        </w:rPr>
        <w:t xml:space="preserve">    </w:t>
      </w:r>
      <w:r w:rsidR="000D1844">
        <w:rPr>
          <w:iCs/>
          <w:sz w:val="28"/>
          <w:szCs w:val="28"/>
        </w:rPr>
        <w:t>Л.И. Орлецкая</w:t>
      </w:r>
      <w:r>
        <w:rPr>
          <w:iCs/>
          <w:sz w:val="28"/>
          <w:szCs w:val="28"/>
        </w:rPr>
        <w:t xml:space="preserve">                                                                                                                     </w:t>
      </w:r>
      <w:r w:rsidR="000D1844">
        <w:rPr>
          <w:rFonts w:eastAsia="DejaVuSans" w:cs="Tahoma"/>
          <w:kern w:val="2"/>
          <w:sz w:val="28"/>
          <w:szCs w:val="28"/>
          <w:lang w:eastAsia="ar-SA"/>
        </w:rPr>
        <w:t xml:space="preserve"> </w:t>
      </w:r>
    </w:p>
    <w:p w:rsidR="00CE7C9D" w:rsidRDefault="00CE7C9D" w:rsidP="00CE7C9D">
      <w:pPr>
        <w:rPr>
          <w:rFonts w:eastAsia="DejaVuSans" w:cs="Tahoma"/>
          <w:kern w:val="2"/>
          <w:sz w:val="28"/>
          <w:szCs w:val="28"/>
          <w:lang w:eastAsia="ar-SA"/>
        </w:rPr>
      </w:pPr>
    </w:p>
    <w:tbl>
      <w:tblPr>
        <w:tblpPr w:leftFromText="180" w:rightFromText="180" w:horzAnchor="margin" w:tblpXSpec="right" w:tblpY="-935"/>
        <w:tblW w:w="4746" w:type="pct"/>
        <w:tblLook w:val="04A0" w:firstRow="1" w:lastRow="0" w:firstColumn="1" w:lastColumn="0" w:noHBand="0" w:noVBand="1"/>
      </w:tblPr>
      <w:tblGrid>
        <w:gridCol w:w="8472"/>
        <w:gridCol w:w="5358"/>
      </w:tblGrid>
      <w:tr w:rsidR="00CE7C9D" w:rsidTr="006105AC">
        <w:tc>
          <w:tcPr>
            <w:tcW w:w="3063" w:type="pct"/>
          </w:tcPr>
          <w:p w:rsidR="00CE7C9D" w:rsidRDefault="00CE7C9D" w:rsidP="006105AC">
            <w:pPr>
              <w:rPr>
                <w:sz w:val="28"/>
                <w:szCs w:val="28"/>
                <w:lang w:eastAsia="ru-RU"/>
              </w:rPr>
            </w:pPr>
          </w:p>
        </w:tc>
        <w:tc>
          <w:tcPr>
            <w:tcW w:w="1937" w:type="pct"/>
          </w:tcPr>
          <w:p w:rsidR="00CE7C9D" w:rsidRDefault="00CE7C9D" w:rsidP="006105AC">
            <w:pPr>
              <w:rPr>
                <w:sz w:val="28"/>
                <w:szCs w:val="28"/>
              </w:rPr>
            </w:pPr>
          </w:p>
          <w:p w:rsidR="000D1844" w:rsidRDefault="006105AC" w:rsidP="006105AC">
            <w:pPr>
              <w:rPr>
                <w:sz w:val="28"/>
                <w:szCs w:val="28"/>
              </w:rPr>
            </w:pPr>
            <w:r>
              <w:rPr>
                <w:sz w:val="28"/>
                <w:szCs w:val="28"/>
              </w:rPr>
              <w:t xml:space="preserve">                  </w:t>
            </w:r>
          </w:p>
          <w:p w:rsidR="00CE7C9D" w:rsidRDefault="00CE7C9D" w:rsidP="006105AC">
            <w:pPr>
              <w:rPr>
                <w:sz w:val="28"/>
                <w:szCs w:val="28"/>
              </w:rPr>
            </w:pPr>
            <w:r>
              <w:rPr>
                <w:sz w:val="28"/>
                <w:szCs w:val="28"/>
              </w:rPr>
              <w:t xml:space="preserve">                         ПРИЛОЖЕНИЕ № 5</w:t>
            </w:r>
          </w:p>
          <w:p w:rsidR="00CE7C9D" w:rsidRDefault="00CE7C9D" w:rsidP="006105AC">
            <w:pPr>
              <w:jc w:val="center"/>
              <w:rPr>
                <w:sz w:val="28"/>
                <w:szCs w:val="28"/>
              </w:rPr>
            </w:pPr>
            <w:r>
              <w:rPr>
                <w:sz w:val="28"/>
                <w:szCs w:val="28"/>
              </w:rPr>
              <w:t xml:space="preserve">к Порядку содержания и деятельности общественных кладбищ Бураковского  </w:t>
            </w:r>
          </w:p>
          <w:p w:rsidR="00CE7C9D" w:rsidRDefault="00CE7C9D" w:rsidP="006105AC">
            <w:pPr>
              <w:jc w:val="center"/>
              <w:rPr>
                <w:sz w:val="28"/>
                <w:szCs w:val="28"/>
              </w:rPr>
            </w:pPr>
            <w:r>
              <w:rPr>
                <w:sz w:val="28"/>
                <w:szCs w:val="28"/>
              </w:rPr>
              <w:t xml:space="preserve">сельского поселения </w:t>
            </w:r>
          </w:p>
          <w:p w:rsidR="00CE7C9D" w:rsidRDefault="00CE7C9D" w:rsidP="006105AC">
            <w:pPr>
              <w:jc w:val="center"/>
              <w:rPr>
                <w:sz w:val="28"/>
                <w:szCs w:val="28"/>
              </w:rPr>
            </w:pPr>
            <w:r>
              <w:rPr>
                <w:rFonts w:eastAsia="Calibri"/>
                <w:bCs/>
                <w:sz w:val="28"/>
                <w:szCs w:val="28"/>
                <w:lang w:eastAsia="en-US"/>
              </w:rPr>
              <w:t xml:space="preserve">Кореновского </w:t>
            </w:r>
            <w:r>
              <w:rPr>
                <w:color w:val="000000"/>
                <w:sz w:val="26"/>
                <w:szCs w:val="26"/>
              </w:rPr>
              <w:t>муниципального района Краснодарского края</w:t>
            </w:r>
          </w:p>
        </w:tc>
      </w:tr>
    </w:tbl>
    <w:p w:rsidR="00CE7C9D" w:rsidRDefault="00CE7C9D" w:rsidP="00CE7C9D">
      <w:pPr>
        <w:tabs>
          <w:tab w:val="left" w:pos="4103"/>
        </w:tabs>
        <w:rPr>
          <w:sz w:val="28"/>
          <w:szCs w:val="28"/>
        </w:rPr>
      </w:pPr>
    </w:p>
    <w:p w:rsidR="00CE7C9D" w:rsidRDefault="00CE7C9D" w:rsidP="00CE7C9D">
      <w:pPr>
        <w:tabs>
          <w:tab w:val="left" w:pos="7161"/>
        </w:tabs>
        <w:rPr>
          <w:b/>
          <w:sz w:val="28"/>
          <w:szCs w:val="28"/>
        </w:rPr>
      </w:pPr>
      <w:r>
        <w:rPr>
          <w:sz w:val="28"/>
          <w:szCs w:val="28"/>
        </w:rPr>
        <w:tab/>
      </w:r>
      <w:r>
        <w:rPr>
          <w:b/>
          <w:sz w:val="28"/>
          <w:szCs w:val="28"/>
        </w:rPr>
        <w:t>ФОРМА</w:t>
      </w:r>
    </w:p>
    <w:p w:rsidR="00CE7C9D" w:rsidRDefault="00CE7C9D" w:rsidP="00CE7C9D">
      <w:pPr>
        <w:tabs>
          <w:tab w:val="left" w:pos="7161"/>
        </w:tabs>
        <w:jc w:val="center"/>
        <w:rPr>
          <w:b/>
          <w:sz w:val="28"/>
          <w:szCs w:val="28"/>
        </w:rPr>
      </w:pPr>
      <w:r>
        <w:rPr>
          <w:b/>
          <w:sz w:val="28"/>
          <w:szCs w:val="28"/>
        </w:rPr>
        <w:t>журнала инвентаризации мест захоронений</w:t>
      </w:r>
    </w:p>
    <w:p w:rsidR="00CE7C9D" w:rsidRDefault="00CE7C9D" w:rsidP="00CE7C9D">
      <w:pPr>
        <w:tabs>
          <w:tab w:val="left" w:pos="7161"/>
        </w:tabs>
        <w:jc w:val="center"/>
        <w:rPr>
          <w:b/>
          <w:sz w:val="28"/>
          <w:szCs w:val="28"/>
        </w:rPr>
      </w:pPr>
    </w:p>
    <w:tbl>
      <w:tblPr>
        <w:tblW w:w="15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052"/>
        <w:gridCol w:w="1134"/>
        <w:gridCol w:w="709"/>
        <w:gridCol w:w="992"/>
        <w:gridCol w:w="1134"/>
        <w:gridCol w:w="1418"/>
        <w:gridCol w:w="1276"/>
        <w:gridCol w:w="1417"/>
        <w:gridCol w:w="992"/>
        <w:gridCol w:w="1843"/>
        <w:gridCol w:w="1559"/>
        <w:gridCol w:w="1242"/>
      </w:tblGrid>
      <w:tr w:rsidR="00CE7C9D" w:rsidTr="006105AC">
        <w:tc>
          <w:tcPr>
            <w:tcW w:w="507"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w:t>
            </w:r>
          </w:p>
          <w:p w:rsidR="00CE7C9D" w:rsidRDefault="00CE7C9D">
            <w:pPr>
              <w:tabs>
                <w:tab w:val="left" w:pos="7161"/>
              </w:tabs>
              <w:jc w:val="center"/>
              <w:rPr>
                <w:sz w:val="24"/>
                <w:szCs w:val="24"/>
              </w:rPr>
            </w:pPr>
            <w:r>
              <w:rPr>
                <w:sz w:val="24"/>
                <w:szCs w:val="24"/>
              </w:rPr>
              <w:t>п/п</w:t>
            </w:r>
          </w:p>
        </w:tc>
        <w:tc>
          <w:tcPr>
            <w:tcW w:w="3887" w:type="dxa"/>
            <w:gridSpan w:val="4"/>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r>
              <w:rPr>
                <w:sz w:val="24"/>
                <w:szCs w:val="24"/>
              </w:rPr>
              <w:t>Место захоронения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proofErr w:type="spellStart"/>
            <w:r>
              <w:rPr>
                <w:sz w:val="24"/>
                <w:szCs w:val="24"/>
              </w:rPr>
              <w:t>Инвен</w:t>
            </w:r>
            <w:proofErr w:type="spellEnd"/>
            <w:r>
              <w:rPr>
                <w:sz w:val="24"/>
                <w:szCs w:val="24"/>
              </w:rPr>
              <w:t>-</w:t>
            </w:r>
          </w:p>
          <w:p w:rsidR="00CE7C9D" w:rsidRDefault="00CE7C9D">
            <w:pPr>
              <w:jc w:val="center"/>
              <w:rPr>
                <w:sz w:val="24"/>
                <w:szCs w:val="24"/>
              </w:rPr>
            </w:pPr>
            <w:r>
              <w:rPr>
                <w:sz w:val="24"/>
                <w:szCs w:val="24"/>
              </w:rPr>
              <w:t>тарный</w:t>
            </w:r>
          </w:p>
          <w:p w:rsidR="00CE7C9D" w:rsidRDefault="00CE7C9D">
            <w:pPr>
              <w:jc w:val="center"/>
              <w:rPr>
                <w:sz w:val="24"/>
                <w:szCs w:val="24"/>
              </w:rPr>
            </w:pPr>
            <w:r>
              <w:rPr>
                <w:sz w:val="24"/>
                <w:szCs w:val="24"/>
              </w:rPr>
              <w:t>№</w:t>
            </w:r>
          </w:p>
          <w:p w:rsidR="00CE7C9D" w:rsidRDefault="00CE7C9D">
            <w:pPr>
              <w:jc w:val="center"/>
              <w:rPr>
                <w:sz w:val="24"/>
                <w:szCs w:val="24"/>
              </w:rPr>
            </w:pPr>
            <w:r>
              <w:rPr>
                <w:sz w:val="24"/>
                <w:szCs w:val="24"/>
              </w:rPr>
              <w:t>могилы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r>
              <w:rPr>
                <w:sz w:val="24"/>
                <w:szCs w:val="24"/>
              </w:rPr>
              <w:t>Данные захороненного:</w:t>
            </w:r>
          </w:p>
          <w:p w:rsidR="00CE7C9D" w:rsidRDefault="00CE7C9D">
            <w:pPr>
              <w:jc w:val="center"/>
              <w:rPr>
                <w:sz w:val="24"/>
                <w:szCs w:val="24"/>
              </w:rPr>
            </w:pPr>
            <w:r>
              <w:rPr>
                <w:sz w:val="24"/>
                <w:szCs w:val="24"/>
              </w:rPr>
              <w:t>Ф.И.О., дата рождения, смерти</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proofErr w:type="gramStart"/>
            <w:r>
              <w:rPr>
                <w:sz w:val="24"/>
                <w:szCs w:val="24"/>
              </w:rPr>
              <w:t>Регистра-</w:t>
            </w:r>
            <w:proofErr w:type="spellStart"/>
            <w:r>
              <w:rPr>
                <w:sz w:val="24"/>
                <w:szCs w:val="24"/>
              </w:rPr>
              <w:t>ционный</w:t>
            </w:r>
            <w:proofErr w:type="spellEnd"/>
            <w:proofErr w:type="gramEnd"/>
          </w:p>
          <w:p w:rsidR="00CE7C9D" w:rsidRDefault="00CE7C9D">
            <w:pPr>
              <w:jc w:val="center"/>
              <w:rPr>
                <w:sz w:val="24"/>
                <w:szCs w:val="24"/>
              </w:rPr>
            </w:pPr>
            <w:r>
              <w:rPr>
                <w:sz w:val="24"/>
                <w:szCs w:val="24"/>
              </w:rPr>
              <w:t xml:space="preserve">№ </w:t>
            </w:r>
            <w:proofErr w:type="spellStart"/>
            <w:proofErr w:type="gramStart"/>
            <w:r>
              <w:rPr>
                <w:sz w:val="24"/>
                <w:szCs w:val="24"/>
              </w:rPr>
              <w:t>захоро</w:t>
            </w:r>
            <w:proofErr w:type="spellEnd"/>
            <w:r>
              <w:rPr>
                <w:sz w:val="24"/>
                <w:szCs w:val="24"/>
              </w:rPr>
              <w:t>-нения</w:t>
            </w:r>
            <w:proofErr w:type="gramEnd"/>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Вид</w:t>
            </w:r>
          </w:p>
          <w:p w:rsidR="00CE7C9D" w:rsidRDefault="00CE7C9D">
            <w:pPr>
              <w:tabs>
                <w:tab w:val="left" w:pos="7161"/>
              </w:tabs>
              <w:jc w:val="center"/>
              <w:rPr>
                <w:sz w:val="24"/>
                <w:szCs w:val="24"/>
              </w:rPr>
            </w:pPr>
            <w:proofErr w:type="spellStart"/>
            <w:proofErr w:type="gramStart"/>
            <w:r>
              <w:rPr>
                <w:sz w:val="24"/>
                <w:szCs w:val="24"/>
              </w:rPr>
              <w:t>захоро</w:t>
            </w:r>
            <w:proofErr w:type="spellEnd"/>
            <w:r>
              <w:rPr>
                <w:sz w:val="24"/>
                <w:szCs w:val="24"/>
              </w:rPr>
              <w:t>-нения</w:t>
            </w:r>
            <w:proofErr w:type="gramEnd"/>
            <w:r>
              <w:rPr>
                <w:sz w:val="24"/>
                <w:szCs w:val="24"/>
              </w:rPr>
              <w:t xml:space="preserve"> (</w:t>
            </w:r>
            <w:proofErr w:type="spellStart"/>
            <w:r>
              <w:rPr>
                <w:sz w:val="24"/>
                <w:szCs w:val="24"/>
              </w:rPr>
              <w:t>одиноч-ное</w:t>
            </w:r>
            <w:proofErr w:type="spellEnd"/>
            <w:r>
              <w:rPr>
                <w:sz w:val="24"/>
                <w:szCs w:val="24"/>
              </w:rPr>
              <w:t>, родствен-</w:t>
            </w:r>
            <w:proofErr w:type="spellStart"/>
            <w:r>
              <w:rPr>
                <w:sz w:val="24"/>
                <w:szCs w:val="24"/>
              </w:rPr>
              <w:t>ное</w:t>
            </w:r>
            <w:proofErr w:type="spellEnd"/>
            <w:r>
              <w:rPr>
                <w:sz w:val="24"/>
                <w:szCs w:val="24"/>
              </w:rPr>
              <w:t>, семейное, почетное, воинское, братское общее)</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 xml:space="preserve">Размер места </w:t>
            </w:r>
            <w:proofErr w:type="spellStart"/>
            <w:proofErr w:type="gramStart"/>
            <w:r>
              <w:rPr>
                <w:sz w:val="24"/>
                <w:szCs w:val="24"/>
              </w:rPr>
              <w:t>захоро</w:t>
            </w:r>
            <w:proofErr w:type="spellEnd"/>
            <w:r>
              <w:rPr>
                <w:sz w:val="24"/>
                <w:szCs w:val="24"/>
              </w:rPr>
              <w:t>-нения</w:t>
            </w:r>
            <w:proofErr w:type="gramEnd"/>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Наличие и состояние надмогильных сооружений (памятники, цоколи, ограды, трафареты, кресты и т.п.)</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 xml:space="preserve">Сведения о лице, </w:t>
            </w:r>
            <w:proofErr w:type="gramStart"/>
            <w:r>
              <w:rPr>
                <w:sz w:val="24"/>
                <w:szCs w:val="24"/>
              </w:rPr>
              <w:t>ответствен-ном</w:t>
            </w:r>
            <w:proofErr w:type="gramEnd"/>
            <w:r>
              <w:rPr>
                <w:sz w:val="24"/>
                <w:szCs w:val="24"/>
              </w:rPr>
              <w:t xml:space="preserve"> за захоронение, либо ином лице, ухаживаю-</w:t>
            </w:r>
            <w:proofErr w:type="spellStart"/>
            <w:r>
              <w:rPr>
                <w:sz w:val="24"/>
                <w:szCs w:val="24"/>
              </w:rPr>
              <w:t>щем</w:t>
            </w:r>
            <w:proofErr w:type="spellEnd"/>
            <w:r>
              <w:rPr>
                <w:sz w:val="24"/>
                <w:szCs w:val="24"/>
              </w:rPr>
              <w:t xml:space="preserve"> за </w:t>
            </w:r>
            <w:proofErr w:type="spellStart"/>
            <w:r>
              <w:rPr>
                <w:sz w:val="24"/>
                <w:szCs w:val="24"/>
              </w:rPr>
              <w:t>захороне</w:t>
            </w:r>
            <w:proofErr w:type="spellEnd"/>
            <w:r>
              <w:rPr>
                <w:sz w:val="24"/>
                <w:szCs w:val="24"/>
              </w:rPr>
              <w:t>-</w:t>
            </w:r>
          </w:p>
          <w:p w:rsidR="00CE7C9D" w:rsidRDefault="00CE7C9D">
            <w:pPr>
              <w:tabs>
                <w:tab w:val="left" w:pos="7161"/>
              </w:tabs>
              <w:jc w:val="center"/>
              <w:rPr>
                <w:sz w:val="24"/>
                <w:szCs w:val="24"/>
              </w:rPr>
            </w:pPr>
            <w:proofErr w:type="spellStart"/>
            <w:r>
              <w:rPr>
                <w:sz w:val="24"/>
                <w:szCs w:val="24"/>
              </w:rPr>
              <w:t>нием</w:t>
            </w:r>
            <w:proofErr w:type="spellEnd"/>
          </w:p>
        </w:tc>
        <w:tc>
          <w:tcPr>
            <w:tcW w:w="1242" w:type="dxa"/>
            <w:vMerge w:val="restart"/>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proofErr w:type="spellStart"/>
            <w:proofErr w:type="gramStart"/>
            <w:r>
              <w:rPr>
                <w:sz w:val="24"/>
                <w:szCs w:val="24"/>
              </w:rPr>
              <w:t>Примеча-ние</w:t>
            </w:r>
            <w:proofErr w:type="spellEnd"/>
            <w:proofErr w:type="gramEnd"/>
          </w:p>
        </w:tc>
      </w:tr>
      <w:tr w:rsidR="00CE7C9D" w:rsidTr="006105AC">
        <w:tc>
          <w:tcPr>
            <w:tcW w:w="507"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052" w:type="dxa"/>
            <w:tcBorders>
              <w:top w:val="single" w:sz="4" w:space="0" w:color="000000"/>
              <w:left w:val="single" w:sz="4" w:space="0" w:color="000000"/>
              <w:bottom w:val="single" w:sz="4" w:space="0" w:color="000000"/>
              <w:right w:val="single" w:sz="4" w:space="0" w:color="000000"/>
            </w:tcBorders>
            <w:hideMark/>
          </w:tcPr>
          <w:p w:rsidR="00CE7C9D" w:rsidRDefault="00CE7C9D">
            <w:pPr>
              <w:rPr>
                <w:sz w:val="24"/>
                <w:szCs w:val="24"/>
              </w:rPr>
            </w:pPr>
            <w:r>
              <w:rPr>
                <w:sz w:val="24"/>
                <w:szCs w:val="24"/>
              </w:rPr>
              <w:t>участок</w:t>
            </w:r>
          </w:p>
        </w:tc>
        <w:tc>
          <w:tcPr>
            <w:tcW w:w="1134" w:type="dxa"/>
            <w:tcBorders>
              <w:top w:val="single" w:sz="4" w:space="0" w:color="000000"/>
              <w:left w:val="single" w:sz="4" w:space="0" w:color="000000"/>
              <w:bottom w:val="single" w:sz="4" w:space="0" w:color="000000"/>
              <w:right w:val="single" w:sz="4" w:space="0" w:color="000000"/>
            </w:tcBorders>
            <w:hideMark/>
          </w:tcPr>
          <w:p w:rsidR="00CE7C9D" w:rsidRDefault="00CE7C9D">
            <w:pPr>
              <w:rPr>
                <w:sz w:val="24"/>
                <w:szCs w:val="24"/>
              </w:rPr>
            </w:pPr>
            <w:r>
              <w:rPr>
                <w:sz w:val="24"/>
                <w:szCs w:val="24"/>
              </w:rPr>
              <w:t>квартал</w:t>
            </w:r>
          </w:p>
        </w:tc>
        <w:tc>
          <w:tcPr>
            <w:tcW w:w="709" w:type="dxa"/>
            <w:tcBorders>
              <w:top w:val="single" w:sz="4" w:space="0" w:color="000000"/>
              <w:left w:val="single" w:sz="4" w:space="0" w:color="000000"/>
              <w:bottom w:val="single" w:sz="4" w:space="0" w:color="000000"/>
              <w:right w:val="single" w:sz="4" w:space="0" w:color="000000"/>
            </w:tcBorders>
            <w:hideMark/>
          </w:tcPr>
          <w:p w:rsidR="00CE7C9D" w:rsidRDefault="00CE7C9D">
            <w:pPr>
              <w:rPr>
                <w:sz w:val="24"/>
                <w:szCs w:val="24"/>
              </w:rPr>
            </w:pPr>
            <w:r>
              <w:rPr>
                <w:sz w:val="24"/>
                <w:szCs w:val="24"/>
              </w:rPr>
              <w:t>ряд</w:t>
            </w:r>
          </w:p>
        </w:tc>
        <w:tc>
          <w:tcPr>
            <w:tcW w:w="992" w:type="dxa"/>
            <w:tcBorders>
              <w:top w:val="single" w:sz="4" w:space="0" w:color="000000"/>
              <w:left w:val="single" w:sz="4" w:space="0" w:color="000000"/>
              <w:bottom w:val="single" w:sz="4" w:space="0" w:color="000000"/>
              <w:right w:val="single" w:sz="4" w:space="0" w:color="000000"/>
            </w:tcBorders>
            <w:hideMark/>
          </w:tcPr>
          <w:p w:rsidR="00CE7C9D" w:rsidRDefault="00CE7C9D">
            <w:pPr>
              <w:rPr>
                <w:sz w:val="24"/>
                <w:szCs w:val="24"/>
              </w:rPr>
            </w:pPr>
            <w:r>
              <w:rPr>
                <w:sz w:val="24"/>
                <w:szCs w:val="24"/>
              </w:rPr>
              <w:t>могила</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c>
          <w:tcPr>
            <w:tcW w:w="1242" w:type="dxa"/>
            <w:vMerge/>
            <w:tcBorders>
              <w:top w:val="single" w:sz="4" w:space="0" w:color="000000"/>
              <w:left w:val="single" w:sz="4" w:space="0" w:color="000000"/>
              <w:bottom w:val="single" w:sz="4" w:space="0" w:color="000000"/>
              <w:right w:val="single" w:sz="4" w:space="0" w:color="000000"/>
            </w:tcBorders>
            <w:vAlign w:val="center"/>
            <w:hideMark/>
          </w:tcPr>
          <w:p w:rsidR="00CE7C9D" w:rsidRDefault="00CE7C9D">
            <w:pPr>
              <w:rPr>
                <w:sz w:val="24"/>
                <w:szCs w:val="24"/>
              </w:rPr>
            </w:pPr>
          </w:p>
        </w:tc>
      </w:tr>
      <w:tr w:rsidR="00CE7C9D" w:rsidTr="006105AC">
        <w:tc>
          <w:tcPr>
            <w:tcW w:w="507"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1</w:t>
            </w:r>
          </w:p>
        </w:tc>
        <w:tc>
          <w:tcPr>
            <w:tcW w:w="1052"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r>
              <w:rPr>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r>
              <w:rPr>
                <w:sz w:val="24"/>
                <w:szCs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CE7C9D" w:rsidRDefault="00CE7C9D">
            <w:pPr>
              <w:jc w:val="center"/>
              <w:rPr>
                <w:sz w:val="24"/>
                <w:szCs w:val="24"/>
              </w:rPr>
            </w:pP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7</w:t>
            </w:r>
          </w:p>
        </w:tc>
        <w:tc>
          <w:tcPr>
            <w:tcW w:w="1276"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8</w:t>
            </w:r>
          </w:p>
        </w:tc>
        <w:tc>
          <w:tcPr>
            <w:tcW w:w="1417"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12</w:t>
            </w:r>
          </w:p>
        </w:tc>
        <w:tc>
          <w:tcPr>
            <w:tcW w:w="1242" w:type="dxa"/>
            <w:tcBorders>
              <w:top w:val="single" w:sz="4" w:space="0" w:color="000000"/>
              <w:left w:val="single" w:sz="4" w:space="0" w:color="000000"/>
              <w:bottom w:val="single" w:sz="4" w:space="0" w:color="000000"/>
              <w:right w:val="single" w:sz="4" w:space="0" w:color="000000"/>
            </w:tcBorders>
            <w:hideMark/>
          </w:tcPr>
          <w:p w:rsidR="00CE7C9D" w:rsidRDefault="00CE7C9D">
            <w:pPr>
              <w:tabs>
                <w:tab w:val="left" w:pos="7161"/>
              </w:tabs>
              <w:jc w:val="center"/>
              <w:rPr>
                <w:sz w:val="24"/>
                <w:szCs w:val="24"/>
              </w:rPr>
            </w:pPr>
            <w:r>
              <w:rPr>
                <w:sz w:val="24"/>
                <w:szCs w:val="24"/>
              </w:rPr>
              <w:t>13</w:t>
            </w:r>
          </w:p>
        </w:tc>
      </w:tr>
      <w:tr w:rsidR="00CE7C9D" w:rsidTr="006105AC">
        <w:tc>
          <w:tcPr>
            <w:tcW w:w="507"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052" w:type="dxa"/>
            <w:tcBorders>
              <w:top w:val="single" w:sz="4" w:space="0" w:color="000000"/>
              <w:left w:val="single" w:sz="4" w:space="0" w:color="000000"/>
              <w:bottom w:val="single" w:sz="4" w:space="0" w:color="000000"/>
              <w:right w:val="single" w:sz="4" w:space="0" w:color="000000"/>
            </w:tcBorders>
          </w:tcPr>
          <w:p w:rsidR="00CE7C9D" w:rsidRDefault="00CE7C9D">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E7C9D" w:rsidRDefault="00CE7C9D">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E7C9D" w:rsidRDefault="00CE7C9D">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E7C9D" w:rsidRDefault="00CE7C9D">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CE7C9D" w:rsidRDefault="00CE7C9D">
            <w:pPr>
              <w:tabs>
                <w:tab w:val="left" w:pos="7161"/>
              </w:tabs>
              <w:jc w:val="center"/>
              <w:rPr>
                <w:sz w:val="24"/>
                <w:szCs w:val="24"/>
              </w:rPr>
            </w:pPr>
          </w:p>
        </w:tc>
      </w:tr>
    </w:tbl>
    <w:p w:rsidR="00CE7C9D" w:rsidRDefault="00CE7C9D" w:rsidP="00CE7C9D">
      <w:pPr>
        <w:tabs>
          <w:tab w:val="left" w:pos="7161"/>
        </w:tabs>
        <w:jc w:val="center"/>
        <w:rPr>
          <w:b/>
          <w:sz w:val="28"/>
          <w:szCs w:val="28"/>
        </w:rPr>
      </w:pP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           Глава </w:t>
      </w:r>
    </w:p>
    <w:p w:rsidR="00CE7C9D" w:rsidRDefault="00CE7C9D" w:rsidP="00CE7C9D">
      <w:pPr>
        <w:widowControl w:val="0"/>
        <w:spacing w:line="100" w:lineRule="atLeast"/>
        <w:textAlignment w:val="baseline"/>
        <w:rPr>
          <w:rFonts w:eastAsia="DejaVuSans" w:cs="Tahoma"/>
          <w:kern w:val="2"/>
          <w:sz w:val="28"/>
          <w:szCs w:val="28"/>
          <w:lang w:eastAsia="ar-SA"/>
        </w:rPr>
      </w:pPr>
      <w:r>
        <w:rPr>
          <w:rFonts w:eastAsia="DejaVuSans" w:cs="Tahoma"/>
          <w:kern w:val="2"/>
          <w:sz w:val="28"/>
          <w:szCs w:val="28"/>
          <w:lang w:eastAsia="ar-SA"/>
        </w:rPr>
        <w:t xml:space="preserve">           </w:t>
      </w:r>
      <w:proofErr w:type="gramStart"/>
      <w:r>
        <w:rPr>
          <w:rFonts w:eastAsia="DejaVuSans" w:cs="Tahoma"/>
          <w:kern w:val="2"/>
          <w:sz w:val="28"/>
          <w:szCs w:val="28"/>
          <w:lang w:eastAsia="ar-SA"/>
        </w:rPr>
        <w:t>Бураковского  сельского</w:t>
      </w:r>
      <w:proofErr w:type="gramEnd"/>
      <w:r>
        <w:rPr>
          <w:rFonts w:eastAsia="DejaVuSans" w:cs="Tahoma"/>
          <w:kern w:val="2"/>
          <w:sz w:val="28"/>
          <w:szCs w:val="28"/>
          <w:lang w:eastAsia="ar-SA"/>
        </w:rPr>
        <w:t xml:space="preserve"> поселения   </w:t>
      </w:r>
    </w:p>
    <w:p w:rsidR="00CE7C9D" w:rsidRDefault="00CE7C9D" w:rsidP="00CE7C9D">
      <w:pPr>
        <w:tabs>
          <w:tab w:val="left" w:pos="7161"/>
        </w:tabs>
        <w:rPr>
          <w:color w:val="000000"/>
          <w:sz w:val="28"/>
          <w:szCs w:val="28"/>
          <w:lang w:eastAsia="ru-RU"/>
        </w:rPr>
      </w:pPr>
      <w:r>
        <w:rPr>
          <w:rFonts w:eastAsia="Calibri"/>
          <w:bCs/>
          <w:sz w:val="28"/>
          <w:szCs w:val="28"/>
          <w:lang w:eastAsia="en-US"/>
        </w:rPr>
        <w:t xml:space="preserve">           Кореновского </w:t>
      </w:r>
      <w:r>
        <w:rPr>
          <w:color w:val="000000"/>
          <w:sz w:val="28"/>
          <w:szCs w:val="28"/>
        </w:rPr>
        <w:t xml:space="preserve">муниципального района </w:t>
      </w:r>
    </w:p>
    <w:p w:rsidR="00CE7C9D" w:rsidRDefault="00CE7C9D" w:rsidP="00CE7C9D">
      <w:pPr>
        <w:tabs>
          <w:tab w:val="left" w:pos="7161"/>
        </w:tabs>
        <w:rPr>
          <w:b/>
          <w:sz w:val="28"/>
          <w:szCs w:val="28"/>
        </w:rPr>
      </w:pPr>
      <w:r>
        <w:rPr>
          <w:color w:val="000000"/>
          <w:sz w:val="28"/>
          <w:szCs w:val="28"/>
        </w:rPr>
        <w:t xml:space="preserve">           Краснодарского края</w:t>
      </w:r>
      <w:r>
        <w:rPr>
          <w:iCs/>
          <w:sz w:val="28"/>
          <w:szCs w:val="28"/>
        </w:rPr>
        <w:t xml:space="preserve">                                                                                                                                </w:t>
      </w:r>
      <w:r w:rsidR="006105AC">
        <w:rPr>
          <w:iCs/>
          <w:sz w:val="28"/>
          <w:szCs w:val="28"/>
        </w:rPr>
        <w:t>Л.И. Орлецкая</w:t>
      </w:r>
      <w:r>
        <w:rPr>
          <w:iCs/>
          <w:sz w:val="28"/>
          <w:szCs w:val="28"/>
        </w:rPr>
        <w:t xml:space="preserve">                    </w:t>
      </w:r>
      <w:r w:rsidR="006105AC">
        <w:rPr>
          <w:rFonts w:eastAsia="DejaVuSans" w:cs="Tahoma"/>
          <w:kern w:val="2"/>
          <w:sz w:val="28"/>
          <w:szCs w:val="28"/>
          <w:lang w:eastAsia="ar-SA"/>
        </w:rPr>
        <w:t xml:space="preserve"> </w:t>
      </w:r>
    </w:p>
    <w:p w:rsidR="00BE00DB" w:rsidRDefault="00BE00DB">
      <w:pPr>
        <w:rPr>
          <w:sz w:val="28"/>
          <w:szCs w:val="28"/>
        </w:rPr>
      </w:pPr>
    </w:p>
    <w:p w:rsidR="003C5D5A" w:rsidRDefault="003C5D5A">
      <w:pPr>
        <w:rPr>
          <w:sz w:val="28"/>
          <w:szCs w:val="28"/>
        </w:rPr>
      </w:pPr>
    </w:p>
    <w:p w:rsidR="003C5D5A" w:rsidRDefault="003C5D5A">
      <w:pPr>
        <w:rPr>
          <w:sz w:val="28"/>
          <w:szCs w:val="28"/>
        </w:rPr>
      </w:pPr>
      <w:bookmarkStart w:id="10" w:name="_GoBack"/>
      <w:bookmarkEnd w:id="10"/>
    </w:p>
    <w:p w:rsidR="003C5D5A" w:rsidRDefault="003C5D5A">
      <w:pPr>
        <w:rPr>
          <w:sz w:val="28"/>
          <w:szCs w:val="28"/>
        </w:rPr>
      </w:pPr>
    </w:p>
    <w:p w:rsidR="003C5D5A" w:rsidRDefault="003C5D5A" w:rsidP="003C5D5A">
      <w:pPr>
        <w:jc w:val="center"/>
        <w:rPr>
          <w:b/>
          <w:sz w:val="28"/>
          <w:szCs w:val="28"/>
        </w:rPr>
      </w:pPr>
      <w:r>
        <w:rPr>
          <w:b/>
          <w:sz w:val="28"/>
          <w:szCs w:val="28"/>
        </w:rPr>
        <w:t>ЛИСТ СОГЛАСОВАНИЯ</w:t>
      </w:r>
    </w:p>
    <w:p w:rsidR="003C5D5A" w:rsidRDefault="003C5D5A" w:rsidP="003C5D5A">
      <w:pPr>
        <w:jc w:val="center"/>
        <w:rPr>
          <w:sz w:val="28"/>
          <w:szCs w:val="28"/>
        </w:rPr>
      </w:pPr>
      <w:r>
        <w:rPr>
          <w:sz w:val="28"/>
          <w:szCs w:val="28"/>
        </w:rPr>
        <w:t xml:space="preserve">  постановления администрации Бураковского сельского</w:t>
      </w:r>
    </w:p>
    <w:p w:rsidR="003C5D5A" w:rsidRDefault="003C5D5A" w:rsidP="003C5D5A">
      <w:pPr>
        <w:jc w:val="center"/>
        <w:textAlignment w:val="baseline"/>
        <w:rPr>
          <w:rFonts w:eastAsia="DejaVuSans" w:cs="Tahoma"/>
          <w:sz w:val="28"/>
          <w:szCs w:val="28"/>
          <w:lang w:eastAsia="ar-SA"/>
        </w:rPr>
      </w:pPr>
      <w:r>
        <w:rPr>
          <w:sz w:val="28"/>
          <w:szCs w:val="28"/>
        </w:rPr>
        <w:t xml:space="preserve">поселения </w:t>
      </w:r>
      <w:r>
        <w:rPr>
          <w:rFonts w:eastAsia="DejaVuSans" w:cs="Tahoma"/>
          <w:sz w:val="28"/>
          <w:szCs w:val="28"/>
          <w:lang w:eastAsia="ar-SA"/>
        </w:rPr>
        <w:t>Кореновского муниципального района Краснодарского края</w:t>
      </w:r>
    </w:p>
    <w:p w:rsidR="006105AC" w:rsidRDefault="006105AC" w:rsidP="006105AC">
      <w:pPr>
        <w:jc w:val="center"/>
        <w:rPr>
          <w:b/>
          <w:color w:val="000000"/>
          <w:sz w:val="27"/>
          <w:szCs w:val="27"/>
        </w:rPr>
      </w:pPr>
      <w:r w:rsidRPr="006105AC">
        <w:rPr>
          <w:sz w:val="28"/>
          <w:szCs w:val="28"/>
        </w:rPr>
        <w:t xml:space="preserve">от </w:t>
      </w:r>
      <w:proofErr w:type="gramStart"/>
      <w:r w:rsidRPr="006105AC">
        <w:rPr>
          <w:sz w:val="28"/>
          <w:szCs w:val="28"/>
        </w:rPr>
        <w:t>29.06.2026  №</w:t>
      </w:r>
      <w:proofErr w:type="gramEnd"/>
      <w:r w:rsidRPr="006105AC">
        <w:rPr>
          <w:sz w:val="28"/>
          <w:szCs w:val="28"/>
        </w:rPr>
        <w:t xml:space="preserve"> 61</w:t>
      </w:r>
      <w:r w:rsidR="003C5D5A">
        <w:rPr>
          <w:szCs w:val="28"/>
        </w:rPr>
        <w:t xml:space="preserve"> </w:t>
      </w:r>
      <w:r>
        <w:rPr>
          <w:szCs w:val="28"/>
        </w:rPr>
        <w:t>«</w:t>
      </w:r>
      <w:r w:rsidRPr="006105AC">
        <w:rPr>
          <w:rFonts w:eastAsia="Calibri"/>
          <w:sz w:val="27"/>
          <w:szCs w:val="27"/>
          <w:lang w:eastAsia="en-US"/>
        </w:rPr>
        <w:t xml:space="preserve">Об утверждении Порядка содержания и деятельности общественных кладбищ Бураковского сельского поселения Кореновского </w:t>
      </w:r>
      <w:r w:rsidRPr="006105AC">
        <w:rPr>
          <w:color w:val="000000"/>
          <w:sz w:val="27"/>
          <w:szCs w:val="27"/>
        </w:rPr>
        <w:t>муниципального района Краснодарского края</w:t>
      </w:r>
      <w:r>
        <w:rPr>
          <w:color w:val="000000"/>
          <w:sz w:val="27"/>
          <w:szCs w:val="27"/>
        </w:rPr>
        <w:t>»</w:t>
      </w:r>
    </w:p>
    <w:p w:rsidR="006105AC" w:rsidRDefault="006105AC" w:rsidP="006105AC">
      <w:pPr>
        <w:jc w:val="center"/>
        <w:rPr>
          <w:b/>
          <w:sz w:val="27"/>
          <w:szCs w:val="27"/>
          <w:lang w:eastAsia="en-US"/>
        </w:rPr>
      </w:pPr>
    </w:p>
    <w:p w:rsidR="003C5D5A" w:rsidRDefault="003C5D5A" w:rsidP="006105AC">
      <w:pPr>
        <w:pStyle w:val="a7"/>
        <w:ind w:firstLine="0"/>
        <w:jc w:val="center"/>
        <w:rPr>
          <w:bCs/>
          <w:szCs w:val="28"/>
        </w:rPr>
      </w:pPr>
      <w:r>
        <w:rPr>
          <w:szCs w:val="28"/>
        </w:rPr>
        <w:t xml:space="preserve"> </w:t>
      </w:r>
      <w:r w:rsidR="006105AC">
        <w:rPr>
          <w:szCs w:val="28"/>
        </w:rPr>
        <w:t xml:space="preserve"> </w:t>
      </w:r>
    </w:p>
    <w:p w:rsidR="003C5D5A" w:rsidRDefault="003C5D5A" w:rsidP="003C5D5A">
      <w:pPr>
        <w:spacing w:after="120"/>
        <w:rPr>
          <w:sz w:val="28"/>
          <w:szCs w:val="28"/>
        </w:rPr>
      </w:pPr>
    </w:p>
    <w:p w:rsidR="003C5D5A" w:rsidRDefault="003C5D5A" w:rsidP="003C5D5A">
      <w:pPr>
        <w:spacing w:after="120"/>
        <w:rPr>
          <w:sz w:val="28"/>
          <w:szCs w:val="28"/>
        </w:rPr>
      </w:pPr>
    </w:p>
    <w:p w:rsidR="003C5D5A" w:rsidRDefault="003C5D5A" w:rsidP="003C5D5A">
      <w:pPr>
        <w:rPr>
          <w:sz w:val="28"/>
          <w:szCs w:val="28"/>
        </w:rPr>
      </w:pPr>
      <w:r>
        <w:rPr>
          <w:sz w:val="28"/>
          <w:szCs w:val="28"/>
        </w:rPr>
        <w:t>Проект подготовлен и внесен:</w:t>
      </w:r>
    </w:p>
    <w:p w:rsidR="003C5D5A" w:rsidRDefault="003C5D5A" w:rsidP="003C5D5A">
      <w:pPr>
        <w:rPr>
          <w:sz w:val="28"/>
          <w:szCs w:val="28"/>
        </w:rPr>
      </w:pPr>
      <w:r>
        <w:rPr>
          <w:sz w:val="28"/>
          <w:szCs w:val="28"/>
        </w:rPr>
        <w:t xml:space="preserve">Общим отделом администрации </w:t>
      </w:r>
    </w:p>
    <w:p w:rsidR="003C5D5A" w:rsidRDefault="003C5D5A" w:rsidP="003C5D5A">
      <w:pPr>
        <w:rPr>
          <w:sz w:val="28"/>
          <w:szCs w:val="28"/>
        </w:rPr>
      </w:pPr>
      <w:r>
        <w:rPr>
          <w:sz w:val="28"/>
          <w:szCs w:val="28"/>
        </w:rPr>
        <w:t xml:space="preserve">Бураковского сельского поселения </w:t>
      </w:r>
    </w:p>
    <w:p w:rsidR="003C5D5A" w:rsidRDefault="003C5D5A" w:rsidP="003C5D5A">
      <w:pPr>
        <w:rPr>
          <w:rFonts w:eastAsia="DejaVuSans" w:cs="Tahoma"/>
          <w:sz w:val="28"/>
          <w:szCs w:val="28"/>
          <w:lang w:eastAsia="ar-SA"/>
        </w:rPr>
      </w:pPr>
      <w:r>
        <w:rPr>
          <w:rFonts w:eastAsia="DejaVuSans" w:cs="Tahoma"/>
          <w:sz w:val="28"/>
          <w:szCs w:val="28"/>
          <w:lang w:eastAsia="ar-SA"/>
        </w:rPr>
        <w:t xml:space="preserve">Кореновского муниципального района </w:t>
      </w:r>
    </w:p>
    <w:p w:rsidR="003C5D5A" w:rsidRDefault="003C5D5A" w:rsidP="003C5D5A">
      <w:pPr>
        <w:rPr>
          <w:sz w:val="28"/>
          <w:szCs w:val="28"/>
          <w:lang w:eastAsia="ru-RU"/>
        </w:rPr>
      </w:pPr>
      <w:r>
        <w:rPr>
          <w:rFonts w:eastAsia="DejaVuSans" w:cs="Tahoma"/>
          <w:sz w:val="28"/>
          <w:szCs w:val="28"/>
          <w:lang w:eastAsia="ar-SA"/>
        </w:rPr>
        <w:t>Краснодарского края</w:t>
      </w:r>
      <w:r>
        <w:rPr>
          <w:sz w:val="28"/>
          <w:szCs w:val="28"/>
        </w:rPr>
        <w:t xml:space="preserve">, </w:t>
      </w:r>
    </w:p>
    <w:p w:rsidR="003C5D5A" w:rsidRDefault="003C5D5A" w:rsidP="003C5D5A">
      <w:pPr>
        <w:rPr>
          <w:sz w:val="28"/>
          <w:szCs w:val="28"/>
        </w:rPr>
      </w:pPr>
      <w:r>
        <w:rPr>
          <w:sz w:val="28"/>
          <w:szCs w:val="28"/>
        </w:rPr>
        <w:t>начальник общего отдела                                                            З.П. Абрамкина</w:t>
      </w:r>
    </w:p>
    <w:p w:rsidR="003C5D5A" w:rsidRDefault="003C5D5A" w:rsidP="003C5D5A">
      <w:pPr>
        <w:spacing w:after="120"/>
        <w:rPr>
          <w:sz w:val="28"/>
          <w:szCs w:val="28"/>
        </w:rPr>
      </w:pPr>
    </w:p>
    <w:p w:rsidR="003C5D5A" w:rsidRDefault="003C5D5A" w:rsidP="003C5D5A">
      <w:pPr>
        <w:spacing w:after="120"/>
        <w:rPr>
          <w:sz w:val="28"/>
          <w:szCs w:val="28"/>
        </w:rPr>
      </w:pPr>
    </w:p>
    <w:p w:rsidR="003C5D5A" w:rsidRDefault="003C5D5A" w:rsidP="003C5D5A">
      <w:pPr>
        <w:rPr>
          <w:sz w:val="28"/>
          <w:szCs w:val="28"/>
        </w:rPr>
      </w:pPr>
      <w:r>
        <w:rPr>
          <w:sz w:val="28"/>
          <w:szCs w:val="28"/>
        </w:rPr>
        <w:t>Проект согласован:</w:t>
      </w:r>
    </w:p>
    <w:p w:rsidR="003C5D5A" w:rsidRDefault="003C5D5A" w:rsidP="003C5D5A">
      <w:pPr>
        <w:rPr>
          <w:sz w:val="28"/>
          <w:szCs w:val="28"/>
        </w:rPr>
      </w:pPr>
      <w:r>
        <w:rPr>
          <w:sz w:val="28"/>
          <w:szCs w:val="28"/>
        </w:rPr>
        <w:t xml:space="preserve">Начальник финансового </w:t>
      </w:r>
    </w:p>
    <w:p w:rsidR="003C5D5A" w:rsidRDefault="003C5D5A" w:rsidP="003C5D5A">
      <w:pPr>
        <w:rPr>
          <w:sz w:val="28"/>
          <w:szCs w:val="28"/>
        </w:rPr>
      </w:pPr>
      <w:r>
        <w:rPr>
          <w:sz w:val="28"/>
          <w:szCs w:val="28"/>
        </w:rPr>
        <w:t>отдела администрации</w:t>
      </w:r>
    </w:p>
    <w:p w:rsidR="003C5D5A" w:rsidRDefault="003C5D5A" w:rsidP="003C5D5A">
      <w:pPr>
        <w:rPr>
          <w:sz w:val="28"/>
          <w:szCs w:val="28"/>
        </w:rPr>
      </w:pPr>
      <w:r>
        <w:rPr>
          <w:sz w:val="28"/>
          <w:szCs w:val="28"/>
        </w:rPr>
        <w:t>Бураковского сельского поселения</w:t>
      </w:r>
    </w:p>
    <w:p w:rsidR="003C5D5A" w:rsidRDefault="003C5D5A" w:rsidP="003C5D5A">
      <w:pPr>
        <w:rPr>
          <w:rFonts w:eastAsia="DejaVuSans" w:cs="Tahoma"/>
          <w:sz w:val="28"/>
          <w:szCs w:val="28"/>
          <w:lang w:eastAsia="ar-SA"/>
        </w:rPr>
      </w:pPr>
      <w:r>
        <w:rPr>
          <w:rFonts w:eastAsia="DejaVuSans" w:cs="Tahoma"/>
          <w:sz w:val="28"/>
          <w:szCs w:val="28"/>
          <w:lang w:eastAsia="ar-SA"/>
        </w:rPr>
        <w:t xml:space="preserve">Кореновского муниципального района </w:t>
      </w:r>
    </w:p>
    <w:p w:rsidR="003C5D5A" w:rsidRDefault="003C5D5A" w:rsidP="003C5D5A">
      <w:pPr>
        <w:rPr>
          <w:rFonts w:eastAsia="DejaVuSans" w:cs="Tahoma"/>
          <w:sz w:val="28"/>
          <w:szCs w:val="28"/>
          <w:lang w:eastAsia="ar-SA"/>
        </w:rPr>
      </w:pPr>
      <w:r>
        <w:rPr>
          <w:rFonts w:eastAsia="DejaVuSans" w:cs="Tahoma"/>
          <w:sz w:val="28"/>
          <w:szCs w:val="28"/>
          <w:lang w:eastAsia="ar-SA"/>
        </w:rPr>
        <w:t>Краснодарского края</w:t>
      </w:r>
      <w:r>
        <w:rPr>
          <w:sz w:val="28"/>
          <w:szCs w:val="28"/>
        </w:rPr>
        <w:t xml:space="preserve">                                                                       И.П. Санькова</w:t>
      </w:r>
    </w:p>
    <w:p w:rsidR="003C5D5A" w:rsidRDefault="003C5D5A" w:rsidP="003C5D5A">
      <w:pPr>
        <w:textAlignment w:val="baseline"/>
        <w:rPr>
          <w:rFonts w:eastAsia="DejaVuSans" w:cs="Tahoma"/>
          <w:sz w:val="28"/>
          <w:szCs w:val="28"/>
          <w:lang w:eastAsia="ar-SA"/>
        </w:rPr>
      </w:pPr>
    </w:p>
    <w:p w:rsidR="003C5D5A" w:rsidRDefault="003C5D5A" w:rsidP="003C5D5A">
      <w:pPr>
        <w:rPr>
          <w:sz w:val="28"/>
          <w:szCs w:val="28"/>
          <w:lang w:eastAsia="ru-RU"/>
        </w:rPr>
      </w:pPr>
    </w:p>
    <w:p w:rsidR="003C5D5A" w:rsidRDefault="003C5D5A" w:rsidP="003C5D5A">
      <w:pPr>
        <w:jc w:val="both"/>
        <w:rPr>
          <w:sz w:val="28"/>
          <w:szCs w:val="28"/>
        </w:rPr>
      </w:pPr>
      <w:r>
        <w:rPr>
          <w:sz w:val="28"/>
          <w:szCs w:val="28"/>
          <w:shd w:val="clear" w:color="auto" w:fill="FFFFFF"/>
        </w:rPr>
        <w:lastRenderedPageBreak/>
        <w:t xml:space="preserve">   </w:t>
      </w:r>
    </w:p>
    <w:sectPr w:rsidR="003C5D5A" w:rsidSect="006105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93"/>
    <w:rsid w:val="000D1844"/>
    <w:rsid w:val="000E39D6"/>
    <w:rsid w:val="001204C8"/>
    <w:rsid w:val="001B555A"/>
    <w:rsid w:val="001E0C0E"/>
    <w:rsid w:val="00252F55"/>
    <w:rsid w:val="002A5AF2"/>
    <w:rsid w:val="00393426"/>
    <w:rsid w:val="003C5D5A"/>
    <w:rsid w:val="00467293"/>
    <w:rsid w:val="006105AC"/>
    <w:rsid w:val="00771AC5"/>
    <w:rsid w:val="007D2FFF"/>
    <w:rsid w:val="0092136C"/>
    <w:rsid w:val="00BE00DB"/>
    <w:rsid w:val="00CE7653"/>
    <w:rsid w:val="00CE7C9D"/>
    <w:rsid w:val="00D868FB"/>
    <w:rsid w:val="00DB45FD"/>
    <w:rsid w:val="00EC0A32"/>
    <w:rsid w:val="00FF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6B873-9A84-46EC-928C-1E52DEFC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AF2"/>
    <w:pPr>
      <w:suppressAutoHyphens/>
      <w:spacing w:after="0" w:line="240" w:lineRule="auto"/>
    </w:pPr>
    <w:rPr>
      <w:rFonts w:ascii="Times New Roman" w:eastAsia="Times New Roman" w:hAnsi="Times New Roman" w:cs="Times New Roman"/>
      <w:sz w:val="20"/>
      <w:szCs w:val="20"/>
      <w:lang w:eastAsia="zh-CN"/>
    </w:rPr>
  </w:style>
  <w:style w:type="paragraph" w:styleId="3">
    <w:name w:val="heading 3"/>
    <w:basedOn w:val="a"/>
    <w:next w:val="a"/>
    <w:link w:val="30"/>
    <w:semiHidden/>
    <w:unhideWhenUsed/>
    <w:qFormat/>
    <w:rsid w:val="00CE7C9D"/>
    <w:pPr>
      <w:keepNext/>
      <w:suppressAutoHyphens w:val="0"/>
      <w:jc w:val="center"/>
      <w:outlineLvl w:val="2"/>
    </w:pPr>
    <w:rPr>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E7C9D"/>
    <w:rPr>
      <w:rFonts w:ascii="Times New Roman" w:eastAsia="Times New Roman" w:hAnsi="Times New Roman" w:cs="Times New Roman"/>
      <w:sz w:val="28"/>
      <w:szCs w:val="28"/>
      <w:u w:val="single"/>
      <w:lang w:val="x-none" w:eastAsia="x-none"/>
    </w:rPr>
  </w:style>
  <w:style w:type="character" w:styleId="a3">
    <w:name w:val="Hyperlink"/>
    <w:uiPriority w:val="99"/>
    <w:semiHidden/>
    <w:unhideWhenUsed/>
    <w:rsid w:val="00CE7C9D"/>
    <w:rPr>
      <w:color w:val="0000FF"/>
      <w:u w:val="single"/>
    </w:rPr>
  </w:style>
  <w:style w:type="paragraph" w:styleId="a4">
    <w:name w:val="No Spacing"/>
    <w:uiPriority w:val="1"/>
    <w:qFormat/>
    <w:rsid w:val="00CE7C9D"/>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CE7C9D"/>
    <w:pPr>
      <w:suppressAutoHyphens w:val="0"/>
      <w:ind w:left="720"/>
      <w:contextualSpacing/>
    </w:pPr>
    <w:rPr>
      <w:lang w:eastAsia="ru-RU"/>
    </w:rPr>
  </w:style>
  <w:style w:type="character" w:customStyle="1" w:styleId="t286pc">
    <w:name w:val="t286pc"/>
    <w:rsid w:val="00CE7C9D"/>
  </w:style>
  <w:style w:type="character" w:styleId="a6">
    <w:name w:val="Emphasis"/>
    <w:basedOn w:val="a0"/>
    <w:uiPriority w:val="20"/>
    <w:qFormat/>
    <w:rsid w:val="00CE7C9D"/>
    <w:rPr>
      <w:i/>
      <w:iCs/>
    </w:rPr>
  </w:style>
  <w:style w:type="paragraph" w:styleId="a7">
    <w:name w:val="Body Text"/>
    <w:basedOn w:val="a"/>
    <w:link w:val="a8"/>
    <w:unhideWhenUsed/>
    <w:rsid w:val="003C5D5A"/>
    <w:pPr>
      <w:ind w:firstLine="851"/>
      <w:jc w:val="both"/>
    </w:pPr>
    <w:rPr>
      <w:sz w:val="28"/>
    </w:rPr>
  </w:style>
  <w:style w:type="character" w:customStyle="1" w:styleId="a8">
    <w:name w:val="Основной текст Знак"/>
    <w:basedOn w:val="a0"/>
    <w:link w:val="a7"/>
    <w:rsid w:val="003C5D5A"/>
    <w:rPr>
      <w:rFonts w:ascii="Times New Roman" w:eastAsia="Times New Roman" w:hAnsi="Times New Roman" w:cs="Times New Roman"/>
      <w:sz w:val="28"/>
      <w:szCs w:val="20"/>
      <w:lang w:eastAsia="zh-CN"/>
    </w:rPr>
  </w:style>
  <w:style w:type="character" w:customStyle="1" w:styleId="a9">
    <w:name w:val="Гипертекстовая ссылка"/>
    <w:basedOn w:val="a0"/>
    <w:uiPriority w:val="99"/>
    <w:rsid w:val="003C5D5A"/>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8798">
      <w:bodyDiv w:val="1"/>
      <w:marLeft w:val="0"/>
      <w:marRight w:val="0"/>
      <w:marTop w:val="0"/>
      <w:marBottom w:val="0"/>
      <w:divBdr>
        <w:top w:val="none" w:sz="0" w:space="0" w:color="auto"/>
        <w:left w:val="none" w:sz="0" w:space="0" w:color="auto"/>
        <w:bottom w:val="none" w:sz="0" w:space="0" w:color="auto"/>
        <w:right w:val="none" w:sz="0" w:space="0" w:color="auto"/>
      </w:divBdr>
    </w:div>
    <w:div w:id="345986529">
      <w:bodyDiv w:val="1"/>
      <w:marLeft w:val="0"/>
      <w:marRight w:val="0"/>
      <w:marTop w:val="0"/>
      <w:marBottom w:val="0"/>
      <w:divBdr>
        <w:top w:val="none" w:sz="0" w:space="0" w:color="auto"/>
        <w:left w:val="none" w:sz="0" w:space="0" w:color="auto"/>
        <w:bottom w:val="none" w:sz="0" w:space="0" w:color="auto"/>
        <w:right w:val="none" w:sz="0" w:space="0" w:color="auto"/>
      </w:divBdr>
    </w:div>
    <w:div w:id="13351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73;&#1097;&#1080;&#1081;\Desktop\&#1055;&#1088;&#1086;&#1082;&#1091;&#1088;&#1072;&#1090;&#1091;&#1088;&#1072;%20&#1087;&#1088;&#1086;&#1090;&#1077;&#1089;&#1090;&#1099;\&#1055;&#1088;&#1086;&#1077;&#1082;&#1090;&#1099;%20&#1087;&#1086;&#1089;&#1090;&#1072;&#1085;&#1086;&#1074;&#1083;&#1077;&#1085;&#1080;&#1081;\post2026_54%20(1).doc" TargetMode="External"/><Relationship Id="rId13" Type="http://schemas.openxmlformats.org/officeDocument/2006/relationships/hyperlink" Target="file:///C:\Users\&#1054;&#1073;&#1097;&#1080;&#1081;\Desktop\&#1055;&#1088;&#1086;&#1082;&#1091;&#1088;&#1072;&#1090;&#1091;&#1088;&#1072;%20&#1087;&#1088;&#1086;&#1090;&#1077;&#1089;&#1090;&#1099;\&#1055;&#1088;&#1086;&#1077;&#1082;&#1090;&#1099;%20&#1087;&#1086;&#1089;&#1090;&#1072;&#1085;&#1086;&#1074;&#1083;&#1077;&#1085;&#1080;&#1081;\post2026_54%20(1).doc"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mailto:burakovsk@ya.ru" TargetMode="External"/><Relationship Id="rId7" Type="http://schemas.openxmlformats.org/officeDocument/2006/relationships/hyperlink" Target="consultantplus://offline/ref=0551F6B882527DFC03E1CD3B68067E9AB0040FFAAEB3A0178CAF3AF0EA2429AC9B4F5813E46A95E6A63AECe7I5N" TargetMode="External"/><Relationship Id="rId12" Type="http://schemas.openxmlformats.org/officeDocument/2006/relationships/hyperlink" Target="file:///C:\Users\&#1054;&#1073;&#1097;&#1080;&#1081;\Desktop\&#1055;&#1088;&#1086;&#1082;&#1091;&#1088;&#1072;&#1090;&#1091;&#1088;&#1072;%20&#1087;&#1088;&#1086;&#1090;&#1077;&#1089;&#1090;&#1099;\&#1055;&#1088;&#1086;&#1077;&#1082;&#1090;&#1099;%20&#1087;&#1086;&#1089;&#1090;&#1072;&#1085;&#1086;&#1074;&#1083;&#1077;&#1085;&#1080;&#1081;\post2026_54%20(1).doc"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consultantplus://offline/ref=0551F6B882527DFC03E1CD387A6A2190B50F50F7A3BBAC46D4F061ADBD2D23FBDC000151eAI3N" TargetMode="External"/><Relationship Id="rId11" Type="http://schemas.openxmlformats.org/officeDocument/2006/relationships/hyperlink" Target="file:///C:\Users\&#1054;&#1073;&#1097;&#1080;&#1081;\Desktop\&#1055;&#1088;&#1086;&#1082;&#1091;&#1088;&#1072;&#1090;&#1091;&#1088;&#1072;%20&#1087;&#1088;&#1086;&#1090;&#1077;&#1089;&#1090;&#1099;\&#1055;&#1088;&#1086;&#1077;&#1082;&#1090;&#1099;%20&#1087;&#1086;&#1089;&#1090;&#1072;&#1085;&#1086;&#1074;&#1083;&#1077;&#1085;&#1080;&#1081;\post2026_54%20(1).doc" TargetMode="External"/><Relationship Id="rId24" Type="http://schemas.openxmlformats.org/officeDocument/2006/relationships/theme" Target="theme/theme1.xml"/><Relationship Id="rId5" Type="http://schemas.openxmlformats.org/officeDocument/2006/relationships/hyperlink" Target="consultantplus://offline/ref=0551F6B882527DFC03E1CD387A6A2190B50F51FFA5BEAC46D4F061ADBDe2IDN" TargetMode="Externa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file:///C:\Users\&#1054;&#1073;&#1097;&#1080;&#1081;\Desktop\&#1055;&#1088;&#1086;&#1082;&#1091;&#1088;&#1072;&#1090;&#1091;&#1088;&#1072;%20&#1087;&#1088;&#1086;&#1090;&#1077;&#1089;&#1090;&#1099;\&#1055;&#1088;&#1086;&#1077;&#1082;&#1090;&#1099;%20&#1087;&#1086;&#1089;&#1090;&#1072;&#1085;&#1086;&#1074;&#1083;&#1077;&#1085;&#1080;&#1081;\post2026_54%20(1).doc" TargetMode="External"/><Relationship Id="rId19" Type="http://schemas.openxmlformats.org/officeDocument/2006/relationships/hyperlink" Target="https://internet.garant.ru/" TargetMode="External"/><Relationship Id="rId4" Type="http://schemas.openxmlformats.org/officeDocument/2006/relationships/image" Target="media/image1.png"/><Relationship Id="rId9" Type="http://schemas.openxmlformats.org/officeDocument/2006/relationships/hyperlink" Target="consultantplus://offline/ref=0551F6B882527DFC03E1CD387A6A2190B50F50F7A3BBAC46D4F061ADBD2D23FBDC000151eAI3N" TargetMode="External"/><Relationship Id="rId14" Type="http://schemas.openxmlformats.org/officeDocument/2006/relationships/hyperlink" Target="https://internet.garant.ru/" TargetMode="External"/><Relationship Id="rId22" Type="http://schemas.openxmlformats.org/officeDocument/2006/relationships/hyperlink" Target="mailto:burakovsk@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Общий</cp:lastModifiedBy>
  <cp:revision>13</cp:revision>
  <dcterms:created xsi:type="dcterms:W3CDTF">2026-06-26T08:52:00Z</dcterms:created>
  <dcterms:modified xsi:type="dcterms:W3CDTF">2026-07-01T05:43:00Z</dcterms:modified>
</cp:coreProperties>
</file>