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F5FEF">
      <w:pPr>
        <w:pageBreakBefore/>
        <w:jc w:val="center"/>
        <w:rPr>
          <w:rFonts w:ascii="Times New Roman" w:hAnsi="Times New Roman" w:cs="Times New Roman"/>
          <w:b/>
          <w:color w:val="000000"/>
          <w:lang/>
        </w:rPr>
      </w:pPr>
      <w:bookmarkStart w:id="0" w:name="_GoBack"/>
      <w:bookmarkEnd w:id="0"/>
      <w:r>
        <w:rPr>
          <w:rFonts w:cs="Times New Roman"/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7" o:title="" croptop="-295f" cropbottom="-295f" cropleft="-368f" cropright="-368f"/>
          </v:shape>
        </w:pict>
      </w:r>
    </w:p>
    <w:p w:rsidR="00000000" w:rsidRDefault="000F5FEF">
      <w:pPr>
        <w:keepNext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lang/>
        </w:rPr>
      </w:pPr>
    </w:p>
    <w:p w:rsidR="00000000" w:rsidRDefault="000F5FEF">
      <w:pPr>
        <w:pStyle w:val="2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bCs/>
          <w:color w:val="000000"/>
          <w:sz w:val="28"/>
          <w:szCs w:val="28"/>
          <w:lang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/>
        </w:rPr>
        <w:t>АДМИНИСТРАЦИЯ  МУНИЦИПАЛЬНОГО  ОБРАЗОВАНИЯ</w:t>
      </w:r>
    </w:p>
    <w:p w:rsidR="00000000" w:rsidRDefault="000F5FEF">
      <w:pPr>
        <w:pStyle w:val="2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/>
        </w:rPr>
        <w:t>КОРЕНОВСКИЙ  МУНИЦИПАЛЬНЫЙ  РАЙОН</w:t>
      </w:r>
    </w:p>
    <w:p w:rsidR="00000000" w:rsidRDefault="000F5FEF">
      <w:pPr>
        <w:pStyle w:val="2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КРАСНОДАРСКОГО  КРАЯ</w:t>
      </w:r>
    </w:p>
    <w:p w:rsidR="00000000" w:rsidRDefault="000F5FEF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0F5FEF">
      <w:pPr>
        <w:pStyle w:val="1"/>
        <w:numPr>
          <w:ilvl w:val="0"/>
          <w:numId w:val="0"/>
        </w:numPr>
        <w:tabs>
          <w:tab w:val="left" w:pos="0"/>
        </w:tabs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lang/>
        </w:rPr>
        <w:t>ПОСТАНОВЛЕНИЕ</w:t>
      </w:r>
    </w:p>
    <w:p w:rsidR="00000000" w:rsidRDefault="000F5FEF">
      <w:pPr>
        <w:spacing w:line="360" w:lineRule="auto"/>
        <w:rPr>
          <w:rStyle w:val="FontStyle11"/>
          <w:rFonts w:eastAsia="SimSun"/>
          <w:sz w:val="24"/>
          <w:lang w:eastAsia="ru-RU"/>
        </w:rPr>
      </w:pPr>
      <w:r>
        <w:rPr>
          <w:rFonts w:ascii="Times New Roman" w:hAnsi="Times New Roman" w:cs="Times New Roman"/>
          <w:b/>
        </w:rPr>
        <w:t>от 24.06.2026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№ </w:t>
      </w:r>
      <w:r>
        <w:rPr>
          <w:rFonts w:ascii="Times New Roman" w:hAnsi="Times New Roman" w:cs="Times New Roman"/>
          <w:b/>
          <w:bCs/>
        </w:rPr>
        <w:t>76</w:t>
      </w:r>
      <w:r>
        <w:rPr>
          <w:rFonts w:ascii="Times New Roman" w:hAnsi="Times New Roman" w:cs="Times New Roman"/>
          <w:b/>
          <w:bCs/>
        </w:rPr>
        <w:t>4</w:t>
      </w:r>
    </w:p>
    <w:p w:rsidR="00000000" w:rsidRDefault="000F5FEF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1"/>
          <w:rFonts w:eastAsia="SimSun"/>
          <w:sz w:val="24"/>
          <w:lang w:eastAsia="ru-RU"/>
        </w:rPr>
        <w:t>г. Кореновск</w:t>
      </w:r>
    </w:p>
    <w:p w:rsidR="00000000" w:rsidRDefault="000F5FEF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0F5FEF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0F5FEF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менений в постановление администрации муниципального образования Кореновский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27 октября 2023 года № 1898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 «Внесение изменений в документы тер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риториального планирования поселений муниципального образования 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реновский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схему территориального планирования муниципального образования Кореновский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изменениями от 25 июня 2025 года № 850)</w:t>
      </w:r>
    </w:p>
    <w:p w:rsidR="00000000" w:rsidRDefault="000F5FEF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0F5FEF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связи с выполнением 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учения Губернатора Краснодарского края В.И. Кондратьева, в рамках совещания «Проблемы градостроительного развития территорий Краснодарского края» от 14 января 2016 года по внесению изменений в схему территориального планирования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Кореновский муниципальный район Краснодарского края и генеральные планы сельских поселений муниципального образования Кореновский муниципальный район Краснодарского края,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постановлением администрации муниципального образования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    Кореновский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000000" w:rsidRDefault="000F5FEF">
      <w:pPr>
        <w:spacing w:line="100" w:lineRule="atLeast"/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 Внести изменения в постановление администрации муниципального образования Кореновский район от 27 октября 2023 года № 1898 «Об утверждении муниципальной программы «Внес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изменений в документы территориального планирования поселений муниципального образования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схему территориального планирования муниципального образования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</w:p>
    <w:p w:rsidR="00000000" w:rsidRDefault="000F5FEF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изменениями от 25 июня 2025 года № 850)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изложив 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новой редакции.</w:t>
      </w:r>
    </w:p>
    <w:p w:rsidR="00000000" w:rsidRDefault="000F5FEF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000000" w:rsidRDefault="000F5FEF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0F5FEF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1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Кореновский муниципальный район Краснодарского края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декаб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1761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Кореновский район от 27 октября 2023 года № 1898 «Об утверждении муниципальной программы «Внесение изменений в документы территориального планирования поселе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муниципального образования Кореновский район и схему территориального планирования муниципального образования Кореновский район на 2024-2028 годы»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 от 25 июня 2025 года № 850)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0000" w:rsidRDefault="000F5FEF">
      <w:pPr>
        <w:spacing w:line="100" w:lineRule="atLeast"/>
        <w:jc w:val="both"/>
        <w:rPr>
          <w:rFonts w:ascii="Times New Roman" w:eastAsia="SimSun" w:hAnsi="Times New Roman" w:cs="Tahoma"/>
          <w:color w:val="000000"/>
          <w:spacing w:val="-2"/>
          <w:sz w:val="26"/>
          <w:szCs w:val="26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eastAsia="SimSun" w:hAnsi="Times New Roman" w:cs="Tahoma"/>
          <w:color w:val="000000"/>
          <w:spacing w:val="-2"/>
          <w:sz w:val="26"/>
          <w:szCs w:val="26"/>
          <w:lang w:eastAsia="ru-RU" w:bidi="en-US"/>
        </w:rPr>
        <w:t>Управлению информационных технологий и взаимодействия со</w:t>
      </w:r>
      <w:r>
        <w:rPr>
          <w:rFonts w:ascii="Times New Roman" w:eastAsia="SimSun" w:hAnsi="Times New Roman" w:cs="Tahoma"/>
          <w:color w:val="000000"/>
          <w:spacing w:val="-2"/>
          <w:sz w:val="26"/>
          <w:szCs w:val="26"/>
          <w:lang w:eastAsia="ru-RU" w:bidi="en-US"/>
        </w:rPr>
        <w:t xml:space="preserve"> СМИ администрации муниципального образования Кореновский муниципальный  район Краснодарского края (Синицын)  разместить настоящее постановление на официальном  Интернет-портале администрации муниципального образования Кореновский  муниципальный  район Кра</w:t>
      </w:r>
      <w:r>
        <w:rPr>
          <w:rFonts w:ascii="Times New Roman" w:eastAsia="SimSun" w:hAnsi="Times New Roman" w:cs="Tahoma"/>
          <w:color w:val="000000"/>
          <w:spacing w:val="-2"/>
          <w:sz w:val="26"/>
          <w:szCs w:val="26"/>
          <w:lang w:eastAsia="ru-RU" w:bidi="en-US"/>
        </w:rPr>
        <w:t>снодарского края.</w:t>
      </w:r>
    </w:p>
    <w:p w:rsidR="00000000" w:rsidRDefault="000F5FEF">
      <w:pPr>
        <w:spacing w:line="100" w:lineRule="atLeast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>
        <w:rPr>
          <w:rFonts w:ascii="Times New Roman" w:eastAsia="SimSun" w:hAnsi="Times New Roman" w:cs="Tahoma"/>
          <w:color w:val="000000"/>
          <w:spacing w:val="-2"/>
          <w:sz w:val="26"/>
          <w:szCs w:val="26"/>
          <w:lang w:eastAsia="ru-RU" w:bidi="en-US"/>
        </w:rPr>
        <w:tab/>
        <w:t>4. Контроль за исполнением постановления возложить на заместителя главы муниципального образования Кореновский муниципальный  район Краснодарского края Сторчун Борис Иванович.</w:t>
      </w:r>
    </w:p>
    <w:p w:rsidR="00000000" w:rsidRDefault="000F5FEF">
      <w:pPr>
        <w:spacing w:line="100" w:lineRule="atLeast"/>
        <w:jc w:val="distribut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Постановление вступает в силу со дня его подписания.</w:t>
      </w:r>
    </w:p>
    <w:p w:rsidR="00000000" w:rsidRDefault="000F5FEF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0F5FEF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0F5FEF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полняющий обязанности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000000" w:rsidRDefault="000F5FEF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00000" w:rsidRDefault="000F5FEF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 муниципальный район</w:t>
      </w:r>
    </w:p>
    <w:p w:rsidR="00000000" w:rsidRDefault="000F5FEF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А.Е. Дружинкин</w:t>
      </w:r>
    </w:p>
    <w:p w:rsidR="00000000" w:rsidRDefault="000F5FEF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0F5FEF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0F5FEF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000000" w:rsidRDefault="000F5FEF">
      <w:pPr>
        <w:spacing w:line="100" w:lineRule="atLeast"/>
        <w:jc w:val="center"/>
      </w:pPr>
    </w:p>
    <w:p w:rsidR="00000000" w:rsidRDefault="000F5FEF">
      <w:pPr>
        <w:pStyle w:val="a6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000000" w:rsidRDefault="000F5FEF">
      <w:pPr>
        <w:pStyle w:val="a6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главы админист</w:t>
      </w:r>
      <w:r>
        <w:rPr>
          <w:rFonts w:ascii="Times New Roman" w:hAnsi="Times New Roman"/>
          <w:sz w:val="28"/>
          <w:szCs w:val="28"/>
        </w:rPr>
        <w:t>рации муниципального образования Кореновский муниципальный район</w:t>
      </w:r>
    </w:p>
    <w:p w:rsidR="00000000" w:rsidRDefault="000F5FEF">
      <w:pPr>
        <w:pStyle w:val="a6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</w:p>
    <w:p w:rsidR="00000000" w:rsidRDefault="000F5FEF">
      <w:pPr>
        <w:pStyle w:val="a6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24.06.2026 года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764</w:t>
      </w:r>
    </w:p>
    <w:p w:rsidR="00000000" w:rsidRDefault="000F5FE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00000" w:rsidRDefault="000F5FEF">
      <w:pPr>
        <w:pStyle w:val="a6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000000" w:rsidRDefault="000F5FEF">
      <w:pPr>
        <w:pStyle w:val="a6"/>
        <w:ind w:left="5529"/>
        <w:jc w:val="center"/>
        <w:rPr>
          <w:rFonts w:ascii="Times New Roman" w:hAnsi="Times New Roman"/>
          <w:sz w:val="28"/>
          <w:szCs w:val="28"/>
        </w:rPr>
      </w:pPr>
    </w:p>
    <w:p w:rsidR="00000000" w:rsidRDefault="000F5FEF">
      <w:pPr>
        <w:pStyle w:val="a6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000000" w:rsidRDefault="000F5FEF">
      <w:pPr>
        <w:pStyle w:val="a6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000000" w:rsidRDefault="000F5FEF">
      <w:pPr>
        <w:pStyle w:val="a6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00000" w:rsidRDefault="000F5FEF">
      <w:pPr>
        <w:pStyle w:val="a6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</w:t>
      </w:r>
      <w:r>
        <w:rPr>
          <w:rFonts w:ascii="Times New Roman" w:hAnsi="Times New Roman"/>
          <w:sz w:val="28"/>
          <w:szCs w:val="28"/>
        </w:rPr>
        <w:tab/>
        <w:t>район Краснодарского края</w:t>
      </w:r>
    </w:p>
    <w:p w:rsidR="00000000" w:rsidRDefault="000F5FEF">
      <w:pPr>
        <w:pStyle w:val="a6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</w:t>
      </w:r>
      <w:r>
        <w:rPr>
          <w:rFonts w:ascii="Times New Roman" w:hAnsi="Times New Roman"/>
          <w:sz w:val="28"/>
          <w:szCs w:val="28"/>
        </w:rPr>
        <w:t xml:space="preserve">                 №           </w:t>
      </w:r>
    </w:p>
    <w:p w:rsidR="00000000" w:rsidRDefault="000F5FEF">
      <w:pPr>
        <w:pStyle w:val="a6"/>
        <w:ind w:left="4944"/>
        <w:jc w:val="center"/>
        <w:rPr>
          <w:rFonts w:ascii="Times New Roman" w:hAnsi="Times New Roman"/>
          <w:sz w:val="28"/>
          <w:szCs w:val="28"/>
        </w:rPr>
      </w:pPr>
    </w:p>
    <w:p w:rsidR="00000000" w:rsidRDefault="000F5FEF">
      <w:pPr>
        <w:pStyle w:val="1"/>
        <w:spacing w:before="0" w:after="0"/>
        <w:ind w:left="432" w:hanging="432"/>
        <w:rPr>
          <w:rFonts w:ascii="Times New Roman" w:hAnsi="Times New Roman"/>
          <w:color w:val="000000"/>
          <w:sz w:val="28"/>
          <w:szCs w:val="28"/>
          <w:lang w:bidi="ar-SA"/>
        </w:rPr>
      </w:pPr>
    </w:p>
    <w:p w:rsidR="00000000" w:rsidRDefault="000F5FEF">
      <w:pPr>
        <w:pStyle w:val="1"/>
        <w:spacing w:before="0" w:after="0"/>
        <w:ind w:left="432" w:hanging="432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bidi="ar-SA"/>
        </w:rPr>
        <w:t>ПАСПОРТ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bidi="ar-SA"/>
        </w:rPr>
        <w:br/>
      </w:r>
      <w:r>
        <w:rPr>
          <w:rFonts w:ascii="Times New Roman" w:hAnsi="Times New Roman"/>
          <w:b w:val="0"/>
          <w:bCs w:val="0"/>
          <w:sz w:val="28"/>
          <w:szCs w:val="28"/>
        </w:rPr>
        <w:t>муниципальной программы</w:t>
      </w:r>
    </w:p>
    <w:p w:rsidR="00000000" w:rsidRDefault="000F5FEF">
      <w:pPr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Кореновский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октября 2023 года № 1898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«Внесение изменений в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окументы 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риториального планирования поселений муниципального образования Кореновский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схему территориального планирования муниципального образования Кореновский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25 июня 2025 года № 850)</w:t>
      </w:r>
    </w:p>
    <w:p w:rsidR="00000000" w:rsidRDefault="000F5FEF">
      <w:pPr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00"/>
        <w:gridCol w:w="6147"/>
      </w:tblGrid>
      <w:tr w:rsidR="0000000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5FEF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5FEF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архитектуры и градостроительства администрации муниципального образования Кореновский муниципальный район Краснодарского края 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5FEF">
            <w:pPr>
              <w:pStyle w:val="a7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Координаторы подпрограмм мун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5FEF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5FEF">
            <w:pPr>
              <w:pStyle w:val="a7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Участники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5FEF"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архитектуры и градостроительства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5FEF">
            <w:pPr>
              <w:pStyle w:val="a7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5FEF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преду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смотрены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5FEF">
            <w:pPr>
              <w:pStyle w:val="a7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Цели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5FEF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Пространственная организация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5FEF">
            <w:pPr>
              <w:pStyle w:val="a7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Задачи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810"/>
                <w:tab w:val="left" w:pos="855"/>
              </w:tabs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-своевременное внесение необходимых изменений в схему территориального плани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рования  муниципального образования Кореновский муниципальный район Краснодарского края, проведение мероприятий по технической поддержке рабочих мест;</w:t>
            </w:r>
          </w:p>
          <w:p w:rsidR="00000000" w:rsidRDefault="000F5FEF">
            <w:pPr>
              <w:tabs>
                <w:tab w:val="left" w:pos="810"/>
                <w:tab w:val="left" w:pos="855"/>
              </w:tabs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 xml:space="preserve">-своевременное внесение необходимых изменений в генеральные планы; </w:t>
            </w:r>
          </w:p>
          <w:p w:rsidR="00000000" w:rsidRDefault="000F5FEF">
            <w:pPr>
              <w:tabs>
                <w:tab w:val="left" w:pos="810"/>
                <w:tab w:val="left" w:pos="855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-своевременное внесение необходимых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зменений в местные нормативы градостроительного проектирования поселений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5FEF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709"/>
              </w:tabs>
              <w:autoSpaceDE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-количество внесенных изменений в схему территори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ального планирования  муниципального образования Кореновский муниципальный район Краснодарского края;</w:t>
            </w:r>
          </w:p>
          <w:p w:rsidR="00000000" w:rsidRDefault="000F5FEF">
            <w:pPr>
              <w:tabs>
                <w:tab w:val="left" w:pos="709"/>
              </w:tabs>
              <w:autoSpaceDE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количество актуализированных генеральных планов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поселений муниципального образования Кореновский муниципальный район Краснодарского края;</w:t>
            </w:r>
          </w:p>
          <w:p w:rsidR="00000000" w:rsidRDefault="000F5FEF">
            <w:pPr>
              <w:tabs>
                <w:tab w:val="left" w:pos="709"/>
              </w:tabs>
              <w:autoSpaceDE w:val="0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-количество ак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туализированных местных нормативов градостроительного проектирования  муниципального образования и поселений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5FEF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2024-2028 годы</w:t>
            </w:r>
          </w:p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5FEF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—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счет средств краевого бюджета:</w:t>
            </w:r>
          </w:p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 год-2150,6 тысяч рублей.</w:t>
            </w:r>
          </w:p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счет средств бюджета муниципального образован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 Кореновский муниципальный район Краснодарского края:</w:t>
            </w:r>
          </w:p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 год — 679,6  тысяч рублей</w:t>
            </w:r>
          </w:p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 год 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тысяч рублей</w:t>
            </w:r>
          </w:p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год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 тысяч рублей</w:t>
            </w:r>
          </w:p>
          <w:p w:rsidR="00000000" w:rsidRDefault="000F5F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 год-0,0тысяч рублей</w:t>
            </w:r>
          </w:p>
          <w:p w:rsidR="00000000" w:rsidRDefault="000F5FEF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 год-0,0тысяч рублей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5FEF">
            <w:pPr>
              <w:ind w:right="-108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Контроль за выполнением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5FEF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муниципальног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образования Кореновский муниципальный район Краснодарского края</w:t>
            </w:r>
          </w:p>
        </w:tc>
      </w:tr>
    </w:tbl>
    <w:p w:rsidR="00000000" w:rsidRDefault="000F5F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F5FEF">
      <w:pPr>
        <w:jc w:val="center"/>
        <w:rPr>
          <w:rFonts w:ascii="Times New Roman" w:hAnsi="Times New Roman"/>
          <w:color w:val="2A6099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0F5FEF">
      <w:pPr>
        <w:jc w:val="center"/>
        <w:rPr>
          <w:rFonts w:ascii="Times New Roman" w:hAnsi="Times New Roman"/>
          <w:color w:val="2A6099"/>
          <w:sz w:val="28"/>
          <w:szCs w:val="28"/>
        </w:rPr>
      </w:pPr>
    </w:p>
    <w:p w:rsidR="00000000" w:rsidRDefault="000F5FEF">
      <w:pPr>
        <w:pStyle w:val="a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 развитием территории представляет собой регулирование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состояния и использования территории как среды жизнедеятельности человеческого сообщества посредством осуществления мер, обеспечивающих поддержание баланса интересов различных слоев общества, связанных с использованием территории.</w:t>
      </w:r>
    </w:p>
    <w:p w:rsidR="00000000" w:rsidRDefault="000F5FEF">
      <w:pPr>
        <w:pStyle w:val="a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Главная цель документов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территориального планирования и схемы территориального планирования – пространственная организация территории Кореновского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0F5FEF">
      <w:pPr>
        <w:pStyle w:val="a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За 2021-2023 годы в ряде сельских поселений Кореновского муниципального района Краснодарс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края внесены изменения в правила землепользования и застройки, а также в генеральные планы. Выполнены топосъемки земельных участков, проекты планировок территорий. </w:t>
      </w:r>
    </w:p>
    <w:p w:rsidR="00000000" w:rsidRDefault="000F5FEF">
      <w:pPr>
        <w:pStyle w:val="a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тоже время в сфере внесения изменений в документы территориального планирования пос</w:t>
      </w:r>
      <w:r>
        <w:rPr>
          <w:rFonts w:ascii="Times New Roman" w:hAnsi="Times New Roman" w:cs="Times New Roman"/>
          <w:color w:val="000000"/>
          <w:sz w:val="28"/>
          <w:szCs w:val="28"/>
        </w:rPr>
        <w:t>елений муниципального образования Кореновский муниципальный район Краснодарского края и схему территориального планирования муниципального образования Кореновский муниципальный район Краснодарского края имеются нерешенные проблемы:</w:t>
      </w:r>
    </w:p>
    <w:p w:rsidR="00000000" w:rsidRDefault="000F5FEF">
      <w:pPr>
        <w:pStyle w:val="a0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-внесение изменений в пр</w:t>
      </w:r>
      <w:r>
        <w:rPr>
          <w:rFonts w:ascii="Times New Roman" w:hAnsi="Times New Roman" w:cs="Times New Roman"/>
          <w:color w:val="000000"/>
          <w:sz w:val="28"/>
          <w:szCs w:val="28"/>
        </w:rPr>
        <w:t>авила землепользования и застройки Платнировского и Пролетарского сельских поселений;</w:t>
      </w:r>
    </w:p>
    <w:p w:rsidR="00000000" w:rsidRDefault="000F5FEF">
      <w:pPr>
        <w:pStyle w:val="a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-изготовление карт-схем границ муниципального образования Кореновский муниципальный район Краснодарского края;</w:t>
      </w:r>
    </w:p>
    <w:p w:rsidR="00000000" w:rsidRDefault="000F5FEF">
      <w:pPr>
        <w:pStyle w:val="a0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-разработка проектов планировки и проектов межевания микрор</w:t>
      </w:r>
      <w:r>
        <w:rPr>
          <w:rFonts w:ascii="Times New Roman" w:hAnsi="Times New Roman" w:cs="Times New Roman"/>
          <w:color w:val="000000"/>
          <w:sz w:val="28"/>
          <w:szCs w:val="28"/>
        </w:rPr>
        <w:t>айонов;</w:t>
      </w:r>
    </w:p>
    <w:p w:rsidR="00000000" w:rsidRDefault="000F5FEF">
      <w:pPr>
        <w:pStyle w:val="a0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-корректировка генеральных планов;</w:t>
      </w:r>
    </w:p>
    <w:p w:rsidR="00000000" w:rsidRDefault="000F5FEF">
      <w:pPr>
        <w:pStyle w:val="a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-корректировка правил землепользования и застройки Кореновского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раснодарского края;</w:t>
      </w:r>
    </w:p>
    <w:p w:rsidR="00000000" w:rsidRDefault="000F5FEF">
      <w:pPr>
        <w:pStyle w:val="a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-корректировка нормативов градостроительного проектирования Кореновского муниципального района Краснодарск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 края и поселений района.</w:t>
      </w:r>
    </w:p>
    <w:p w:rsidR="00000000" w:rsidRDefault="000F5FEF">
      <w:pPr>
        <w:pStyle w:val="a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Существующие проблемы носят комплексный характер и не могут быть решены в течении одного финансового года.</w:t>
      </w:r>
    </w:p>
    <w:p w:rsidR="00000000" w:rsidRDefault="000F5FEF">
      <w:pPr>
        <w:pStyle w:val="a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Пространственная организация территории страны, ее частей и муниципальных районов в частности должна обеспечить устойч</w:t>
      </w:r>
      <w:r>
        <w:rPr>
          <w:rFonts w:ascii="Times New Roman" w:hAnsi="Times New Roman" w:cs="Times New Roman"/>
          <w:color w:val="000000"/>
          <w:sz w:val="28"/>
          <w:szCs w:val="28"/>
        </w:rPr>
        <w:t>ивое функционирование и развитие всех секторов экономики, связанных, в первую очередь с использованием земель, рынка недвижимости, формированием инфраструктуры, развитием населенных пунктов и жилищно-коммунального хозяйства. То есть должны быть решены вопр</w:t>
      </w:r>
      <w:r>
        <w:rPr>
          <w:rFonts w:ascii="Times New Roman" w:hAnsi="Times New Roman" w:cs="Times New Roman"/>
          <w:color w:val="000000"/>
          <w:sz w:val="28"/>
          <w:szCs w:val="28"/>
        </w:rPr>
        <w:t>осы долгосрочного территориального прогнозирования, программирования, планирования в целях формирования благоприятных условий для жизни людей.</w:t>
      </w:r>
    </w:p>
    <w:p w:rsidR="00000000" w:rsidRDefault="000F5FEF">
      <w:pPr>
        <w:pStyle w:val="a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Поскольку территория муниципального образования Кореновский муниципальный район Краснодарского края делится межд</w:t>
      </w:r>
      <w:r>
        <w:rPr>
          <w:rFonts w:ascii="Times New Roman" w:hAnsi="Times New Roman" w:cs="Times New Roman"/>
          <w:color w:val="000000"/>
          <w:sz w:val="28"/>
          <w:szCs w:val="28"/>
        </w:rPr>
        <w:t>у поселениями, а органы местного самоуправления поселений обладают самостоятельной компетенцией на решение вопросов местного значения и правом на осуществление территориального планирования путем разработки генеральных планов поселений, то цели территориал</w:t>
      </w:r>
      <w:r>
        <w:rPr>
          <w:rFonts w:ascii="Times New Roman" w:hAnsi="Times New Roman" w:cs="Times New Roman"/>
          <w:color w:val="000000"/>
          <w:sz w:val="28"/>
          <w:szCs w:val="28"/>
        </w:rPr>
        <w:t>ьного планирования района должны обеспечивать равные условия для конкурентного саморазвития составляющих его территорий сельских поселений. </w:t>
      </w:r>
    </w:p>
    <w:p w:rsidR="00000000" w:rsidRDefault="000F5FEF">
      <w:pPr>
        <w:pStyle w:val="a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0F5FEF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0F5FEF">
      <w:pPr>
        <w:pStyle w:val="1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color w:val="2A6099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сроки и этапы реализации муниципальной прог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раммы</w:t>
      </w:r>
    </w:p>
    <w:p w:rsidR="00000000" w:rsidRDefault="000F5FEF">
      <w:pPr>
        <w:pStyle w:val="1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color w:val="2A6099"/>
          <w:sz w:val="28"/>
          <w:szCs w:val="28"/>
        </w:rPr>
      </w:pPr>
    </w:p>
    <w:p w:rsidR="00000000" w:rsidRDefault="000F5FEF">
      <w:pPr>
        <w:tabs>
          <w:tab w:val="left" w:pos="709"/>
        </w:tabs>
        <w:autoSpaceDE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2A6099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Цели, задачи и целевые показатели программы «Внесение изменений в документы территориального планирования поселений муниципального образования Кореновский </w:t>
      </w:r>
      <w:r>
        <w:rPr>
          <w:rFonts w:ascii="Times New Roman" w:hAnsi="Times New Roman"/>
          <w:color w:val="000000"/>
          <w:sz w:val="28"/>
          <w:szCs w:val="28"/>
        </w:rPr>
        <w:t>муниципальный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 xml:space="preserve">и схему территориального планирования 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образования Кореновский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муниципальный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 </w:t>
      </w: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» на 2024-2028 годы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 от 25 июня 2025 года № 850) </w:t>
      </w:r>
      <w:r>
        <w:rPr>
          <w:rFonts w:ascii="Times New Roman" w:hAnsi="Times New Roman"/>
          <w:color w:val="000000"/>
          <w:sz w:val="28"/>
          <w:szCs w:val="28"/>
        </w:rPr>
        <w:t>представлены в приложении № 1 к муниципальной программе.</w:t>
      </w:r>
    </w:p>
    <w:p w:rsidR="00000000" w:rsidRDefault="000F5FEF">
      <w:pPr>
        <w:tabs>
          <w:tab w:val="left" w:pos="709"/>
        </w:tabs>
        <w:autoSpaceDE w:val="0"/>
        <w:jc w:val="both"/>
        <w:rPr>
          <w:rFonts w:ascii="Times New Roman" w:hAnsi="Times New Roman"/>
          <w:color w:val="C9211E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Сроки реализации основных мероприятий программы «Внесение изменений в до</w:t>
      </w:r>
      <w:r>
        <w:rPr>
          <w:rFonts w:ascii="Times New Roman" w:hAnsi="Times New Roman"/>
          <w:color w:val="000000"/>
          <w:sz w:val="28"/>
          <w:szCs w:val="28"/>
        </w:rPr>
        <w:t xml:space="preserve">кументы территориального планирования поселений муниципального образования Кореновский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муниципальный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 xml:space="preserve">и схему территориального планирования муниципального образования Кореновский </w:t>
      </w:r>
      <w:r>
        <w:rPr>
          <w:rFonts w:ascii="Times New Roman" w:hAnsi="Times New Roman"/>
          <w:color w:val="000000"/>
          <w:sz w:val="28"/>
          <w:szCs w:val="28"/>
        </w:rPr>
        <w:t>муниципальный р</w:t>
      </w:r>
      <w:r>
        <w:rPr>
          <w:rFonts w:ascii="Times New Roman" w:hAnsi="Times New Roman"/>
          <w:color w:val="000000"/>
          <w:sz w:val="28"/>
          <w:szCs w:val="28"/>
        </w:rPr>
        <w:t xml:space="preserve">айон </w:t>
      </w: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>» на 2024-202</w:t>
      </w:r>
      <w:r>
        <w:rPr>
          <w:rFonts w:ascii="Times New Roman" w:hAnsi="Times New Roman"/>
          <w:color w:val="000000"/>
          <w:sz w:val="28"/>
          <w:szCs w:val="28"/>
        </w:rPr>
        <w:t xml:space="preserve">8 годы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 от 25 июня 2025 года № 850) </w:t>
      </w:r>
      <w:r>
        <w:rPr>
          <w:rFonts w:ascii="Times New Roman" w:hAnsi="Times New Roman"/>
          <w:color w:val="000000"/>
          <w:sz w:val="28"/>
          <w:szCs w:val="28"/>
        </w:rPr>
        <w:t>представлены в приложении № 2 к муниципальной программе.</w:t>
      </w:r>
    </w:p>
    <w:p w:rsidR="00000000" w:rsidRDefault="000F5FEF">
      <w:pPr>
        <w:tabs>
          <w:tab w:val="left" w:pos="709"/>
        </w:tabs>
        <w:autoSpaceDE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C9211E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Основными ожидаемыми результатами реализации мероприятий программы являются:</w:t>
      </w:r>
    </w:p>
    <w:p w:rsidR="00000000" w:rsidRDefault="000F5FEF">
      <w:pPr>
        <w:tabs>
          <w:tab w:val="left" w:pos="709"/>
        </w:tabs>
        <w:autoSpaceDE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пространственная организация муниципального образования Кореновский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муниципальный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 </w:t>
      </w: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</w:p>
    <w:p w:rsidR="00000000" w:rsidRDefault="000F5FE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создание комфортной и безопасной среды проживания населения, привлечение инвестиций, модернизация инфраструктуры и жилищно-коммунального хозяйства;</w:t>
      </w:r>
    </w:p>
    <w:p w:rsidR="00000000" w:rsidRDefault="000F5FEF">
      <w:pPr>
        <w:pStyle w:val="a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определение зон с особым режимом использования земель на террито</w:t>
      </w:r>
      <w:r>
        <w:rPr>
          <w:rFonts w:ascii="Times New Roman" w:hAnsi="Times New Roman" w:cs="Times New Roman"/>
          <w:color w:val="000000"/>
          <w:sz w:val="28"/>
          <w:szCs w:val="28"/>
        </w:rPr>
        <w:t>рии района;</w:t>
      </w:r>
    </w:p>
    <w:p w:rsidR="00000000" w:rsidRDefault="000F5FEF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проведение анализа информации о социально-экономическом положении района и оценка экономического потенциала района;</w:t>
      </w:r>
    </w:p>
    <w:p w:rsidR="00000000" w:rsidRDefault="000F5FEF">
      <w:pPr>
        <w:tabs>
          <w:tab w:val="left" w:pos="709"/>
        </w:tabs>
        <w:autoSpaceDE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обоснование вариантов территориального развития и обоснование целевого варианта развития Кореновского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Краснодарского края.</w:t>
      </w:r>
    </w:p>
    <w:p w:rsidR="00000000" w:rsidRDefault="000F5FEF">
      <w:pPr>
        <w:tabs>
          <w:tab w:val="left" w:pos="709"/>
        </w:tabs>
        <w:autoSpaceDE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F5FEF">
      <w:pPr>
        <w:autoSpaceDE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0F5FEF">
      <w:pPr>
        <w:autoSpaceDE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0F5FEF">
      <w:pPr>
        <w:autoSpaceDE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Основные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/>
          <w:bCs/>
          <w:color w:val="000000"/>
          <w:sz w:val="28"/>
          <w:szCs w:val="28"/>
        </w:rPr>
        <w:t>ероприятия программы представлены в табличной форме в приложении № 2 к программе.</w:t>
      </w:r>
    </w:p>
    <w:p w:rsidR="00000000" w:rsidRDefault="000F5F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F5FEF">
      <w:pPr>
        <w:autoSpaceDE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0F5FEF">
      <w:pPr>
        <w:autoSpaceDE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F5FEF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Объемы и источник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финансирования Программы определяются Перечнем основных программных мероприятий. Общий планируемый объем финансирования Программы на 2024-2028 годы составит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980</w:t>
      </w:r>
      <w:r>
        <w:rPr>
          <w:rFonts w:ascii="Times New Roman" w:hAnsi="Times New Roman" w:cs="Times New Roman"/>
          <w:color w:val="000000"/>
          <w:sz w:val="28"/>
          <w:szCs w:val="28"/>
        </w:rPr>
        <w:t>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тыс. рублей</w:t>
      </w:r>
    </w:p>
    <w:p w:rsidR="00000000" w:rsidRDefault="000F5FEF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F5FEF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Программы</w:t>
      </w:r>
    </w:p>
    <w:p w:rsidR="00000000" w:rsidRDefault="000F5FEF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7"/>
        <w:gridCol w:w="1183"/>
        <w:gridCol w:w="1083"/>
        <w:gridCol w:w="1067"/>
        <w:gridCol w:w="1133"/>
        <w:gridCol w:w="1134"/>
        <w:gridCol w:w="998"/>
      </w:tblGrid>
      <w:tr w:rsidR="00000000">
        <w:trPr>
          <w:trHeight w:val="240"/>
        </w:trPr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F5FEF"/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F5FEF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F5FEF"/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1559,6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679,6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880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36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  <w:p w:rsidR="00000000" w:rsidRDefault="000F5FEF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377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3710,2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2830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880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</w:tbl>
    <w:p w:rsidR="00000000" w:rsidRDefault="000F5FEF">
      <w:pPr>
        <w:pStyle w:val="32"/>
        <w:autoSpaceDE w:val="0"/>
        <w:spacing w:after="0"/>
        <w:ind w:left="0" w:firstLine="708"/>
        <w:rPr>
          <w:color w:val="C9211E"/>
          <w:sz w:val="28"/>
          <w:szCs w:val="28"/>
        </w:rPr>
      </w:pPr>
    </w:p>
    <w:p w:rsidR="00000000" w:rsidRDefault="000F5FEF">
      <w:pPr>
        <w:pStyle w:val="32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</w:t>
      </w:r>
      <w:r>
        <w:rPr>
          <w:color w:val="000000"/>
          <w:sz w:val="28"/>
          <w:szCs w:val="28"/>
        </w:rPr>
        <w:t xml:space="preserve">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 w:rsidR="00000000" w:rsidRDefault="000F5FEF">
      <w:pPr>
        <w:pStyle w:val="32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0F5FEF">
      <w:pPr>
        <w:pStyle w:val="1"/>
        <w:autoSpaceDE w:val="0"/>
        <w:spacing w:before="0" w:after="0"/>
        <w:ind w:left="432" w:firstLine="720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000000" w:rsidRDefault="000F5FEF">
      <w:pPr>
        <w:pStyle w:val="a0"/>
        <w:autoSpaceDE w:val="0"/>
        <w:spacing w:after="0"/>
        <w:ind w:left="432" w:firstLine="720"/>
      </w:pPr>
    </w:p>
    <w:p w:rsidR="00000000" w:rsidRDefault="000F5FEF">
      <w:pPr>
        <w:pStyle w:val="a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Оценка эффективности реализации 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ниципальной программы производится ежегодно в соответствии с утвержденным постановлением администрации муниципального образования 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 ноября 2023 года № 1921 «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 утверждении Порядка принятия решения о ра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зработке, формировании, реализации и оценке эффективности реализации муниципальных программ муниципального образования Кореновский район». </w:t>
      </w:r>
    </w:p>
    <w:p w:rsidR="00000000" w:rsidRDefault="000F5FEF">
      <w:pPr>
        <w:pStyle w:val="a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0F5FEF">
      <w:pPr>
        <w:pStyle w:val="a0"/>
        <w:numPr>
          <w:ilvl w:val="0"/>
          <w:numId w:val="2"/>
        </w:num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0F5FEF">
      <w:pPr>
        <w:pStyle w:val="a0"/>
        <w:numPr>
          <w:ilvl w:val="0"/>
          <w:numId w:val="2"/>
        </w:numPr>
        <w:autoSpaceDE w:val="0"/>
        <w:spacing w:after="0" w:line="240" w:lineRule="auto"/>
        <w:jc w:val="center"/>
        <w:rPr>
          <w:rFonts w:ascii="Times New Roman" w:hAnsi="Times New Roman" w:cs="Times New Roman"/>
          <w:color w:val="C9211E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0F5FEF">
      <w:pPr>
        <w:pStyle w:val="a0"/>
        <w:autoSpaceDE w:val="0"/>
        <w:spacing w:after="0" w:line="240" w:lineRule="auto"/>
        <w:jc w:val="center"/>
        <w:rPr>
          <w:rFonts w:ascii="Times New Roman" w:hAnsi="Times New Roman" w:cs="Times New Roman"/>
          <w:color w:val="C9211E"/>
          <w:sz w:val="28"/>
          <w:szCs w:val="28"/>
          <w:lang w:eastAsia="ar-SA"/>
        </w:rPr>
      </w:pPr>
    </w:p>
    <w:p w:rsidR="00000000" w:rsidRDefault="000F5FEF">
      <w:pPr>
        <w:numPr>
          <w:ilvl w:val="1"/>
          <w:numId w:val="2"/>
        </w:numPr>
        <w:jc w:val="both"/>
        <w:rPr>
          <w:rFonts w:ascii="Times New Roman" w:hAnsi="Times New Roman"/>
          <w:b/>
          <w:color w:val="2A6099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Механизм реализации программы предпол</w:t>
      </w:r>
      <w:r>
        <w:rPr>
          <w:rFonts w:ascii="Times New Roman" w:hAnsi="Times New Roman"/>
          <w:color w:val="000000"/>
          <w:sz w:val="28"/>
          <w:szCs w:val="28"/>
        </w:rPr>
        <w:t>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муниципальных нужд».</w:t>
      </w:r>
    </w:p>
    <w:p w:rsidR="00000000" w:rsidRDefault="000F5FEF">
      <w:pPr>
        <w:numPr>
          <w:ilvl w:val="1"/>
          <w:numId w:val="2"/>
        </w:numPr>
        <w:jc w:val="both"/>
        <w:rPr>
          <w:rFonts w:ascii="Times New Roman" w:hAnsi="Times New Roman"/>
          <w:color w:val="C9211E"/>
          <w:sz w:val="28"/>
          <w:szCs w:val="28"/>
        </w:rPr>
      </w:pPr>
      <w:r>
        <w:rPr>
          <w:rFonts w:ascii="Times New Roman" w:hAnsi="Times New Roman"/>
          <w:b/>
          <w:color w:val="2A6099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Муниципальная программа «Внесение изменений в документы территориального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</w:t>
      </w:r>
      <w:r>
        <w:rPr>
          <w:rFonts w:ascii="Times New Roman" w:hAnsi="Times New Roman"/>
          <w:color w:val="000000"/>
          <w:sz w:val="28"/>
          <w:szCs w:val="28"/>
        </w:rPr>
        <w:t xml:space="preserve">ования Кореновский муниципальный район Краснодарского края» </w:t>
      </w:r>
      <w:r>
        <w:rPr>
          <w:rFonts w:ascii="Times New Roman" w:hAnsi="Times New Roman"/>
          <w:bCs/>
          <w:color w:val="000000"/>
          <w:sz w:val="28"/>
          <w:szCs w:val="28"/>
        </w:rPr>
        <w:t>на 2024-2028 годы</w:t>
      </w:r>
      <w:r>
        <w:rPr>
          <w:rFonts w:ascii="Times New Roman" w:hAnsi="Times New Roman"/>
          <w:color w:val="C9211E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ar-SA"/>
        </w:rPr>
        <w:t xml:space="preserve">( далее – Программа) разработана в </w:t>
      </w:r>
      <w:r>
        <w:rPr>
          <w:rFonts w:ascii="Times New Roman" w:hAnsi="Times New Roman"/>
          <w:color w:val="000000"/>
          <w:sz w:val="28"/>
          <w:szCs w:val="28"/>
        </w:rPr>
        <w:t>соответствии со ст.15 Федерального закона от 06.10.2003 №131-ФЗ «Об общих принципах организации местного самоуправления в Российской Федераци</w:t>
      </w:r>
      <w:r>
        <w:rPr>
          <w:rFonts w:ascii="Times New Roman" w:hAnsi="Times New Roman"/>
          <w:color w:val="000000"/>
          <w:sz w:val="28"/>
          <w:szCs w:val="28"/>
        </w:rPr>
        <w:t>и», Закона Краснодарского края от 21.07.2008 №1540-КЗ «Градостроительный кодекс Краснодарского края».</w:t>
      </w:r>
    </w:p>
    <w:p w:rsidR="00000000" w:rsidRDefault="000F5FEF">
      <w:pPr>
        <w:numPr>
          <w:ilvl w:val="0"/>
          <w:numId w:val="2"/>
        </w:numPr>
        <w:spacing w:line="100" w:lineRule="atLeast"/>
        <w:ind w:left="0" w:hanging="39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C9211E"/>
          <w:sz w:val="28"/>
          <w:szCs w:val="28"/>
        </w:rPr>
        <w:tab/>
      </w:r>
      <w:r>
        <w:rPr>
          <w:rFonts w:ascii="Times New Roman" w:hAnsi="Times New Roman"/>
          <w:color w:val="C9211E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управление архитектуры и градостроительства администрации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муниципального образования Кореновский муниципальный район Краснодарского края, которое:</w:t>
      </w:r>
    </w:p>
    <w:p w:rsidR="00000000" w:rsidRDefault="000F5FEF">
      <w:pPr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0F5FEF">
      <w:pPr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ков муниципальной программы;</w:t>
      </w:r>
    </w:p>
    <w:p w:rsidR="00000000" w:rsidRDefault="000F5FEF">
      <w:pPr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0F5FEF">
      <w:pPr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000000" w:rsidRDefault="000F5FEF">
      <w:pPr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несет ответственность за дост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ижение целевых показателей муниципальной программы;</w:t>
      </w:r>
    </w:p>
    <w:p w:rsidR="00000000" w:rsidRDefault="000F5FEF">
      <w:pPr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0F5FEF">
      <w:pPr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ежегодно проводит оценку эффектив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ности реализации муниципальной программы;</w:t>
      </w:r>
    </w:p>
    <w:p w:rsidR="00000000" w:rsidRDefault="000F5FEF">
      <w:pPr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0F5FEF">
      <w:pPr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000000" w:rsidRDefault="000F5FEF">
      <w:pPr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 целях осуществления текущего контроля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реализации мероприятий муниципальной программы управление архитектуры и градостроительства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редставляет в управление экономики и 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азования Кореновский район».</w:t>
      </w:r>
    </w:p>
    <w:p w:rsidR="00000000" w:rsidRDefault="000F5FEF">
      <w:pPr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Управление архитектуры и градостроительства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изации муниципальной программы и оценке эффективности ее реализации на бумажных и электронных носителях. </w:t>
      </w:r>
    </w:p>
    <w:p w:rsidR="00000000" w:rsidRDefault="000F5FEF">
      <w:pPr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00000" w:rsidRDefault="000F5FEF">
      <w:pPr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управления </w:t>
      </w: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архитектуры и градостроительства</w:t>
      </w: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</w:t>
      </w:r>
      <w:r>
        <w:rPr>
          <w:rFonts w:ascii="Times New Roman" w:hAnsi="Times New Roman"/>
          <w:color w:val="000000"/>
          <w:sz w:val="28"/>
          <w:szCs w:val="28"/>
        </w:rPr>
        <w:t>муниципальный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000000" w:rsidRDefault="000F5FEF">
      <w:pPr>
        <w:numPr>
          <w:ilvl w:val="0"/>
          <w:numId w:val="2"/>
        </w:numPr>
        <w:autoSpaceDE w:val="0"/>
        <w:spacing w:line="100" w:lineRule="atLeast"/>
        <w:jc w:val="both"/>
        <w:rPr>
          <w:rFonts w:ascii="Times New Roman" w:hAnsi="Times New Roman"/>
          <w:sz w:val="28"/>
          <w:szCs w:val="28"/>
        </w:rPr>
        <w:sectPr w:rsidR="00000000">
          <w:pgSz w:w="11906" w:h="16838"/>
          <w:pgMar w:top="1134" w:right="567" w:bottom="904" w:left="1701" w:header="720" w:footer="720" w:gutter="0"/>
          <w:cols w:space="720"/>
          <w:docGrid w:linePitch="600" w:charSpace="3276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  М.Г. Милославская</w:t>
      </w:r>
    </w:p>
    <w:p w:rsidR="00000000" w:rsidRDefault="000F5FEF">
      <w:pPr>
        <w:pStyle w:val="a6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 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00000" w:rsidRDefault="000F5FEF">
      <w:pPr>
        <w:pStyle w:val="a6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00000" w:rsidRDefault="000F5FEF">
      <w:pPr>
        <w:pStyle w:val="a6"/>
        <w:ind w:left="5529"/>
        <w:jc w:val="center"/>
        <w:rPr>
          <w:rFonts w:ascii="Times New Roman" w:hAnsi="Times New Roman"/>
          <w:color w:val="C9211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«Внесение изменений в документы территориального планирования поселений муниципального образования Корено</w:t>
      </w:r>
      <w:r>
        <w:rPr>
          <w:rFonts w:ascii="Times New Roman" w:hAnsi="Times New Roman"/>
          <w:sz w:val="28"/>
          <w:szCs w:val="28"/>
        </w:rPr>
        <w:t xml:space="preserve">вский муниципальный район Краснодарского края и схему территориального планирования муниципального образования Кореновский муниципальный район Краснодарского края» на 2024-2028 годы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25 июня 2025 года № 850)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0000" w:rsidRDefault="000F5FEF">
      <w:pPr>
        <w:jc w:val="center"/>
        <w:rPr>
          <w:rFonts w:ascii="Times New Roman" w:hAnsi="Times New Roman"/>
          <w:color w:val="C9211E"/>
          <w:sz w:val="28"/>
          <w:szCs w:val="28"/>
        </w:rPr>
      </w:pPr>
    </w:p>
    <w:p w:rsidR="00000000" w:rsidRDefault="000F5FEF">
      <w:pPr>
        <w:jc w:val="center"/>
        <w:rPr>
          <w:rFonts w:ascii="Times New Roman" w:hAnsi="Times New Roman"/>
          <w:color w:val="C9211E"/>
          <w:sz w:val="28"/>
          <w:szCs w:val="28"/>
        </w:rPr>
      </w:pPr>
    </w:p>
    <w:p w:rsidR="00000000" w:rsidRDefault="000F5FEF">
      <w:pPr>
        <w:jc w:val="center"/>
        <w:rPr>
          <w:rFonts w:ascii="Times New Roman" w:hAnsi="Times New Roman"/>
          <w:color w:val="C9211E"/>
          <w:sz w:val="28"/>
          <w:szCs w:val="28"/>
        </w:rPr>
      </w:pPr>
    </w:p>
    <w:p w:rsidR="00000000" w:rsidRDefault="000F5FEF">
      <w:pPr>
        <w:numPr>
          <w:ilvl w:val="0"/>
          <w:numId w:val="2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ЦЕЛИ</w:t>
      </w:r>
    </w:p>
    <w:p w:rsidR="00000000" w:rsidRDefault="000F5FEF">
      <w:pPr>
        <w:numPr>
          <w:ilvl w:val="0"/>
          <w:numId w:val="2"/>
        </w:numPr>
        <w:tabs>
          <w:tab w:val="left" w:pos="709"/>
        </w:tabs>
        <w:ind w:lef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задачи и целевые по</w:t>
      </w:r>
      <w:r>
        <w:rPr>
          <w:rFonts w:ascii="Times New Roman" w:hAnsi="Times New Roman"/>
          <w:color w:val="000000"/>
          <w:sz w:val="28"/>
          <w:szCs w:val="28"/>
        </w:rPr>
        <w:t>казатели муниципальной программы</w:t>
      </w:r>
    </w:p>
    <w:p w:rsidR="00000000" w:rsidRDefault="000F5FEF">
      <w:pPr>
        <w:numPr>
          <w:ilvl w:val="0"/>
          <w:numId w:val="2"/>
        </w:numPr>
        <w:tabs>
          <w:tab w:val="left" w:pos="709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«Внесение изменений в документы территориального планирования поселений муниципального образования Кореновский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муниципальный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и схему территориального планирования муниципального образования Корено</w:t>
      </w:r>
      <w:r>
        <w:rPr>
          <w:rFonts w:ascii="Times New Roman" w:hAnsi="Times New Roman"/>
          <w:color w:val="000000"/>
          <w:sz w:val="28"/>
          <w:szCs w:val="28"/>
        </w:rPr>
        <w:t>вский муниципальный район Краснодарского края» на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 от 25 июня 2025 года № 850)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0F5FEF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4414"/>
        <w:gridCol w:w="1522"/>
        <w:gridCol w:w="1931"/>
        <w:gridCol w:w="966"/>
        <w:gridCol w:w="1200"/>
        <w:gridCol w:w="1184"/>
        <w:gridCol w:w="1133"/>
        <w:gridCol w:w="1066"/>
      </w:tblGrid>
      <w:tr w:rsidR="00000000"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4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5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Единица</w:t>
            </w:r>
          </w:p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19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Статус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54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показателей</w:t>
            </w:r>
          </w:p>
        </w:tc>
      </w:tr>
      <w:tr w:rsidR="00000000">
        <w:tc>
          <w:tcPr>
            <w:tcW w:w="12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/>
        </w:tc>
        <w:tc>
          <w:tcPr>
            <w:tcW w:w="44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/>
        </w:tc>
        <w:tc>
          <w:tcPr>
            <w:tcW w:w="15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/>
        </w:tc>
        <w:tc>
          <w:tcPr>
            <w:tcW w:w="19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/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WenQuanYi Micro Hei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WenQuanYi Micro Hei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</w:p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WenQuanYi Micro Hei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WenQuanYi Micro Hei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Муниципальная программа «Внесение изменений в документы территориального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образования К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ореновский муниципальный район Краснодарского края» на 2024-2028 годы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 изменениями от 25 июня 2025 года № 850)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  <w:rPr>
                <w:rFonts w:ascii="Times New Roman" w:hAnsi="Times New Roman"/>
                <w:color w:val="C9211E"/>
                <w:sz w:val="28"/>
                <w:szCs w:val="28"/>
              </w:rPr>
            </w:pP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Цель: Пространственная организация муниципального образования Кореновский муниципальный район Краснодарского края 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  <w:rPr>
                <w:rFonts w:ascii="Times New Roman" w:hAnsi="Times New Roman"/>
                <w:color w:val="C9211E"/>
                <w:sz w:val="28"/>
                <w:szCs w:val="28"/>
              </w:rPr>
            </w:pP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 xml:space="preserve">своевременное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 xml:space="preserve">внесение необходимых изменений в схему территориального планирования  муниципального образования Кореновский муниципальный район Краснодарского края, проведение мероприятий по технической поддержке рабочих мест 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Целевые показатели:</w:t>
            </w:r>
          </w:p>
          <w:p w:rsidR="00000000" w:rsidRDefault="000F5FEF">
            <w:pPr>
              <w:tabs>
                <w:tab w:val="left" w:pos="709"/>
              </w:tabs>
              <w:autoSpaceDE w:val="0"/>
              <w:spacing w:line="276" w:lineRule="auto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-количество внес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енных изменений в схему территориального планирования  муниципального образования Кореновский муниципальный район Краснодарского края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r>
              <w:rPr>
                <w:rFonts w:ascii="Times New Roman" w:hAnsi="Times New Roman"/>
                <w:color w:val="111111"/>
                <w:sz w:val="28"/>
                <w:szCs w:val="28"/>
              </w:rPr>
              <w:t>Задача: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-своевременное внесение необходимых изменений в генеральные планы поселений муниципального обр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азования Кореновский муниципальный район Краснодарского края;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Целевые показатели: - количество актуализированных генеральных планов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поселений муниципального образования Кореновский муниципальный район Краснодарского края;</w:t>
            </w:r>
          </w:p>
          <w:p w:rsidR="00000000" w:rsidRDefault="000F5FEF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r>
              <w:rPr>
                <w:rFonts w:ascii="Times New Roman" w:hAnsi="Times New Roman"/>
                <w:color w:val="111111"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а: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-своевременное внесение необходимых изменений в местные нормативы градостроительного проектирования поселений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r>
              <w:rPr>
                <w:rFonts w:ascii="Times New Roman" w:hAnsi="Times New Roman"/>
                <w:color w:val="111111"/>
                <w:sz w:val="28"/>
                <w:szCs w:val="28"/>
              </w:rPr>
              <w:t>Целевые показатели:-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-количество актуализированных местных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 xml:space="preserve"> нормативов градостроительного проектирования  муниципального образования и поселений муниципального образования Кореновский муниципальный район Краснодарского края;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eastAsia="WenQuanYi Micro Hei" w:hAnsi="Times New Roman" w:cs="Lohit Hindi"/>
                <w:color w:val="111111"/>
                <w:sz w:val="28"/>
                <w:szCs w:val="28"/>
              </w:rPr>
              <w:t>0</w:t>
            </w:r>
          </w:p>
        </w:tc>
      </w:tr>
    </w:tbl>
    <w:p w:rsidR="00000000" w:rsidRDefault="000F5FEF">
      <w:pPr>
        <w:numPr>
          <w:ilvl w:val="1"/>
          <w:numId w:val="2"/>
        </w:numPr>
        <w:autoSpaceDE w:val="0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ab/>
      </w:r>
    </w:p>
    <w:p w:rsidR="00000000" w:rsidRDefault="000F5FEF">
      <w:pPr>
        <w:numPr>
          <w:ilvl w:val="1"/>
          <w:numId w:val="2"/>
        </w:numPr>
        <w:autoSpaceDE w:val="0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ab/>
        <w:t>Методика расчета целевых показателей:</w:t>
      </w:r>
    </w:p>
    <w:p w:rsidR="00000000" w:rsidRDefault="000F5FEF">
      <w:pPr>
        <w:numPr>
          <w:ilvl w:val="1"/>
          <w:numId w:val="2"/>
        </w:numPr>
        <w:autoSpaceDE w:val="0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00000" w:rsidRDefault="000F5FEF">
      <w:pPr>
        <w:numPr>
          <w:ilvl w:val="1"/>
          <w:numId w:val="2"/>
        </w:numPr>
        <w:autoSpaceDE w:val="0"/>
        <w:jc w:val="both"/>
        <w:rPr>
          <w:rFonts w:ascii="Times New Roman" w:hAnsi="Times New Roman"/>
          <w:color w:val="111111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- Целевой показатель 1- счит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ается </w:t>
      </w:r>
      <w:r>
        <w:rPr>
          <w:rFonts w:ascii="Times New Roman" w:hAnsi="Times New Roman"/>
          <w:color w:val="111111"/>
          <w:sz w:val="28"/>
          <w:szCs w:val="28"/>
          <w:lang w:eastAsia="ar-SA"/>
        </w:rPr>
        <w:t>количество внесенных изменений в схему территориального планирования муниципального образования Кореновский муниципальный район Краснодарского края;</w:t>
      </w:r>
    </w:p>
    <w:p w:rsidR="00000000" w:rsidRDefault="000F5FEF">
      <w:pPr>
        <w:numPr>
          <w:ilvl w:val="1"/>
          <w:numId w:val="2"/>
        </w:numPr>
        <w:autoSpaceDE w:val="0"/>
        <w:jc w:val="both"/>
        <w:rPr>
          <w:rFonts w:ascii="Times New Roman" w:hAnsi="Times New Roman"/>
          <w:color w:val="111111"/>
          <w:sz w:val="28"/>
          <w:szCs w:val="28"/>
          <w:lang w:eastAsia="ru-RU" w:bidi="ar-SA"/>
        </w:rPr>
      </w:pPr>
      <w:r>
        <w:rPr>
          <w:rFonts w:ascii="Times New Roman" w:hAnsi="Times New Roman"/>
          <w:color w:val="111111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целевой показатель 2 - считается  </w:t>
      </w:r>
      <w:r>
        <w:rPr>
          <w:rFonts w:ascii="Times New Roman" w:hAnsi="Times New Roman"/>
          <w:color w:val="111111"/>
          <w:sz w:val="28"/>
          <w:szCs w:val="28"/>
          <w:lang w:eastAsia="ar-SA"/>
        </w:rPr>
        <w:t xml:space="preserve">количество актуализированных генеральных планов </w:t>
      </w:r>
      <w:r>
        <w:rPr>
          <w:rFonts w:ascii="Times New Roman" w:hAnsi="Times New Roman"/>
          <w:color w:val="111111"/>
          <w:sz w:val="28"/>
          <w:szCs w:val="28"/>
          <w:lang w:eastAsia="ru-RU" w:bidi="ar-SA"/>
        </w:rPr>
        <w:t>поселений муницип</w:t>
      </w:r>
      <w:r>
        <w:rPr>
          <w:rFonts w:ascii="Times New Roman" w:hAnsi="Times New Roman"/>
          <w:color w:val="111111"/>
          <w:sz w:val="28"/>
          <w:szCs w:val="28"/>
          <w:lang w:eastAsia="ru-RU" w:bidi="ar-SA"/>
        </w:rPr>
        <w:t>ального образования Кореновский муниципальный район Краснодарского края;</w:t>
      </w:r>
    </w:p>
    <w:p w:rsidR="00000000" w:rsidRDefault="000F5FEF">
      <w:pPr>
        <w:numPr>
          <w:ilvl w:val="1"/>
          <w:numId w:val="2"/>
        </w:numPr>
        <w:autoSpaceDE w:val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111111"/>
          <w:sz w:val="28"/>
          <w:szCs w:val="28"/>
          <w:lang w:eastAsia="ru-RU" w:bidi="ar-S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ar-SA" w:bidi="ar-SA"/>
        </w:rPr>
        <w:t xml:space="preserve">целевой показатель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3 - считается  </w:t>
      </w:r>
      <w:r>
        <w:rPr>
          <w:rFonts w:ascii="Times New Roman" w:hAnsi="Times New Roman"/>
          <w:color w:val="111111"/>
          <w:sz w:val="28"/>
          <w:szCs w:val="28"/>
          <w:lang w:eastAsia="ar-SA"/>
        </w:rPr>
        <w:t xml:space="preserve">количество </w:t>
      </w:r>
      <w:r>
        <w:rPr>
          <w:rFonts w:ascii="Times New Roman" w:hAnsi="Times New Roman"/>
          <w:color w:val="111111"/>
          <w:sz w:val="28"/>
          <w:szCs w:val="28"/>
          <w:lang w:eastAsia="ru-RU" w:bidi="ar-SA"/>
        </w:rPr>
        <w:t>актуализированных местных нормативов градостроительного проектирования  муниципального образования и поселений муниципального образовани</w:t>
      </w:r>
      <w:r>
        <w:rPr>
          <w:rFonts w:ascii="Times New Roman" w:hAnsi="Times New Roman"/>
          <w:color w:val="111111"/>
          <w:sz w:val="28"/>
          <w:szCs w:val="28"/>
          <w:lang w:eastAsia="ru-RU" w:bidi="ar-SA"/>
        </w:rPr>
        <w:t>я Кореновский муниципальный район</w:t>
      </w:r>
      <w:r>
        <w:rPr>
          <w:rFonts w:ascii="Times New Roman" w:hAnsi="Times New Roman"/>
          <w:color w:val="000000"/>
          <w:sz w:val="28"/>
          <w:szCs w:val="28"/>
          <w:lang w:eastAsia="ar-SA" w:bidi="ar-SA"/>
        </w:rPr>
        <w:t xml:space="preserve"> Краснодарского края</w:t>
      </w:r>
    </w:p>
    <w:p w:rsidR="00000000" w:rsidRDefault="000F5FEF">
      <w:pPr>
        <w:autoSpaceDE w:val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00000" w:rsidRDefault="000F5FEF">
      <w:pPr>
        <w:autoSpaceDE w:val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управления </w:t>
      </w: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архитектуры и градостроительства</w:t>
      </w: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</w:t>
      </w:r>
      <w:r>
        <w:rPr>
          <w:rFonts w:ascii="Times New Roman" w:hAnsi="Times New Roman"/>
          <w:color w:val="000000"/>
          <w:sz w:val="28"/>
          <w:szCs w:val="28"/>
        </w:rPr>
        <w:t>муниципальный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000000" w:rsidRDefault="000F5FEF">
      <w:pPr>
        <w:numPr>
          <w:ilvl w:val="0"/>
          <w:numId w:val="2"/>
        </w:numPr>
        <w:autoSpaceDE w:val="0"/>
        <w:spacing w:line="100" w:lineRule="atLeast"/>
        <w:jc w:val="both"/>
        <w:rPr>
          <w:rFonts w:ascii="Times New Roman" w:hAnsi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548" w:right="567" w:bottom="1134" w:left="1701" w:header="1134" w:footer="720" w:gutter="0"/>
          <w:cols w:space="720"/>
          <w:docGrid w:linePitch="600" w:charSpace="7372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 М.Г. Милославск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ая</w:t>
      </w:r>
    </w:p>
    <w:p w:rsidR="00000000" w:rsidRDefault="000F5FEF">
      <w:pPr>
        <w:pStyle w:val="a6"/>
        <w:numPr>
          <w:ilvl w:val="1"/>
          <w:numId w:val="2"/>
        </w:numPr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 2</w:t>
      </w:r>
    </w:p>
    <w:p w:rsidR="00000000" w:rsidRDefault="000F5FEF">
      <w:pPr>
        <w:pStyle w:val="a6"/>
        <w:numPr>
          <w:ilvl w:val="0"/>
          <w:numId w:val="2"/>
        </w:numPr>
        <w:ind w:left="5529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000000" w:rsidRDefault="000F5FEF">
      <w:pPr>
        <w:pStyle w:val="a6"/>
        <w:numPr>
          <w:ilvl w:val="0"/>
          <w:numId w:val="2"/>
        </w:numPr>
        <w:ind w:left="5529"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«Внесение изменений в документы территориального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</w:t>
      </w:r>
      <w:r>
        <w:rPr>
          <w:rFonts w:ascii="Times New Roman" w:hAnsi="Times New Roman"/>
          <w:sz w:val="28"/>
          <w:szCs w:val="28"/>
        </w:rPr>
        <w:t xml:space="preserve">ования Кореновский муниципальный район Краснодарского края» на 2024-2028 годы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25 июня 2025 года № 850)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00000" w:rsidRDefault="000F5FEF">
      <w:pPr>
        <w:pStyle w:val="a6"/>
        <w:tabs>
          <w:tab w:val="left" w:pos="6238"/>
        </w:tabs>
        <w:autoSpaceDE w:val="0"/>
        <w:ind w:left="55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F5FEF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</w:t>
      </w:r>
    </w:p>
    <w:p w:rsidR="00000000" w:rsidRDefault="000F5FE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F5FEF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основных мероприятий муниципальной программы «Внесение изменений в документы территориального планирования поселений муниц</w:t>
      </w:r>
      <w:r>
        <w:rPr>
          <w:rFonts w:ascii="Times New Roman" w:hAnsi="Times New Roman"/>
          <w:color w:val="000000"/>
          <w:sz w:val="28"/>
          <w:szCs w:val="28"/>
        </w:rPr>
        <w:t>ипального образования Кореновский муниципальный район Краснодарского края и схему территориального планирования муниципального образования Кореновский муниципальный район Краснодарского края» на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годы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 от 25 июня 2025 года № 850)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0F5FE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1469"/>
        <w:gridCol w:w="291"/>
        <w:gridCol w:w="1540"/>
        <w:gridCol w:w="1178"/>
        <w:gridCol w:w="1202"/>
        <w:gridCol w:w="1200"/>
        <w:gridCol w:w="1243"/>
        <w:gridCol w:w="835"/>
        <w:gridCol w:w="1142"/>
        <w:gridCol w:w="846"/>
        <w:gridCol w:w="1465"/>
        <w:gridCol w:w="1544"/>
      </w:tblGrid>
      <w:tr w:rsidR="00000000">
        <w:tc>
          <w:tcPr>
            <w:tcW w:w="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4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1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1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 финансирования </w:t>
            </w:r>
          </w:p>
        </w:tc>
        <w:tc>
          <w:tcPr>
            <w:tcW w:w="56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 по годам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 реализации мероприятия 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заказчик</w:t>
            </w:r>
          </w:p>
        </w:tc>
      </w:tr>
      <w:tr w:rsidR="00000000">
        <w:tc>
          <w:tcPr>
            <w:tcW w:w="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1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2028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2486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Пространственная организация муниципального образования Кореновский район</w:t>
            </w:r>
          </w:p>
        </w:tc>
      </w:tr>
      <w:tr w:rsidR="00000000"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12486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воевременное внесение необходимых изменений в схему территориального планирования  муниципального образования Кореновский муниципальный район Краснодарск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ого края,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проведение мероприятий по технической поддержке рабочих мест</w:t>
            </w:r>
          </w:p>
        </w:tc>
      </w:tr>
      <w:tr w:rsidR="00000000"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14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правила землепользования и застройки</w:t>
            </w:r>
          </w:p>
        </w:tc>
        <w:tc>
          <w:tcPr>
            <w:tcW w:w="2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240,2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2240,2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 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1-2-3-4 квартал 2024 года;</w:t>
            </w:r>
          </w:p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709"/>
              </w:tabs>
              <w:autoSpaceDE w:val="0"/>
              <w:snapToGrid w:val="0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89,6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89,6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rPr>
          <w:trHeight w:val="606"/>
        </w:trPr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1.1.1.1</w:t>
            </w:r>
          </w:p>
        </w:tc>
        <w:tc>
          <w:tcPr>
            <w:tcW w:w="14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правила землепользования и застройки Платнировского сельского поселения</w:t>
            </w:r>
          </w:p>
        </w:tc>
        <w:tc>
          <w:tcPr>
            <w:tcW w:w="2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1198,5</w:t>
            </w: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1198,5</w:t>
            </w: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3-4 квартал 2024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709"/>
              </w:tabs>
              <w:autoSpaceDE w:val="0"/>
              <w:snapToGrid w:val="0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rPr>
          <w:trHeight w:val="127"/>
        </w:trPr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rPr>
          <w:trHeight w:val="127"/>
        </w:trPr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1150,6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1150,6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rPr>
          <w:trHeight w:val="382"/>
        </w:trPr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rPr>
          <w:trHeight w:val="776"/>
        </w:trPr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1.1.1.2</w:t>
            </w:r>
          </w:p>
        </w:tc>
        <w:tc>
          <w:tcPr>
            <w:tcW w:w="14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правила землепользования и застройки Пролетарского сельского поселения</w:t>
            </w:r>
          </w:p>
        </w:tc>
        <w:tc>
          <w:tcPr>
            <w:tcW w:w="2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2A609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2A609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1041,7</w:t>
            </w: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1041,7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2-3 квартал 2024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709"/>
              </w:tabs>
              <w:autoSpaceDE w:val="0"/>
              <w:snapToGrid w:val="0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комфортной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41, 7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41, 7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1.1.1.3</w:t>
            </w:r>
          </w:p>
        </w:tc>
        <w:tc>
          <w:tcPr>
            <w:tcW w:w="14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карт-схем границ муниципального образования Кореновский муниципальный район Краснодарского края</w:t>
            </w:r>
          </w:p>
        </w:tc>
        <w:tc>
          <w:tcPr>
            <w:tcW w:w="2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2A609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 квартал 2024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709"/>
              </w:tabs>
              <w:autoSpaceDE w:val="0"/>
              <w:snapToGrid w:val="0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1.1.1.4</w:t>
            </w:r>
          </w:p>
        </w:tc>
        <w:tc>
          <w:tcPr>
            <w:tcW w:w="14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Корректировка правил землепользования и застройки Кореновского муниципального района Краснодарского края</w:t>
            </w:r>
          </w:p>
        </w:tc>
        <w:tc>
          <w:tcPr>
            <w:tcW w:w="2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1-2-3-4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-квартал 2026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709"/>
              </w:tabs>
              <w:autoSpaceDE w:val="0"/>
              <w:snapToGrid w:val="0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1.2.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Задача</w:t>
            </w:r>
          </w:p>
        </w:tc>
        <w:tc>
          <w:tcPr>
            <w:tcW w:w="12486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 w:bidi="ar-SA"/>
              </w:rPr>
              <w:t>Своевременное внесение необходимых изменений в местные нормативы градостроительного проектирования поселений муниципального обр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 w:bidi="ar-SA"/>
              </w:rPr>
              <w:t>азования Кореновский муниципальный район Краснодарского края;</w:t>
            </w:r>
          </w:p>
        </w:tc>
      </w:tr>
      <w:tr w:rsidR="00000000"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1.2.1</w:t>
            </w:r>
          </w:p>
        </w:tc>
        <w:tc>
          <w:tcPr>
            <w:tcW w:w="14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Внесение изменений в местные нормативы градостроительного проектирования </w:t>
            </w:r>
          </w:p>
        </w:tc>
        <w:tc>
          <w:tcPr>
            <w:tcW w:w="2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1-2-3-4 квартал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709"/>
              </w:tabs>
              <w:autoSpaceDE w:val="0"/>
              <w:snapToGrid w:val="0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ебюджетные источники 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1.2.1.1</w:t>
            </w:r>
          </w:p>
        </w:tc>
        <w:tc>
          <w:tcPr>
            <w:tcW w:w="14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проекта планировки и проекта межевания микрорайона </w:t>
            </w:r>
          </w:p>
        </w:tc>
        <w:tc>
          <w:tcPr>
            <w:tcW w:w="2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3-4 квартал 2024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709"/>
              </w:tabs>
              <w:autoSpaceDE w:val="0"/>
              <w:snapToGrid w:val="0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муници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1.2.1.2</w:t>
            </w:r>
          </w:p>
        </w:tc>
        <w:tc>
          <w:tcPr>
            <w:tcW w:w="14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топографических съемок</w:t>
            </w:r>
          </w:p>
        </w:tc>
        <w:tc>
          <w:tcPr>
            <w:tcW w:w="2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1-2-3-4 квартал 2024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709"/>
              </w:tabs>
              <w:autoSpaceDE w:val="0"/>
              <w:snapToGrid w:val="0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муниципального образования Кореновский  муниципальный район Кр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аснодарского края </w:t>
            </w:r>
          </w:p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1.2.1.3</w:t>
            </w:r>
          </w:p>
        </w:tc>
        <w:tc>
          <w:tcPr>
            <w:tcW w:w="14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нормативы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градостроительного проектирования Кореновского муниципального района Краснодарского края</w:t>
            </w:r>
          </w:p>
        </w:tc>
        <w:tc>
          <w:tcPr>
            <w:tcW w:w="2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2-3-4 квартал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709"/>
              </w:tabs>
              <w:autoSpaceDE w:val="0"/>
              <w:snapToGrid w:val="0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муниципального образования Корен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овский  муниципальный район Краснодарского края </w:t>
            </w:r>
          </w:p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12486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snapToGrid w:val="0"/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 w:bidi="ar-SA"/>
              </w:rPr>
              <w:t>Своевременное внесение необходимых изменений в генеральные планы поселений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14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Корректировка генеральных планов</w:t>
            </w:r>
          </w:p>
        </w:tc>
        <w:tc>
          <w:tcPr>
            <w:tcW w:w="2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590 ,0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2-3 квартал 2024го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да;</w:t>
            </w:r>
          </w:p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1-2-3-4-квартал 2025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709"/>
              </w:tabs>
              <w:autoSpaceDE w:val="0"/>
              <w:snapToGrid w:val="0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590 ,0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rPr>
          <w:trHeight w:val="857"/>
        </w:trPr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rPr>
          <w:trHeight w:val="171"/>
        </w:trPr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1.3.1.1</w:t>
            </w:r>
          </w:p>
        </w:tc>
        <w:tc>
          <w:tcPr>
            <w:tcW w:w="14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генеральный план Братковского сельского поселения</w:t>
            </w:r>
          </w:p>
        </w:tc>
        <w:tc>
          <w:tcPr>
            <w:tcW w:w="2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2-3 квар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тал 2024года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tabs>
                <w:tab w:val="left" w:pos="709"/>
              </w:tabs>
              <w:autoSpaceDE w:val="0"/>
              <w:snapToGrid w:val="0"/>
              <w:spacing w:line="276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rPr>
          <w:trHeight w:val="171"/>
        </w:trPr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rPr>
          <w:trHeight w:val="171"/>
        </w:trPr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rPr>
          <w:trHeight w:val="171"/>
        </w:trPr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rPr>
          <w:trHeight w:val="171"/>
        </w:trPr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2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232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3710,2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2830,2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3855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</w:tc>
      </w:tr>
      <w:tr w:rsidR="00000000">
        <w:trPr>
          <w:trHeight w:val="339"/>
        </w:trPr>
        <w:tc>
          <w:tcPr>
            <w:tcW w:w="232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1559,6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679,6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3855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232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3855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c>
          <w:tcPr>
            <w:tcW w:w="232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3855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  <w:tr w:rsidR="00000000">
        <w:trPr>
          <w:trHeight w:val="51"/>
        </w:trPr>
        <w:tc>
          <w:tcPr>
            <w:tcW w:w="232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/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F5FEF">
            <w:pPr>
              <w:pStyle w:val="a6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3855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F5FEF"/>
        </w:tc>
      </w:tr>
    </w:tbl>
    <w:p w:rsidR="00000000" w:rsidRDefault="000F5FEF">
      <w:pPr>
        <w:rPr>
          <w:rFonts w:ascii="Times New Roman" w:hAnsi="Times New Roman"/>
          <w:sz w:val="28"/>
          <w:szCs w:val="28"/>
        </w:rPr>
      </w:pPr>
    </w:p>
    <w:p w:rsidR="00000000" w:rsidRDefault="000F5FEF">
      <w:pPr>
        <w:rPr>
          <w:rFonts w:ascii="Times New Roman" w:hAnsi="Times New Roman"/>
          <w:sz w:val="28"/>
          <w:szCs w:val="28"/>
        </w:rPr>
      </w:pP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управления </w:t>
      </w: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архитектуры и градостроительства</w:t>
      </w: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</w:t>
      </w:r>
      <w:r>
        <w:rPr>
          <w:rFonts w:ascii="Times New Roman" w:hAnsi="Times New Roman"/>
          <w:color w:val="000000"/>
          <w:sz w:val="28"/>
          <w:szCs w:val="28"/>
        </w:rPr>
        <w:t>муниципальный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000000" w:rsidRDefault="000F5FEF">
      <w:pPr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000000" w:rsidRDefault="000F5FEF">
      <w:pPr>
        <w:numPr>
          <w:ilvl w:val="0"/>
          <w:numId w:val="2"/>
        </w:numPr>
        <w:autoSpaceDE w:val="0"/>
        <w:spacing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главны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М.Г. Милославская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548" w:right="567" w:bottom="1548" w:left="1701" w:header="1134" w:footer="1134" w:gutter="0"/>
      <w:cols w:space="720"/>
      <w:docGrid w:linePitch="60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5FE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F5F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MS Gothic"/>
    <w:charset w:val="CC"/>
    <w:family w:val="auto"/>
    <w:pitch w:val="variable"/>
  </w:font>
  <w:font w:name="Lohit Hindi"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5FE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5FE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5FEF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5FEF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5FE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5FEF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0F5FE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5FE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5FE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5FE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5FEF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5FE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/>
        <w:color w:val="000000"/>
        <w:kern w:val="2"/>
        <w:sz w:val="28"/>
        <w:szCs w:val="28"/>
        <w:lang w:val="ru-RU" w:eastAsia="ar-SA" w:bidi="hi-I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kern w:val="2"/>
        <w:sz w:val="28"/>
        <w:szCs w:val="28"/>
        <w:shd w:val="clear" w:color="auto" w:fill="auto"/>
        <w:lang w:val="ru-RU" w:eastAsia="zh-CN" w:bidi="hi-I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b/>
        <w:bCs/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FEF"/>
    <w:rsid w:val="000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A589199-41F5-4283-BA6A-5D8C3328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customStyle="1" w:styleId="WW8Num2z1">
    <w:name w:val="WW8Num2z1"/>
    <w:rPr>
      <w:rFonts w:eastAsia="Times New Roman" w:cs="Times New Roman"/>
      <w:color w:val="000000"/>
      <w:kern w:val="2"/>
      <w:sz w:val="28"/>
      <w:szCs w:val="28"/>
      <w:shd w:val="clear" w:color="auto" w:fill="auto"/>
      <w:lang w:val="ru-RU" w:eastAsia="zh-CN" w:bidi="hi-IN"/>
    </w:rPr>
  </w:style>
  <w:style w:type="character" w:customStyle="1" w:styleId="10">
    <w:name w:val="Основной шрифт абзаца1"/>
  </w:style>
  <w:style w:type="character" w:customStyle="1" w:styleId="WW8Num4z0">
    <w:name w:val="WW8Num4z0"/>
    <w:rPr>
      <w:b/>
      <w:bCs/>
      <w:sz w:val="28"/>
      <w:szCs w:val="28"/>
    </w:rPr>
  </w:style>
  <w:style w:type="character" w:customStyle="1" w:styleId="DefaultParagraphFont">
    <w:name w:val="Default Paragraph Font"/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DefaultParagraphFont1">
    <w:name w:val="Default Paragraph Font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color w:val="000000"/>
      <w:spacing w:val="0"/>
      <w:sz w:val="26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kern w:val="2"/>
      <w:lang w:eastAsia="zh-CN"/>
    </w:rPr>
  </w:style>
  <w:style w:type="paragraph" w:customStyle="1" w:styleId="a7">
    <w:name w:val="Прижатый влево"/>
    <w:basedOn w:val="a"/>
  </w:style>
  <w:style w:type="paragraph" w:customStyle="1" w:styleId="ConsPlusNormal">
    <w:name w:val="ConsPlusNormal"/>
    <w:pPr>
      <w:suppressAutoHyphens/>
      <w:spacing w:line="100" w:lineRule="atLeast"/>
      <w:ind w:firstLine="720"/>
    </w:pPr>
    <w:rPr>
      <w:rFonts w:ascii="Arial" w:hAnsi="Arial" w:cs="Arial"/>
      <w:kern w:val="2"/>
      <w:lang w:eastAsia="zh-CN"/>
    </w:rPr>
  </w:style>
  <w:style w:type="paragraph" w:customStyle="1" w:styleId="32">
    <w:name w:val="Основной текст с отступом 32"/>
    <w:basedOn w:val="a"/>
    <w:pPr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8"/>
  </w:style>
  <w:style w:type="paragraph" w:styleId="aa">
    <w:name w:val="footer"/>
    <w:basedOn w:val="a8"/>
  </w:style>
  <w:style w:type="paragraph" w:customStyle="1" w:styleId="Standard">
    <w:name w:val="Standard"/>
    <w:pPr>
      <w:suppressAutoHyphens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b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4133</Words>
  <Characters>23559</Characters>
  <Application>Microsoft Office Word</Application>
  <DocSecurity>0</DocSecurity>
  <Lines>196</Lines>
  <Paragraphs>55</Paragraphs>
  <ScaleCrop>false</ScaleCrop>
  <Company>SPecialiST RePack</Company>
  <LinksUpToDate>false</LinksUpToDate>
  <CharactersWithSpaces>27637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2026-06-26T13:36:00Z</cp:lastPrinted>
  <dcterms:created xsi:type="dcterms:W3CDTF">2026-07-03T08:28:00Z</dcterms:created>
  <dcterms:modified xsi:type="dcterms:W3CDTF">2026-07-03T08:28:00Z</dcterms:modified>
</cp:coreProperties>
</file>