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lang w:bidi="zxx"/>
        </w:rPr>
      </w:pPr>
      <w:r>
        <w:rPr>
          <w:sz w:val="28"/>
          <w:szCs w:val="28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>
      <w:pPr>
        <w:pStyle w:val="Normal"/>
        <w:spacing w:before="0" w:after="0"/>
        <w:jc w:val="center"/>
        <w:rPr>
          <w:lang w:bidi="zxx"/>
        </w:rPr>
      </w:pPr>
      <w:r>
        <w:rPr/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  <w:t>от 08.05.2018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№ 604</w:t>
      </w:r>
    </w:p>
    <w:p>
      <w:pPr>
        <w:pStyle w:val="Normal"/>
        <w:suppressAutoHyphens w:val="false"/>
        <w:jc w:val="center"/>
        <w:rPr>
          <w:b w:val="false"/>
          <w:b w:val="false"/>
          <w:bCs w:val="false"/>
          <w:sz w:val="24"/>
          <w:szCs w:val="24"/>
          <w:lang w:bidi="zxx"/>
        </w:rPr>
      </w:pPr>
      <w:r>
        <w:rPr>
          <w:b w:val="false"/>
          <w:bCs w:val="false"/>
          <w:sz w:val="24"/>
          <w:szCs w:val="24"/>
          <w:lang w:bidi="zxx"/>
        </w:rPr>
        <w:t>г. Кореновск</w:t>
      </w:r>
    </w:p>
    <w:p>
      <w:pPr>
        <w:pStyle w:val="Normal"/>
        <w:suppressAutoHyphens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реестра </w:t>
      </w: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>
      <w:pPr>
        <w:pStyle w:val="11"/>
        <w:tabs>
          <w:tab w:val="left" w:pos="708" w:leader="none"/>
          <w:tab w:val="left" w:pos="2863" w:leader="none"/>
        </w:tabs>
        <w:rPr>
          <w:rFonts w:cs="Times New Roman"/>
        </w:rPr>
      </w:pPr>
      <w:r>
        <w:rPr>
          <w:rFonts w:cs="Times New Roman"/>
        </w:rPr>
      </w:r>
    </w:p>
    <w:p>
      <w:pPr>
        <w:pStyle w:val="11"/>
        <w:tabs>
          <w:tab w:val="left" w:pos="708" w:leader="none"/>
          <w:tab w:val="left" w:pos="2863" w:leader="none"/>
        </w:tabs>
        <w:rPr>
          <w:rFonts w:cs="Times New Roman"/>
        </w:rPr>
      </w:pPr>
      <w:r>
        <w:rPr>
          <w:rFonts w:cs="Times New Roman"/>
        </w:rPr>
      </w:r>
    </w:p>
    <w:p>
      <w:pPr>
        <w:pStyle w:val="11"/>
        <w:tabs>
          <w:tab w:val="left" w:pos="708" w:leader="none"/>
          <w:tab w:val="left" w:pos="2863" w:leader="none"/>
        </w:tabs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left="0" w:righ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210-ФЗ «Об организации   предоставления   государственных   и    муниципальных    услуг»</w:t>
      </w:r>
      <w:r>
        <w:rPr>
          <w:rStyle w:val="FontStyle16"/>
          <w:b w:val="false"/>
          <w:sz w:val="28"/>
          <w:szCs w:val="28"/>
        </w:rPr>
        <w:t>,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администрация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муниципального образования Кореновский район </w:t>
      </w:r>
      <w:r>
        <w:rPr>
          <w:rFonts w:cs="Times New Roman"/>
          <w:color w:val="000000"/>
          <w:sz w:val="28"/>
          <w:szCs w:val="28"/>
        </w:rPr>
        <w:t>п о с т а н о в л я е т:</w:t>
      </w:r>
    </w:p>
    <w:p>
      <w:pPr>
        <w:pStyle w:val="Normal"/>
        <w:suppressAutoHyphens w:val="false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реестр</w:t>
      </w:r>
      <w:r>
        <w:rPr>
          <w:b/>
          <w:bCs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Style w:val="FontStyle16"/>
          <w:b w:val="false"/>
          <w:sz w:val="28"/>
          <w:szCs w:val="28"/>
        </w:rPr>
        <w:t xml:space="preserve">» </w:t>
      </w:r>
      <w:r>
        <w:rPr>
          <w:sz w:val="28"/>
          <w:szCs w:val="28"/>
        </w:rPr>
        <w:t>(далее - Филиал ГАУ КК «МФЦ КК» в Кореновском районе) (приложение).</w:t>
      </w:r>
    </w:p>
    <w:p>
      <w:pPr>
        <w:pStyle w:val="12"/>
        <w:spacing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2. Определить управление экономики администрации муниципального образования Кореновский район уполномоченным на ведение реестра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ГАУ КК «МФЦ КК» в Кореновском районе.</w:t>
      </w:r>
    </w:p>
    <w:p>
      <w:pPr>
        <w:pStyle w:val="11"/>
        <w:ind w:left="0" w:right="0" w:firstLine="709"/>
        <w:jc w:val="both"/>
        <w:rPr>
          <w:rStyle w:val="FontStyle16"/>
          <w:b w:val="false"/>
          <w:b w:val="false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Признать утратившим силу постановление администрации муниципального образования Кореновский район от 17 октября 2017 года        № 1389 </w:t>
      </w:r>
      <w:r>
        <w:rPr>
          <w:rFonts w:cs="Times New Roman"/>
          <w:b/>
          <w:sz w:val="28"/>
          <w:szCs w:val="28"/>
        </w:rPr>
        <w:t>«</w:t>
      </w:r>
      <w:r>
        <w:rPr>
          <w:rStyle w:val="FontStyle16"/>
          <w:b w:val="false"/>
          <w:sz w:val="28"/>
          <w:szCs w:val="28"/>
        </w:rPr>
        <w:t>Об утверждении перечня муниципальных услуг отраслевых (функциональных) органов администрации муниципального    образования Кореновский район, предоставление которых осуществляется      по принципу «одного окна»   в   муниципальном   бюджетном    учреждении     «Кореновский</w:t>
      </w:r>
    </w:p>
    <w:p>
      <w:pPr>
        <w:pStyle w:val="11"/>
        <w:pageBreakBefore w:val="false"/>
        <w:jc w:val="center"/>
        <w:rPr>
          <w:rStyle w:val="FontStyle16"/>
          <w:b w:val="false"/>
          <w:b w:val="false"/>
          <w:sz w:val="28"/>
          <w:szCs w:val="28"/>
        </w:rPr>
      </w:pPr>
      <w:r>
        <w:rPr/>
      </w:r>
    </w:p>
    <w:p>
      <w:pPr>
        <w:pStyle w:val="11"/>
        <w:jc w:val="center"/>
        <w:rPr>
          <w:rStyle w:val="FontStyle16"/>
          <w:b w:val="false"/>
          <w:b w:val="false"/>
          <w:sz w:val="28"/>
          <w:szCs w:val="28"/>
        </w:rPr>
      </w:pPr>
      <w:r>
        <w:rPr>
          <w:rStyle w:val="FontStyle16"/>
          <w:b w:val="false"/>
          <w:sz w:val="28"/>
          <w:szCs w:val="28"/>
        </w:rPr>
        <w:t>2</w:t>
      </w:r>
    </w:p>
    <w:p>
      <w:pPr>
        <w:pStyle w:val="11"/>
        <w:pageBreakBefore w:val="false"/>
        <w:jc w:val="both"/>
        <w:rPr>
          <w:rStyle w:val="FontStyle16"/>
          <w:b w:val="false"/>
          <w:b w:val="false"/>
          <w:sz w:val="28"/>
          <w:szCs w:val="28"/>
        </w:rPr>
      </w:pPr>
      <w:r>
        <w:rPr>
          <w:rStyle w:val="FontStyle16"/>
          <w:b w:val="false"/>
          <w:sz w:val="28"/>
          <w:szCs w:val="28"/>
        </w:rPr>
        <w:t>районный многофункциональный центр по    предоставлению государственных и муниципальных услуг».</w:t>
      </w:r>
    </w:p>
    <w:p>
      <w:pPr>
        <w:pStyle w:val="Normal"/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Отделу по делам СМИ и информационному сопровождению администрации муниципального образования Кореновский район (Диденко) разместить (опубликовать) полный текст настоящего постановления в электронном СМИ в информационно-телекоммуникационной сети «Интернет» и   обеспечить   его    размещение   на    официальном   сайте       администрации </w:t>
      </w:r>
    </w:p>
    <w:p>
      <w:pPr>
        <w:pStyle w:val="12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Кореновский район в информационно-телекоммуникационной сети «Интернет».</w:t>
      </w:r>
    </w:p>
    <w:p>
      <w:pPr>
        <w:pStyle w:val="12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cs="Times New Roman"/>
          <w:sz w:val="28"/>
          <w:szCs w:val="28"/>
        </w:rPr>
        <w:t>5.  Контроль за выполнением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t xml:space="preserve"> на 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>Н.Г. Лысенко.</w:t>
      </w:r>
    </w:p>
    <w:p>
      <w:pPr>
        <w:pStyle w:val="11"/>
        <w:spacing w:lineRule="auto" w:line="24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11"/>
        <w:spacing w:lineRule="auto" w:line="24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2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С. А Голобородько</w:t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rPr>
          <w:b w:val="false"/>
          <w:b w:val="false"/>
          <w:sz w:val="28"/>
          <w:szCs w:val="28"/>
        </w:rPr>
      </w:pPr>
      <w:r>
        <w:rPr/>
      </w:r>
    </w:p>
    <w:p>
      <w:pPr>
        <w:pStyle w:val="Style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ПРИЛОЖЕНИЕ                </w:t>
      </w:r>
    </w:p>
    <w:p>
      <w:pPr>
        <w:pStyle w:val="1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</w:t>
      </w:r>
    </w:p>
    <w:p>
      <w:pPr>
        <w:pStyle w:val="1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>от 08.05.2018 №604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12"/>
        <w:spacing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23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район, предоставление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 Краснодарского края» в Кореновском районе</w:t>
      </w:r>
    </w:p>
    <w:p>
      <w:pPr>
        <w:pStyle w:val="12"/>
        <w:spacing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before="0" w:after="0"/>
        <w:rPr>
          <w:rFonts w:cs="Times New Roman"/>
        </w:rPr>
      </w:pPr>
      <w:r>
        <w:rPr>
          <w:rFonts w:cs="Times New Roman"/>
        </w:rPr>
      </w:r>
    </w:p>
    <w:tbl>
      <w:tblPr>
        <w:tblW w:w="9519" w:type="dxa"/>
        <w:jc w:val="left"/>
        <w:tblInd w:w="99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562"/>
        <w:gridCol w:w="5850"/>
        <w:gridCol w:w="3107"/>
      </w:tblGrid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 (функции)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widowControl w:val="fals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 муниципальных услугах и функциях, </w:t>
            </w:r>
            <w:r>
              <w:rPr>
                <w:rFonts w:cs="Times New Roman"/>
              </w:rPr>
              <w:t>предоставляемых</w:t>
            </w:r>
          </w:p>
          <w:p>
            <w:pPr>
              <w:pStyle w:val="12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(исполняемых) отраслевыми (функциональными) органами </w:t>
            </w:r>
          </w:p>
          <w:p>
            <w:pPr>
              <w:pStyle w:val="12"/>
              <w:widowControl w:val="fals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widowControl w:val="false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widowControl w:val="fals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земельных участков, находящихся в государственной или муниципальной собственности, гражданам для индивидуального жилищного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2"/>
                <w:szCs w:val="22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  находящихся   в   государственной   или   муниципальной собственности,   и   земельных   участков,   находящихся   в   частной собственности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   находящегося    в    государственной    или муниципальной собственности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Принятие решения о бесплатном предоставлении гражданину земельного участка  для индивидуального жилищного строительства в случаях, предусмотренных законами субъекта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 xml:space="preserve">Отдел имущественных отношений управления земельных и имущественных 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/>
              <w:t>Градостроительство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разрешения на строительство, реконструкцию объектов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разрешения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 xml:space="preserve">Предоставление градостроительных планов земельных участков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Продление срока действия разрешения на строительство, реконструкцию объектов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 xml:space="preserve">Внесение изменений в разрешение на строительство, реконструкцию объектов капитального строительства 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Выдача решения об утверждении документации по планировке территории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Выдача решения о подготовке документации по планировке территории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Cs/>
                <w:shd w:fill="FFFFFF" w:val="clear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/>
              <w:t>Образование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Управление  образования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 и среднего (полного) общего образования, в том числе в форме  ЕГЭ, а также информации из баз данных субъектов РФ об участниках ЕГЭ и о результатах ЕГЭ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 xml:space="preserve">Зачисление в общеобразовательную организацию 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Управление  образования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49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Управление 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bCs/>
                <w:shd w:fill="FFFFFF" w:val="clear"/>
              </w:rPr>
            </w:pPr>
            <w:r>
              <w:rPr>
                <w:bCs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 архивных копий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Архивный отдел</w:t>
            </w:r>
          </w:p>
        </w:tc>
      </w:tr>
      <w:tr>
        <w:trPr>
          <w:trHeight w:val="565" w:hRule="atLeast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/>
              <w:t>Жилищно-коммунальное хозяйство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 xml:space="preserve">Согласование переустройства и (или) перепланировки нежилого помещения 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56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пригодными (непригодными) для проживания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59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  <w:lang w:eastAsia="ar-SA"/>
              </w:rPr>
            </w:pPr>
            <w:r>
              <w:rPr>
                <w:shd w:fill="FFFFFF" w:val="clear"/>
                <w:lang w:eastAsia="ar-SA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60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61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62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Принятие от граждан в муниципальную собственность принадлежащих  им приватизированных жилых помещений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 xml:space="preserve">Отдел имущественных отношений управления земельных и имущественных 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Прочие услуги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63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культуры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64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Согласование проведения работ в технических и охранных зонах 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66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информации об ограничениях водопользования на водных объектах общего пользования, расположенных на территории муниципального образования Кореновский район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Style12"/>
                <w:bCs/>
                <w:color w:val="00000A"/>
                <w:u w:val="none"/>
              </w:rPr>
            </w:pPr>
            <w:hyperlink r:id="rId3">
              <w:r>
                <w:rPr>
                  <w:bCs/>
                  <w:color w:val="00000A"/>
                  <w:u w:val="none"/>
                </w:rPr>
                <w:t>Отдел по ГО и ЧС, взаимодействию с правоохранительными органами, делам казачества и межнациональных отношений</w:t>
              </w:r>
            </w:hyperlink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III</w:t>
            </w:r>
            <w:r>
              <w:rPr>
                <w:rFonts w:cs="Times New Roman"/>
              </w:rPr>
              <w:t xml:space="preserve">. Сведения о дополнительных муниципальных услугах, оказываемых 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муниципальными  учреждениями и другими организациями  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Организация трудоустройства молодежи на временную, сезонную и постоянную работу, изучение возможностей работодателей в  обеспечении занятости молодежи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МКУ КСОПМ «Молодежный центр МО Кореновский район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Муниципальное бюджетное  учреждение культуры «Кореновская межпоселенческая центральная районная библиотека»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IV</w:t>
            </w:r>
            <w:r>
              <w:rPr>
                <w:rFonts w:cs="Times New Roman"/>
              </w:rPr>
              <w:t>. Сведения о</w:t>
            </w:r>
            <w:r>
              <w:rPr>
                <w:rStyle w:val="FontStyle31"/>
                <w:b w:val="false"/>
                <w:sz w:val="24"/>
                <w:szCs w:val="24"/>
              </w:rPr>
              <w:t xml:space="preserve"> государственных услугах, в предоставлении которых участвуют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/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/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/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  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8"/>
                <w:szCs w:val="28"/>
              </w:rPr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17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18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19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20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21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23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24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25</w:t>
            </w:r>
          </w:p>
        </w:tc>
        <w:tc>
          <w:tcPr>
            <w:tcW w:w="5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хозяйствам, индивидуальным предпринимателям, ведущим деятельность в области сельскохозяйственного производствам, на поддержку сельскохозяйственного производства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/>
              <w:t>Управление сельского хозяйства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Normal"/>
        <w:jc w:val="both"/>
        <w:rPr>
          <w:b w:val="false"/>
          <w:b w:val="false"/>
          <w:sz w:val="28"/>
          <w:szCs w:val="28"/>
        </w:rPr>
      </w:pPr>
      <w:r>
        <w:rPr/>
      </w:r>
    </w:p>
    <w:p>
      <w:pPr>
        <w:pStyle w:val="23"/>
        <w:spacing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sz w:val="28"/>
          <w:szCs w:val="28"/>
        </w:rPr>
      </w:pPr>
      <w:r>
        <w:rPr/>
      </w:r>
    </w:p>
    <w:p>
      <w:pPr>
        <w:pStyle w:val="Normal"/>
        <w:jc w:val="both"/>
        <w:rPr>
          <w:b w:val="false"/>
          <w:b w:val="false"/>
          <w:sz w:val="28"/>
          <w:szCs w:val="28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567" w:header="709" w:top="1134" w:footer="363" w:bottom="4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7f4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  <w:lang w:val="zxx" w:eastAsia="zxx" w:bidi="zxx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paragraph" w:styleId="Style17" w:customStyle="1">
    <w:name w:val="Заголовок"/>
    <w:basedOn w:val="Normal"/>
    <w:next w:val="Style18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8">
    <w:name w:val="Body Text"/>
    <w:basedOn w:val="Normal"/>
    <w:semiHidden/>
    <w:unhideWhenUsed/>
    <w:rsid w:val="004977a7"/>
    <w:pPr>
      <w:spacing w:lineRule="auto" w:line="288"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 w:customStyle="1">
    <w:name w:val="Title"/>
    <w:basedOn w:val="Normal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397f4e"/>
    <w:pPr/>
    <w:rPr/>
  </w:style>
  <w:style w:type="paragraph" w:styleId="BlockText">
    <w:name w:val="Block Text"/>
    <w:basedOn w:val="Normal"/>
    <w:qFormat/>
    <w:rsid w:val="00397f4e"/>
    <w:pPr>
      <w:widowControl w:val="false"/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Normal"/>
    <w:qFormat/>
    <w:rsid w:val="00397f4e"/>
    <w:pPr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rsid w:val="001922f2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basedOn w:val="Normal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8c09f3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f71e0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Normal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Normal"/>
    <w:semiHidden/>
    <w:unhideWhenUsed/>
    <w:rsid w:val="00611915"/>
    <w:pPr/>
    <w:rPr>
      <w:sz w:val="20"/>
      <w:szCs w:val="20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Normal"/>
    <w:qFormat/>
    <w:rsid w:val="004977a7"/>
    <w:pPr>
      <w:widowControl w:val="false"/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Normal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Normal"/>
    <w:qFormat/>
    <w:pPr/>
    <w:rPr/>
  </w:style>
  <w:style w:type="paragraph" w:styleId="23" w:customStyle="1">
    <w:name w:val="Обычный (веб)2"/>
    <w:basedOn w:val="11"/>
    <w:qFormat/>
    <w:rsid w:val="00ba765c"/>
    <w:pPr>
      <w:spacing w:before="100" w:after="119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korenovsk.ru/?page_id=4802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CB1F-70F9-4202-AFC8-5200A10F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LibreOffice/7.1.1.2$Windows_X86_64 LibreOffice_project/fe0b08f4af1bacafe4c7ecc87ce55bb426164676</Application>
  <AppVersion>15.0000</AppVersion>
  <Pages>10</Pages>
  <Words>2514</Words>
  <Characters>19497</Characters>
  <CharactersWithSpaces>29034</CharactersWithSpaces>
  <Paragraphs>334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2017-10-17T09:11:00Z</dcterms:created>
  <dc:creator>Ушакова Елена Ивановна</dc:creator>
  <dc:description/>
  <dc:language>ru-RU</dc:language>
  <cp:lastModifiedBy/>
  <cp:lastPrinted>2021-06-10T09:03:10Z</cp:lastPrinted>
  <dcterms:modified xsi:type="dcterms:W3CDTF">2021-06-10T09:03:31Z</dcterms:modified>
  <cp:revision>27</cp:revision>
  <dc:subject/>
  <dc:title>ПРОЕКТ</dc:title>
</cp:coreProperties>
</file>