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/>
      </w:pPr>
      <w:r>
        <w:rPr/>
        <w:drawing>
          <wp:inline distT="0" distB="0" distL="0" distR="0">
            <wp:extent cx="647700" cy="82867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"/>
        <w:widowControl/>
        <w:numPr>
          <w:ilvl w:val="0"/>
          <w:numId w:val="1"/>
        </w:numPr>
        <w:tabs>
          <w:tab w:val="left" w:pos="0" w:leader="none"/>
        </w:tabs>
        <w:textAlignment w:val="auto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2"/>
        <w:widowControl/>
        <w:numPr>
          <w:ilvl w:val="1"/>
          <w:numId w:val="1"/>
        </w:numPr>
        <w:tabs>
          <w:tab w:val="left" w:pos="0" w:leader="none"/>
        </w:tabs>
        <w:textAlignment w:val="auto"/>
        <w:rPr>
          <w:rFonts w:cs="Times New Roman"/>
          <w:sz w:val="28"/>
        </w:rPr>
      </w:pPr>
      <w:r>
        <w:rPr>
          <w:rFonts w:cs="Times New Roman"/>
          <w:sz w:val="28"/>
        </w:rPr>
        <w:t>АДМИНИСТРАЦИЯ  МУНИЦИПАЛЬНОГО  ОБРАЗОВАНИЯ</w:t>
      </w:r>
    </w:p>
    <w:p>
      <w:pPr>
        <w:pStyle w:val="2"/>
        <w:widowControl/>
        <w:numPr>
          <w:ilvl w:val="1"/>
          <w:numId w:val="1"/>
        </w:numPr>
        <w:tabs>
          <w:tab w:val="left" w:pos="0" w:leader="none"/>
        </w:tabs>
        <w:spacing w:lineRule="auto" w:line="360"/>
        <w:textAlignment w:val="auto"/>
        <w:rPr>
          <w:rFonts w:cs="Times New Roman"/>
          <w:sz w:val="28"/>
        </w:rPr>
      </w:pPr>
      <w:r>
        <w:rPr>
          <w:rFonts w:cs="Times New Roman"/>
          <w:sz w:val="28"/>
        </w:rPr>
        <w:t>КОРЕНОВСКИЙ  РАЙОН</w:t>
      </w:r>
    </w:p>
    <w:p>
      <w:pPr>
        <w:pStyle w:val="1"/>
        <w:widowControl/>
        <w:numPr>
          <w:ilvl w:val="0"/>
          <w:numId w:val="1"/>
        </w:numPr>
        <w:tabs>
          <w:tab w:val="left" w:pos="0" w:leader="none"/>
        </w:tabs>
        <w:spacing w:lineRule="auto" w:line="360"/>
        <w:textAlignment w:val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ПОСТАНОВЛЕНИЕ</w:t>
      </w:r>
    </w:p>
    <w:p>
      <w:pPr>
        <w:pStyle w:val="Normal"/>
        <w:spacing w:lineRule="auto" w:line="360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о</w:t>
      </w:r>
      <w:bookmarkStart w:id="0" w:name="_GoBack"/>
      <w:r>
        <w:rPr>
          <w:rFonts w:cs="Times New Roman" w:ascii="Times New Roman" w:hAnsi="Times New Roman"/>
          <w:b/>
        </w:rPr>
        <w:t xml:space="preserve">т </w:t>
      </w:r>
      <w:r>
        <w:rPr>
          <w:rFonts w:cs="Times New Roman" w:ascii="Times New Roman" w:hAnsi="Times New Roman"/>
          <w:b/>
        </w:rPr>
        <w:t>06.03.2017</w:t>
      </w:r>
      <w:r>
        <w:rPr>
          <w:rFonts w:cs="Times New Roman" w:ascii="Times New Roman" w:hAnsi="Times New Roman"/>
          <w:b/>
        </w:rPr>
        <w:t xml:space="preserve">                    </w:t>
        <w:tab/>
        <w:tab/>
        <w:tab/>
        <w:t xml:space="preserve">                                                                                    № </w:t>
      </w:r>
      <w:r>
        <w:rPr>
          <w:rFonts w:cs="Times New Roman" w:ascii="Times New Roman" w:hAnsi="Times New Roman"/>
          <w:b/>
        </w:rPr>
        <w:t>231</w:t>
      </w:r>
    </w:p>
    <w:p>
      <w:pPr>
        <w:pStyle w:val="Normal"/>
        <w:jc w:val="center"/>
        <w:rPr>
          <w:rFonts w:cs="Times New Roman" w:ascii="Times New Roman" w:hAnsi="Times New Roman"/>
        </w:rPr>
      </w:pPr>
      <w:bookmarkEnd w:id="0"/>
      <w:r>
        <w:rPr>
          <w:rFonts w:cs="Times New Roman" w:ascii="Times New Roman" w:hAnsi="Times New Roman"/>
        </w:rPr>
        <w:t>г. Кореновск</w:t>
      </w:r>
    </w:p>
    <w:p>
      <w:pPr>
        <w:pStyle w:val="Normal"/>
        <w:spacing w:lineRule="auto" w:line="240" w:before="0" w:after="0"/>
        <w:jc w:val="right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03.08.2016 № 745 «Об утверждении порядка осуществления отделом внутреннего финансового контроля и контроля в сфере муниципальных закупок администрации муниципального образования Кореновский район полномочий по внутреннему муниципальному финансовому контролю в сфере бюджетных правоотношений»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269.2 Бюджетного кодекса Российской Федерации, частью 8 статьи 99 Федерального закона от 5 апреля 2013 года         № 44-ФЗ «О контрактной системе в сфере закупок товаров, работ, услуг для обеспечения государственных и муниципальных нужд», решением Совета муниципального образования Кореновский район от 24.02.2016 № 65 «О переименовании Отдела контроля в сфере муниципальных закупок администрации муниципального образования Кореновский район и утверждении Положения об отделе внутреннего финансового контроля и контроля в сфере муниципальных закупок администрации муниципального образования Кореновский район» администрация муниципального образования Кореновский район,  п о с т а н о в л я е т: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1.Внести в приложение к постановлению администрации муниципального образования Кореновский район от 03.08.2016 № 745 «Об утверждении порядка осуществления отделом внутреннего финансового контроля и контроля в сфере муниципальных закупок администрации муниципального образования Кореновский район полномочий по внутреннему муниципальному финансовому контролю в сфере бюджетных правоотношений» следующие изменения:</w:t>
      </w:r>
    </w:p>
    <w:p>
      <w:pPr>
        <w:sectPr>
          <w:headerReference w:type="default" r:id="rId4"/>
          <w:type w:val="nextPage"/>
          <w:pgSz w:w="11906" w:h="16838"/>
          <w:pgMar w:left="1701" w:right="707" w:header="708" w:top="1134" w:footer="0" w:bottom="1134" w:gutter="0"/>
          <w:pgNumType w:fmt="decimal"/>
          <w:formProt w:val="false"/>
          <w:titlePg/>
          <w:textDirection w:val="lrTb"/>
          <w:docGrid w:type="default" w:linePitch="360" w:charSpace="4294965247"/>
        </w:sect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1.1. </w:t>
        <w:tab/>
        <w:t xml:space="preserve">Пункт 1 части 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дополнить словами следующего содержания: «</w:t>
      </w:r>
      <w:hyperlink r:id="rId3">
        <w:r>
          <w:rPr>
            <w:rStyle w:val="Style12"/>
            <w:rFonts w:cs="Times New Roman" w:ascii="Times New Roman" w:hAnsi="Times New Roman"/>
            <w:sz w:val="28"/>
            <w:szCs w:val="28"/>
          </w:rPr>
          <w:t>Порядок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осуществления полномочий по внутреннему муниципальному финансовому контролю также устанавливается стандартами осуществления внутреннего муниципального финансового контроля».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1.2. Пункт 8 части 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изложить в новой редакции: «Объектами контроля являются: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главные распорядители (распорядители, получатели) средств бюджета муниципального образования Кореновский район, главные администраторы (администраторы) доходов местного бюджета, главные администраторы (администраторы) источников финансирования дефицита местного бюджета;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финансовые органы (главные распорядители (распорядители) и получатели средств бюджета, которым предоставлены межбюджетные трансферты) в части соблюдения ими целей, порядка и условий предоставления межбюджетных трансфертов, бюджетных кредитов, предоставленных из местного бюджета, а также достижения ими показателей использования указанных средств, соответствующих целевым показателям и индикаторам, предусмотренными муниципальными программами;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муниципальные учреждения муниципального образования Кореновский район;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муниципальные унитарные предприятия муниципального образования Кореновский район в части соблюдения ими целей и условий предоставления средств, источником финансового обеспечения которых являются целевые межбюджетные трансферты, предоставленные из муниципального бюджета;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хозяйственные товарищества и общества с участием муниципального образования Кореновский район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юридические лица (за исключением муниципальных учреждений муниципального образования Кореновский район, муниципальных унитарных предприятий муниципального образования Кореновский район, хозяйственных товариществ и обществ с участием муниципального образования Кореновский район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 в части соблюдения ими условий договоров (соглашений) о предоставлении средств из местного бюджета, договоров (соглашений) о предоставлении муниципальных гарантий;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муниципальные заказчики (заказчики), контрактные службы, контрактные управляющие, уполномоченные органы, уполномоченные учреждения, осуществляющие действия, направленные на осуществление закупок товаров, работ, услуг для обеспечения нужд муниципального образования Кореновский район в соответствии с Федеральным законом              от 5 апреля 2013 года № 44-ФЗ «О контрактной системе в сфере закупок товаров, работ, услуг для обеспечения государственных и муниципальных нужд».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Объекты контроля (их должностные лица), обязаны: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своевременно и в полном объеме представлять информацию, документы и материалы, необходимые для проведения контрольных мероприятий;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давать устные и письменные объяснения должностным лицам отдела контроля;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оказывать необходимое организационное и техническое содействие должностным лицам отдела контроля, уполномоченным на проведение контрольного мероприятия, привлекаемым специалистам и экспертам, в том числе обеспечивать их необходимыми служебными помещениями, обеспечивающими сохранность документов и материалов, и организационной техникой, необходимыми для проведения контрольных мероприятий;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обеспечивать беспрепятственный допуск должностных лиц отдела контроля, уполномоченных на проведение контрольного мероприятия, а также специалистов и экспертов, привлекаемых в рамках контрольных мероприятий, к помещениям и территориям, к объектам (предметам) исследований, экспертиз, предъявлять товары, результаты выполненных работ, оказанных услуг;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своевременно и в полном объеме исполнять требования представлений, предписаний;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нести иные обязанности, предусмотренные законодательством Российской Федерации.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Объекты контроля (их должностные лица), имеют право: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присутствовать при проведении выездных контрольных мероприятий, давать объяснения по вопросам, относящимся к предмету контрольных мероприятий;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знакомиться с актами проверок (ревизий), заключениями, подготовленными по результатам проведенных обследований;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представлять в отдел контроля возражения в письменной форме на акт, оформленный по результатам проверки (ревизии), в порядке, установленном настоящим Порядком.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обжаловать решения и действия (бездействие) отдела контроля и его должностных лиц в порядке, установленном Административным регламентом и иными нормативными правовыми актами Российской Федерации и Краснодарского края.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осуществлении деятельности по контролю в отношении расходов, связанных с осуществлением закупок для обеспечения муниципальных нужд, в рамках одного контрольного мероприятия могут быть реализованы полномочия отдела контроля, по контролю за соблюдением бюджетного законодательства Российской Федерации и иных нормативных правовых актов, регулирующих бюджетные правоотношения, а также полномочия отдела контроля, предусмотренные частью 8 статьи 99 Федерального закона о контрактной системе».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Отделу по делам СМИ и информационному сопровождению администрации муниципального образования Кореновский район (Диденко) опубликовать настоящее постановление в печатном средстве массовой информации и обеспечить его размещение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>
      <w:pPr>
        <w:pStyle w:val="Normal"/>
        <w:ind w:left="0" w:right="0" w:firstLine="709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709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</w:t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Кореновский район </w:t>
        <w:tab/>
        <w:tab/>
        <w:tab/>
        <w:tab/>
        <w:tab/>
        <w:tab/>
        <w:tab/>
        <w:t xml:space="preserve"> С.А. Голобородько</w:t>
      </w:r>
    </w:p>
    <w:sectPr>
      <w:headerReference w:type="default" r:id="rId5"/>
      <w:headerReference w:type="first" r:id="rId6"/>
      <w:type w:val="nextPage"/>
      <w:pgSz w:w="11906" w:h="16838"/>
      <w:pgMar w:left="1701" w:right="707" w:header="708" w:top="1134" w:footer="0" w:bottom="1134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2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4</w:t>
    </w:r>
    <w:r>
      <w:fldChar w:fldCharType="end"/>
    </w:r>
  </w:p>
  <w:p>
    <w:pPr>
      <w:pStyle w:val="Style22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2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4</w:t>
    </w:r>
    <w:r>
      <w:fldChar w:fldCharType="end"/>
    </w:r>
  </w:p>
  <w:p>
    <w:pPr>
      <w:pStyle w:val="Style22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2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720" w:hanging="360"/>
      </w:pPr>
      <w:rPr/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unhideWhenUsed="1" w:semiHidden="1" w:uiPriority="0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5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"/>
      <w:color w:val="auto"/>
      <w:sz w:val="22"/>
      <w:szCs w:val="22"/>
      <w:lang w:val="ru-RU" w:eastAsia="ru-RU" w:bidi="ar-SA"/>
    </w:rPr>
  </w:style>
  <w:style w:type="paragraph" w:styleId="1">
    <w:name w:val="Заголовок 1"/>
    <w:link w:val="10"/>
    <w:rsid w:val="002b4fbc"/>
    <w:basedOn w:val="Normal"/>
    <w:pPr>
      <w:keepNext/>
      <w:widowControl w:val="false"/>
      <w:suppressAutoHyphens w:val="true"/>
      <w:spacing w:lineRule="auto" w:line="240" w:before="0" w:after="0"/>
      <w:jc w:val="center"/>
      <w:textAlignment w:val="baseline"/>
      <w:outlineLvl w:val="0"/>
    </w:pPr>
    <w:rPr>
      <w:rFonts w:ascii="Times New Roman" w:hAnsi="Times New Roman" w:eastAsia="WenQuanYi Micro Hei" w:cs="Lohit Hindi"/>
      <w:b/>
      <w:sz w:val="44"/>
      <w:szCs w:val="24"/>
      <w:lang w:eastAsia="zh-CN" w:bidi="hi-IN"/>
    </w:rPr>
  </w:style>
  <w:style w:type="paragraph" w:styleId="2">
    <w:name w:val="Заголовок 2"/>
    <w:link w:val="20"/>
    <w:rsid w:val="002b4fbc"/>
    <w:basedOn w:val="Normal"/>
    <w:pPr>
      <w:keepNext/>
      <w:widowControl w:val="false"/>
      <w:suppressAutoHyphens w:val="true"/>
      <w:spacing w:lineRule="auto" w:line="240" w:before="0" w:after="0"/>
      <w:jc w:val="center"/>
      <w:textAlignment w:val="baseline"/>
      <w:outlineLvl w:val="1"/>
    </w:pPr>
    <w:rPr>
      <w:rFonts w:ascii="Times New Roman" w:hAnsi="Times New Roman" w:eastAsia="WenQuanYi Micro Hei" w:cs="Lohit Hindi"/>
      <w:b/>
      <w:sz w:val="24"/>
      <w:szCs w:val="24"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Blk" w:customStyle="1">
    <w:name w:val="blk"/>
    <w:rsid w:val="00af04f8"/>
    <w:basedOn w:val="DefaultParagraphFont"/>
    <w:rPr/>
  </w:style>
  <w:style w:type="character" w:styleId="Appleconvertedspace" w:customStyle="1">
    <w:name w:val="apple-converted-space"/>
    <w:rsid w:val="00af04f8"/>
    <w:basedOn w:val="DefaultParagraphFont"/>
    <w:rPr/>
  </w:style>
  <w:style w:type="character" w:styleId="Style12">
    <w:name w:val="Интернет-ссылка"/>
    <w:uiPriority w:val="99"/>
    <w:semiHidden/>
    <w:unhideWhenUsed/>
    <w:rsid w:val="00af04f8"/>
    <w:basedOn w:val="DefaultParagraphFont"/>
    <w:rPr>
      <w:color w:val="0000FF"/>
      <w:u w:val="single"/>
      <w:lang w:val="zxx" w:eastAsia="zxx" w:bidi="zxx"/>
    </w:rPr>
  </w:style>
  <w:style w:type="character" w:styleId="Style13" w:customStyle="1">
    <w:name w:val="Гипертекстовая ссылка"/>
    <w:uiPriority w:val="99"/>
    <w:rsid w:val="00810358"/>
    <w:basedOn w:val="DefaultParagraphFont"/>
    <w:rPr>
      <w:color w:val="106BBE"/>
    </w:rPr>
  </w:style>
  <w:style w:type="character" w:styleId="Style14" w:customStyle="1">
    <w:name w:val="Верхний колонтитул Знак"/>
    <w:uiPriority w:val="99"/>
    <w:link w:val="a7"/>
    <w:rsid w:val="008a17de"/>
    <w:basedOn w:val="DefaultParagraphFont"/>
    <w:rPr/>
  </w:style>
  <w:style w:type="character" w:styleId="Style15" w:customStyle="1">
    <w:name w:val="Нижний колонтитул Знак"/>
    <w:uiPriority w:val="99"/>
    <w:link w:val="a9"/>
    <w:rsid w:val="008a17de"/>
    <w:basedOn w:val="DefaultParagraphFont"/>
    <w:rPr/>
  </w:style>
  <w:style w:type="character" w:styleId="Style16" w:customStyle="1">
    <w:name w:val="Текст выноски Знак"/>
    <w:uiPriority w:val="99"/>
    <w:semiHidden/>
    <w:link w:val="ab"/>
    <w:rsid w:val="008a17de"/>
    <w:basedOn w:val="DefaultParagraphFont"/>
    <w:rPr>
      <w:rFonts w:ascii="Segoe UI" w:hAnsi="Segoe UI" w:cs="Segoe UI"/>
      <w:sz w:val="18"/>
      <w:szCs w:val="18"/>
    </w:rPr>
  </w:style>
  <w:style w:type="character" w:styleId="11" w:customStyle="1">
    <w:name w:val="Заголовок 1 Знак"/>
    <w:link w:val="1"/>
    <w:rsid w:val="002b4fbc"/>
    <w:basedOn w:val="DefaultParagraphFont"/>
    <w:rPr>
      <w:rFonts w:ascii="Times New Roman" w:hAnsi="Times New Roman" w:eastAsia="WenQuanYi Micro Hei" w:cs="Lohit Hindi"/>
      <w:b/>
      <w:sz w:val="44"/>
      <w:szCs w:val="24"/>
      <w:lang w:eastAsia="zh-CN" w:bidi="hi-IN"/>
    </w:rPr>
  </w:style>
  <w:style w:type="character" w:styleId="21" w:customStyle="1">
    <w:name w:val="Заголовок 2 Знак"/>
    <w:link w:val="2"/>
    <w:rsid w:val="002b4fbc"/>
    <w:basedOn w:val="DefaultParagraphFont"/>
    <w:rPr>
      <w:rFonts w:ascii="Times New Roman" w:hAnsi="Times New Roman" w:eastAsia="WenQuanYi Micro Hei" w:cs="Lohit Hindi"/>
      <w:b/>
      <w:sz w:val="24"/>
      <w:szCs w:val="24"/>
      <w:lang w:eastAsia="zh-CN" w:bidi="hi-IN"/>
    </w:rPr>
  </w:style>
  <w:style w:type="character" w:styleId="ListLabel1">
    <w:name w:val="ListLabel 1"/>
    <w:rPr>
      <w:rFonts w:cs="Times New Roman"/>
    </w:rPr>
  </w:style>
  <w:style w:type="character" w:styleId="ListLabel2">
    <w:name w:val="ListLabel 2"/>
    <w:rPr>
      <w:b w:val="false"/>
      <w:bCs w:val="false"/>
    </w:rPr>
  </w:style>
  <w:style w:type="paragraph" w:styleId="Style17">
    <w:name w:val="Заголовок"/>
    <w:basedOn w:val="Normal"/>
    <w:next w:val="Style18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Основной текст"/>
    <w:basedOn w:val="Normal"/>
    <w:pPr>
      <w:spacing w:lineRule="auto" w:line="288" w:before="0" w:after="140"/>
    </w:pPr>
    <w:rPr/>
  </w:style>
  <w:style w:type="paragraph" w:styleId="Style19">
    <w:name w:val="Список"/>
    <w:basedOn w:val="Style18"/>
    <w:pPr/>
    <w:rPr>
      <w:rFonts w:cs="Mangal"/>
    </w:rPr>
  </w:style>
  <w:style w:type="paragraph" w:styleId="Style20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pPr>
      <w:suppressLineNumbers/>
    </w:pPr>
    <w:rPr>
      <w:rFonts w:cs="Mangal"/>
    </w:rPr>
  </w:style>
  <w:style w:type="paragraph" w:styleId="NormalWeb">
    <w:name w:val="Normal (Web)"/>
    <w:uiPriority w:val="99"/>
    <w:unhideWhenUsed/>
    <w:rsid w:val="0056299c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22">
    <w:name w:val="Верхний колонтитул"/>
    <w:uiPriority w:val="99"/>
    <w:unhideWhenUsed/>
    <w:link w:val="a8"/>
    <w:rsid w:val="008a17de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Нижний колонтитул"/>
    <w:uiPriority w:val="99"/>
    <w:unhideWhenUsed/>
    <w:link w:val="aa"/>
    <w:rsid w:val="008a17de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uiPriority w:val="99"/>
    <w:semiHidden/>
    <w:unhideWhenUsed/>
    <w:link w:val="ac"/>
    <w:rsid w:val="008a17de"/>
    <w:basedOn w:val="Normal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e62c9"/>
    <w:pPr>
      <w:spacing w:line="240" w:lineRule="auto" w:after="0"/>
    </w:pPr>
    <w:tblPr>
      <w:tblBorders>
        <w:top w:space="0" w:sz="4" w:themeColor="text1" w:color="000000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text1" w:color="000000" w:val="single"/>
        <w:insideV w:space="0" w:sz="4" w:themeColor="text1" w:color="000000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4.png"/><Relationship Id="rId3" Type="http://schemas.openxmlformats.org/officeDocument/2006/relationships/hyperlink" Target="garantf1://70420990.1000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2017-02-13T05:57:00Z</dcterms:created>
  <dc:creator>UFO</dc:creator>
  <dc:language>ru-RU</dc:language>
  <cp:lastModifiedBy>Budarina</cp:lastModifiedBy>
  <cp:lastPrinted>2017-03-09T12:17:50Z</cp:lastPrinted>
  <dcterms:modified xsi:type="dcterms:W3CDTF">2017-03-07T08:51:00Z</dcterms:modified>
  <cp:revision>11</cp:revision>
</cp:coreProperties>
</file>