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6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0" w:leader="none"/>
        </w:tabs>
        <w:spacing w:lineRule="auto" w:line="24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left" w:pos="0" w:leader="none"/>
        </w:tabs>
        <w:spacing w:lineRule="auto" w:line="24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left" w:pos="0" w:leader="none"/>
        </w:tabs>
        <w:spacing w:lineRule="auto" w:line="24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22.10.2019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№ </w:t>
      </w:r>
      <w:r>
        <w:rPr>
          <w:rFonts w:ascii="Times New Roman" w:hAnsi="Times New Roman"/>
          <w:b/>
          <w:sz w:val="24"/>
        </w:rPr>
        <w:t>1408</w:t>
      </w:r>
    </w:p>
    <w:p>
      <w:pPr>
        <w:pStyle w:val="Normal"/>
        <w:tabs>
          <w:tab w:val="left" w:pos="8505" w:leader="none"/>
        </w:tabs>
        <w:jc w:val="center"/>
        <w:rPr>
          <w:rFonts w:cs="Times New Roman" w:ascii="Times New Roman" w:hAnsi="Times New Roman"/>
          <w:b/>
          <w:sz w:val="24"/>
          <w:szCs w:val="24"/>
          <w:lang w:bidi="zxx"/>
        </w:rPr>
      </w:pPr>
      <w:r>
        <w:rPr>
          <w:rFonts w:cs="Times New Roman" w:ascii="Times New Roman" w:hAnsi="Times New Roman"/>
          <w:b/>
          <w:sz w:val="24"/>
          <w:szCs w:val="24"/>
          <w:lang w:bidi="zxx"/>
        </w:rPr>
        <w:t>г. Кореновск</w:t>
      </w:r>
    </w:p>
    <w:p>
      <w:pPr>
        <w:pStyle w:val="NoSpacing"/>
        <w:tabs>
          <w:tab w:val="left" w:pos="8505" w:leader="none"/>
        </w:tabs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начале отопительного периода 2019-2020 годов </w:t>
      </w:r>
    </w:p>
    <w:p>
      <w:pPr>
        <w:pStyle w:val="NoSpacing"/>
        <w:tabs>
          <w:tab w:val="left" w:pos="8505" w:leader="none"/>
        </w:tabs>
        <w:jc w:val="center"/>
        <w:rPr>
          <w:rFonts w:cs="Times New Roman" w:ascii="Times New Roman" w:hAnsi="Times New Roman"/>
          <w:b/>
          <w:sz w:val="28"/>
          <w:szCs w:val="28"/>
        </w:rPr>
      </w:pPr>
      <w:bookmarkStart w:id="0" w:name="__DdeLink__944_3893372057"/>
      <w:bookmarkEnd w:id="0"/>
      <w:r>
        <w:rPr>
          <w:rFonts w:cs="Times New Roman" w:ascii="Times New Roman" w:hAnsi="Times New Roman"/>
          <w:b/>
          <w:sz w:val="28"/>
          <w:szCs w:val="28"/>
        </w:rPr>
        <w:t>на территории Кореновского района</w:t>
      </w:r>
    </w:p>
    <w:p>
      <w:pPr>
        <w:pStyle w:val="NoSpacing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Правилами 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Федерации от 6 мая 2011 года № 354 «О предоставлении коммунальных услуг собственникам и пользователям помещений в многоквартирных домах и жилых домов», Организационно-методическими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                МДС 41-6.2000, утвержденными приказом Госстроя Российской Федерации             от 6 сентября 2000 года № 203, и в связи с понижением температуры наружного воздуха, администрация муниципального образования Кореновский район        п о с т а н о в л я е т:</w:t>
      </w:r>
    </w:p>
    <w:p>
      <w:pPr>
        <w:pStyle w:val="NoSpacing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Рекомендовать главам Кореновского городского и сельских поселений Кореновского район начать отопительный период с 24 октября 2019 года на всех объектах потребления тепловой энергии, расположенных на территории Кореновского района.</w:t>
      </w:r>
    </w:p>
    <w:p>
      <w:pPr>
        <w:pStyle w:val="NoSpacing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Открытому акционерному обществу «Теплосервис» (Сбитнев), МУП Новоберезанского сельского поселения Кореновского района «ЖКХ» (Глоба),  предприятиям и учреждениям всех форм собственности, имеющим на своём балансе отопительные котельные, обеспечить подачу теплоносителя на объекты потребления тепловой энергии, расположенные на территории Кореновского  района с 24 октября 2019 года,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в соответствии с поданными заявками  потребителей тепловой энергии (мощности) и (или) теплоносителя, согласно договорам теплоснабжения - обеспечить подачу тепловой энергии в следующей последовательности:</w:t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567" w:header="1134" w:top="1739" w:footer="0" w:bottom="1134" w:gutter="0"/>
          <w:pgNumType w:fmt="decimal"/>
          <w:formProt w:val="false"/>
          <w:titlePg/>
          <w:textDirection w:val="lrTb"/>
          <w:docGrid w:type="default" w:linePitch="360" w:charSpace="4294965247"/>
        </w:sectPr>
        <w:pStyle w:val="NoSpacing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детские дошкольные организации, образовательные организации.</w:t>
      </w:r>
    </w:p>
    <w:p>
      <w:pPr>
        <w:pStyle w:val="Style1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3. Отделу по делам СМИ и информационному сопровождению администрации муниципального образования Кореновский район (Диденко)  разместить в информационно-телекоммуникационной сети «Интернет»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Spacing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Кореновский район В.А. Добрывечер.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5. </w:t>
      </w:r>
      <w:r>
        <w:rPr>
          <w:rFonts w:cs="Times New Roman" w:ascii="Times New Roman" w:hAnsi="Times New Roman"/>
          <w:sz w:val="28"/>
          <w:szCs w:val="28"/>
        </w:rPr>
        <w:t>Постановление вступает в силу со дня подписания.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16"/>
        </w:rPr>
      </w:pPr>
      <w:r>
        <w:rPr>
          <w:rFonts w:cs="Times New Roman" w:ascii="Times New Roman" w:hAnsi="Times New Roman"/>
          <w:sz w:val="28"/>
          <w:szCs w:val="16"/>
        </w:rPr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headerReference w:type="default" r:id="rId5"/>
      <w:headerReference w:type="first" r:id="rId6"/>
      <w:type w:val="nextPage"/>
      <w:pgSz w:w="11906" w:h="16838"/>
      <w:pgMar w:left="1701" w:right="567" w:header="1134" w:top="1739" w:footer="0" w:bottom="1134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9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9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9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9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"/>
        <w:szCs w:val="22"/>
        <w:lang w:val="ru-RU" w:eastAsia="en-US" w:bidi="ar-SA"/>
      </w:rPr>
    </w:rPrDefault>
    <w:pPrDefault>
      <w:pPr/>
    </w:pPrDefault>
  </w:docDefaults>
  <w:latentStyles w:count="375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Web 1"/>
    <w:lsdException w:unhideWhenUsed="1" w:semiHidden="1" w:name="Table Web 2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</w:latentStyles>
  <w:style w:type="paragraph" w:styleId="Normal" w:default="1">
    <w:name w:val="Normal"/>
    <w:qFormat/>
    <w:rsid w:val="001d59ab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Normal"/>
    <w:next w:val="Normal"/>
    <w:pPr>
      <w:keepNext/>
      <w:ind w:left="0" w:right="0" w:hanging="0"/>
      <w:jc w:val="center"/>
      <w:outlineLvl w:val="0"/>
    </w:pPr>
    <w:rPr>
      <w:b/>
      <w:sz w:val="44"/>
    </w:rPr>
  </w:style>
  <w:style w:type="paragraph" w:styleId="2">
    <w:name w:val="Заголовок 2"/>
    <w:basedOn w:val="Normal"/>
    <w:next w:val="Normal"/>
    <w:pPr>
      <w:keepNext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qFormat/>
    <w:unhideWhenUsed/>
    <w:rPr/>
  </w:style>
  <w:style w:type="character" w:styleId="Style12" w:customStyle="1">
    <w:name w:val="Верхний колонтитул Знак"/>
    <w:uiPriority w:val="99"/>
    <w:qFormat/>
    <w:link w:val="a4"/>
    <w:rsid w:val="00ef7c08"/>
    <w:basedOn w:val="DefaultParagraphFont"/>
    <w:rPr/>
  </w:style>
  <w:style w:type="character" w:styleId="Style13" w:customStyle="1">
    <w:name w:val="Нижний колонтитул Знак"/>
    <w:uiPriority w:val="99"/>
    <w:qFormat/>
    <w:link w:val="a6"/>
    <w:rsid w:val="00ef7c08"/>
    <w:basedOn w:val="DefaultParagraphFont"/>
    <w:rPr/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ListLabel1">
    <w:name w:val="ListLabel 1"/>
    <w:rPr>
      <w:b w:val="false"/>
      <w:bCs w:val="false"/>
    </w:rPr>
  </w:style>
  <w:style w:type="paragraph" w:styleId="Style14">
    <w:name w:val="Заголовок"/>
    <w:qFormat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76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qFormat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qFormat/>
    <w:basedOn w:val="Normal"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1d59a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/>
      <w:color w:val="00000A"/>
      <w:sz w:val="22"/>
      <w:szCs w:val="22"/>
      <w:lang w:val="ru-RU" w:eastAsia="ru-RU" w:bidi="ar-SA"/>
    </w:rPr>
  </w:style>
  <w:style w:type="paragraph" w:styleId="Style19">
    <w:name w:val="Верхний колонтитул"/>
    <w:uiPriority w:val="99"/>
    <w:unhideWhenUsed/>
    <w:link w:val="a5"/>
    <w:rsid w:val="00ef7c08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>
    <w:name w:val="Нижний колонтитул"/>
    <w:uiPriority w:val="99"/>
    <w:unhideWhenUsed/>
    <w:link w:val="a7"/>
    <w:rsid w:val="00ef7c08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qFormat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6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LibreOffice/6.2.1.2$Windows_x86 LibreOffice_project/7bcb35dc3024a62dea0caee87020152d1ee96e71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2018-10-16T08:32:00Z</dcterms:created>
  <dc:creator>Стрельникова</dc:creator>
  <dc:language>ru-RU</dc:language>
  <cp:lastPrinted>2019-10-23T08:57:35Z</cp:lastPrinted>
  <dcterms:modified xsi:type="dcterms:W3CDTF">2019-10-22T10:03:31Z</dcterms:modified>
  <cp:revision>16</cp:revision>
</cp:coreProperties>
</file>