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tabs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17.02.2020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</w:t>
      </w:r>
      <w:r>
        <w:rPr>
          <w:b/>
          <w:sz w:val="24"/>
        </w:rPr>
        <w:t xml:space="preserve">                     </w:t>
      </w:r>
      <w:r>
        <w:rPr>
          <w:b/>
          <w:sz w:val="24"/>
        </w:rPr>
        <w:t xml:space="preserve">№ </w:t>
      </w:r>
      <w:r>
        <w:rPr>
          <w:b/>
          <w:sz w:val="24"/>
        </w:rPr>
        <w:t>132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  <w:t xml:space="preserve">  </w:t>
      </w:r>
    </w:p>
    <w:p>
      <w:pPr>
        <w:pStyle w:val="2"/>
        <w:rPr/>
      </w:pPr>
      <w:r>
        <w:rPr>
          <w:color w:val="FFFFFF"/>
          <w:sz w:val="28"/>
        </w:rPr>
        <w:t>НИСТРАЦИЯ  МУНИЦИПА</w:t>
      </w:r>
    </w:p>
    <w:p>
      <w:pPr>
        <w:pStyle w:val="NormalWeb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отчета о реализации ведомственной  целевой программы </w:t>
      </w:r>
      <w:r>
        <w:rPr>
          <w:b/>
          <w:sz w:val="28"/>
          <w:szCs w:val="28"/>
        </w:rPr>
        <w:t>«Построение и внедрение АПК «Безопасный город» на территории муниципального образования Кореновский район на 2018-2020 годы»</w:t>
      </w:r>
    </w:p>
    <w:p>
      <w:pPr>
        <w:pStyle w:val="NormalWeb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(с изменениями, внесенными постановлением администрации муниципального образования Кореновский район от 07.11.2017 № 1507)</w:t>
      </w:r>
    </w:p>
    <w:p>
      <w:pPr>
        <w:pStyle w:val="Normal"/>
        <w:spacing w:before="0" w:after="0"/>
        <w:contextualSpacing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2019 год</w:t>
      </w:r>
    </w:p>
    <w:p>
      <w:pPr>
        <w:pStyle w:val="Normal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 постановлением администрации муниципального образования Кореновский район Краснодарского края от   18 июня 2012  года № 1149 «Об утверждении Положения о порядке разработки, утверждения и реализации ведомственных целевых программ»    (с изменениями от 20 октября 2014  года № 1641 и от  1 декабря 2015 года № 1606), администрация муниципального образования Кореновский район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  п о с т а н о в л я е т:</w:t>
      </w:r>
    </w:p>
    <w:p>
      <w:pPr>
        <w:pStyle w:val="NormalWeb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отчет о реализации ведомственной  целевой программы        «Построение и внедрение АПК «Безопасный город» на территории муниципального образования Кореновский район на 2018-2020 годы» (с изменениями, внесенными постановлением администрации муниципального образования Кореновский район от 07.11.2017 № 1507) за 2019  год  (прилагается).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 Отделу по делам СМИ и информационному  сопровождению администрации  муниципального образования Кореновский район  обеспечить размещение настоящего постановления на официальном сайте муниципального  образования Кореновский район в  информационно-телекоммуникационной сети «Интернет».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выполнением настоящего постановления  возложить на заместителя  главы муниципального образования Кореновский район            А.П. Манько.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Постановление вступает в силу со дня его подписания.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2746" w:leader="none"/>
        </w:tabs>
        <w:spacing w:before="0"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</w:p>
    <w:p>
      <w:pPr>
        <w:pStyle w:val="Normal"/>
        <w:shd w:val="clear" w:color="auto" w:fill="FFFFFF"/>
        <w:tabs>
          <w:tab w:val="clear" w:pos="720"/>
          <w:tab w:val="left" w:pos="2746" w:leader="none"/>
        </w:tabs>
        <w:spacing w:before="0"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  <w:tab/>
        <w:tab/>
        <w:tab/>
        <w:tab/>
        <w:tab/>
        <w:tab/>
        <w:t xml:space="preserve">           С.А. Голобородько</w:t>
      </w:r>
    </w:p>
    <w:p>
      <w:pPr>
        <w:pStyle w:val="Normal"/>
        <w:ind w:left="5499" w:hanging="0"/>
        <w:jc w:val="center"/>
        <w:rPr/>
      </w:pPr>
      <w:r>
        <w:rPr/>
      </w:r>
    </w:p>
    <w:p>
      <w:pPr>
        <w:pStyle w:val="Normal"/>
        <w:ind w:left="549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49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499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ind w:left="5499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ind w:left="5499" w:hanging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pStyle w:val="Normal"/>
        <w:ind w:left="5329" w:hang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район</w:t>
      </w:r>
    </w:p>
    <w:p>
      <w:pPr>
        <w:pStyle w:val="Normal"/>
        <w:ind w:left="5329" w:hanging="0"/>
        <w:jc w:val="center"/>
        <w:rPr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17.02.2020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132</w:t>
      </w:r>
    </w:p>
    <w:p>
      <w:pPr>
        <w:pStyle w:val="Normal"/>
        <w:spacing w:before="0" w:after="0"/>
        <w:ind w:left="5329" w:hang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 реализации  мероприятий  ведомственной целевой программы       «Построение и внедрение АПК «Безопасный город» на территории муниципального образования Кореновский район на 2018-2020 годы»</w:t>
      </w:r>
      <w:r>
        <w:rPr>
          <w:bCs/>
          <w:sz w:val="28"/>
          <w:szCs w:val="28"/>
        </w:rPr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постановлением администрации муниципального образования Кореновский район от 07.11.2017 № 1507).  </w:t>
      </w:r>
    </w:p>
    <w:p>
      <w:pPr>
        <w:pStyle w:val="Style12"/>
        <w:spacing w:lineRule="auto" w:line="240" w:before="0" w:after="0"/>
        <w:contextualSpacing/>
        <w:jc w:val="center"/>
        <w:rPr>
          <w:szCs w:val="28"/>
        </w:rPr>
      </w:pPr>
      <w:bookmarkStart w:id="0" w:name="__DdeLink__284_1187789433"/>
      <w:bookmarkEnd w:id="0"/>
      <w:r>
        <w:rPr>
          <w:szCs w:val="28"/>
        </w:rPr>
        <w:t>за 2019 год</w:t>
      </w:r>
    </w:p>
    <w:p>
      <w:pPr>
        <w:pStyle w:val="Style12"/>
        <w:spacing w:lineRule="auto" w:line="240" w:before="0" w:after="0"/>
        <w:contextualSpacing/>
        <w:jc w:val="center"/>
        <w:rPr>
          <w:szCs w:val="28"/>
        </w:rPr>
      </w:pPr>
      <w:r>
        <w:rPr>
          <w:szCs w:val="28"/>
        </w:rPr>
      </w:r>
    </w:p>
    <w:p>
      <w:pPr>
        <w:pStyle w:val="Style12"/>
        <w:spacing w:lineRule="auto" w:line="240" w:before="0" w:after="0"/>
        <w:contextualSpacing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Ведомственная  целевая  программа  «Построение и внедрение АПК «Безопасный город» на территории муниципального образования Кореновский район на 2018-2020 годы»</w:t>
      </w:r>
      <w:r>
        <w:rPr>
          <w:bCs/>
          <w:sz w:val="28"/>
          <w:szCs w:val="28"/>
        </w:rPr>
        <w:t xml:space="preserve"> была  утверждена  постановлением  администрации  муниципального образования    Кореновский   район от 19 октября 2017  года № 1423 </w:t>
      </w:r>
      <w:r>
        <w:rPr>
          <w:sz w:val="28"/>
          <w:szCs w:val="28"/>
        </w:rPr>
        <w:t xml:space="preserve">(с изменениями, внесенными постановлением администрации муниципального образования Кореновский район от 07.11.2017 № 1507).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2019  году  в рамках  реализации  Программы  предусматривалось  выполнение мероприятий, направленных на повышение: </w:t>
      </w:r>
    </w:p>
    <w:p>
      <w:pPr>
        <w:pStyle w:val="Normal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уровня безопасности жизнедеятельности  муниципального образования Кореновский район;</w:t>
      </w:r>
    </w:p>
    <w:p>
      <w:pPr>
        <w:pStyle w:val="Normal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эффективности  охраны общественного порядка и обеспечения общественной безопасности;</w:t>
      </w:r>
    </w:p>
    <w:p>
      <w:pPr>
        <w:pStyle w:val="Normal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уровня антитеррористической  защищенности  мест массового  пребывания населения;</w:t>
      </w:r>
    </w:p>
    <w:p>
      <w:pPr>
        <w:pStyle w:val="Normal"/>
        <w:tabs>
          <w:tab w:val="left" w:pos="720" w:leader="none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 защиты  населения и территорий от чрезвычайных ситуаций природного и техногенного  характера.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Финансирование  мероприятий  Программы в 2019 году  осуществлялось за счет  средств  бюджета  муниципального образования  Кореновский  район в сумме 1 707,9 тыс. рублей (приложение 1).</w:t>
      </w:r>
    </w:p>
    <w:p>
      <w:pPr>
        <w:pStyle w:val="Normal"/>
        <w:tabs>
          <w:tab w:val="clear" w:pos="720"/>
          <w:tab w:val="left" w:pos="74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результативности  реализации  Программы (приложение 2) осуществлялась на основе следующих индикаторов: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приобретено/установлено  комплексов  видео наблюдения;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резерва комплекса видеонаблюдения;</w:t>
      </w:r>
    </w:p>
    <w:p>
      <w:pPr>
        <w:pStyle w:val="Normal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техническое  обслуживание  комплексов видео наблюдения.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Подведенными итогами  результативности  мероприятий Программы  установлено, что в 2019  году:</w:t>
      </w:r>
    </w:p>
    <w:p>
      <w:pPr>
        <w:pStyle w:val="Style12"/>
        <w:spacing w:lineRule="auto" w:line="240" w:before="0" w:after="0"/>
        <w:ind w:firstLine="737"/>
        <w:contextualSpacing/>
        <w:rPr>
          <w:szCs w:val="28"/>
        </w:rPr>
      </w:pPr>
      <w:r>
        <w:rPr>
          <w:szCs w:val="28"/>
        </w:rPr>
        <w:t xml:space="preserve">1. Приобретено 6  комплексов видеонаблюдения и комплектующих материалов для их интеграции с аппаратно-программным комплексом «Безопасный район» и введены в эксплуатацию 5 комплексов видеонаблюдения   на общую  сумму - 677,4 тыс. руб. </w:t>
      </w:r>
    </w:p>
    <w:p>
      <w:pPr>
        <w:pStyle w:val="Style12"/>
        <w:spacing w:lineRule="auto" w:line="240" w:before="0" w:after="0"/>
        <w:ind w:firstLine="737"/>
        <w:contextualSpacing/>
        <w:rPr>
          <w:szCs w:val="28"/>
        </w:rPr>
      </w:pPr>
      <w:r>
        <w:rPr>
          <w:szCs w:val="28"/>
        </w:rPr>
        <w:t>2. Приобретены комплектующие материалы для АРМ, комплексов видеонаблюдения и серверного оборудования АПК видеонаблюдения, на сумму - 183,1 тыс. руб.;</w:t>
      </w:r>
    </w:p>
    <w:p>
      <w:pPr>
        <w:pStyle w:val="Style12"/>
        <w:spacing w:lineRule="auto" w:line="240" w:before="0" w:after="0"/>
        <w:ind w:firstLine="737"/>
        <w:contextualSpacing/>
        <w:rPr>
          <w:szCs w:val="28"/>
        </w:rPr>
      </w:pPr>
      <w:r>
        <w:rPr>
          <w:szCs w:val="28"/>
        </w:rPr>
        <w:t>3. Выполнены работы по диагностике и  восстановлению работоспособности вышедшего из строя  оборудования АПК видеонаблюдения, на сумму - 49,3 тыс. руб.;</w:t>
      </w:r>
    </w:p>
    <w:p>
      <w:pPr>
        <w:pStyle w:val="Style12"/>
        <w:spacing w:lineRule="auto" w:line="240" w:before="0" w:after="0"/>
        <w:ind w:firstLine="737"/>
        <w:contextualSpacing/>
        <w:rPr>
          <w:szCs w:val="28"/>
        </w:rPr>
      </w:pPr>
      <w:r>
        <w:rPr>
          <w:szCs w:val="28"/>
        </w:rPr>
        <w:t xml:space="preserve">4. Проведены работы по техническому обслуживанию комплексов видео наблюдения на сумму 79,2 тыс. руб. </w:t>
      </w:r>
    </w:p>
    <w:p>
      <w:pPr>
        <w:pStyle w:val="Style12"/>
        <w:spacing w:lineRule="auto" w:line="240" w:before="0" w:after="0"/>
        <w:ind w:firstLine="737"/>
        <w:contextualSpacing/>
        <w:rPr>
          <w:szCs w:val="28"/>
        </w:rPr>
      </w:pPr>
      <w:r>
        <w:rPr>
          <w:szCs w:val="28"/>
        </w:rPr>
        <w:t>5. Предоставление в пользование каналов связи ВОЛС для обеспечения работы АПК видеонаблюдения, на сумму - 396,0 тыс. руб.  </w:t>
      </w:r>
    </w:p>
    <w:p>
      <w:pPr>
        <w:pStyle w:val="Style12"/>
        <w:spacing w:lineRule="auto" w:line="240" w:before="0" w:after="0"/>
        <w:ind w:firstLine="737"/>
        <w:contextualSpacing/>
        <w:rPr>
          <w:szCs w:val="28"/>
        </w:rPr>
      </w:pPr>
      <w:r>
        <w:rPr>
          <w:szCs w:val="28"/>
        </w:rPr>
        <w:t xml:space="preserve">В ходе реализации   программы было освоено  1 миллион 707 тысяч  900 рублей бюджетных средств. </w:t>
      </w:r>
    </w:p>
    <w:p>
      <w:pPr>
        <w:pStyle w:val="Normal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  году с использованием  средств  видеотехнического  мониторинга  было зафиксировано более 1290 правонарушений, предусмотренных  нормами  законодательства РФ об административных  правонарушениях, информация по которым передана в ОМВД России по Кореновскому  району.  В 2019 году, для просмотра материалов фото и видеофиксации, сотрудники ОМВД России по Кореновскому району обращались в ситуационно-мониторинговый центр 94 раза, что позволило установлению лиц и обстоятельств правонарушения и других действий. </w:t>
      </w:r>
    </w:p>
    <w:p>
      <w:pPr>
        <w:pStyle w:val="Normal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Проведена оценка эффективности  реализации  Программы  (приложение № 3).</w:t>
      </w:r>
    </w:p>
    <w:p>
      <w:pPr>
        <w:pStyle w:val="Style12"/>
        <w:spacing w:lineRule="auto" w:line="240" w:before="0" w:after="0"/>
        <w:ind w:firstLine="680"/>
        <w:contextualSpacing/>
        <w:rPr>
          <w:szCs w:val="28"/>
        </w:rPr>
      </w:pPr>
      <w:r>
        <w:rPr>
          <w:szCs w:val="28"/>
        </w:rPr>
      </w:r>
    </w:p>
    <w:p>
      <w:pPr>
        <w:pStyle w:val="Style12"/>
        <w:spacing w:lineRule="auto" w:line="240" w:before="0" w:after="0"/>
        <w:contextualSpacing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 главы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     А.П. Манько</w:t>
      </w:r>
    </w:p>
    <w:p>
      <w:pPr>
        <w:pStyle w:val="Normal"/>
        <w:tabs>
          <w:tab w:val="clear" w:pos="720"/>
          <w:tab w:val="left" w:pos="9498" w:leader="none"/>
        </w:tabs>
        <w:ind w:right="-2" w:hanging="0"/>
        <w:jc w:val="center"/>
        <w:rPr/>
      </w:pPr>
      <w:r>
        <w:rPr/>
      </w:r>
    </w:p>
    <w:p>
      <w:pPr>
        <w:pStyle w:val="Normal"/>
        <w:tabs>
          <w:tab w:val="clear" w:pos="720"/>
          <w:tab w:val="left" w:pos="9498" w:leader="none"/>
        </w:tabs>
        <w:ind w:right="-2" w:hanging="0"/>
        <w:jc w:val="center"/>
        <w:rPr/>
      </w:pPr>
      <w:r>
        <w:rPr/>
      </w:r>
    </w:p>
    <w:p>
      <w:pPr>
        <w:pStyle w:val="Normal"/>
        <w:tabs>
          <w:tab w:val="clear" w:pos="720"/>
          <w:tab w:val="left" w:pos="9498" w:leader="none"/>
        </w:tabs>
        <w:ind w:right="-2" w:hanging="0"/>
        <w:jc w:val="center"/>
        <w:rPr/>
      </w:pPr>
      <w:r>
        <w:rPr/>
      </w:r>
    </w:p>
    <w:p>
      <w:pPr>
        <w:pStyle w:val="Normal"/>
        <w:tabs>
          <w:tab w:val="clear" w:pos="720"/>
          <w:tab w:val="left" w:pos="9498" w:leader="none"/>
        </w:tabs>
        <w:ind w:right="-2" w:hanging="0"/>
        <w:jc w:val="center"/>
        <w:rPr/>
      </w:pPr>
      <w:r>
        <w:rPr/>
      </w:r>
    </w:p>
    <w:p>
      <w:pPr>
        <w:pStyle w:val="Normal"/>
        <w:tabs>
          <w:tab w:val="clear" w:pos="720"/>
          <w:tab w:val="left" w:pos="9498" w:leader="none"/>
        </w:tabs>
        <w:ind w:right="-2" w:hanging="0"/>
        <w:jc w:val="center"/>
        <w:rPr/>
      </w:pPr>
      <w:r>
        <w:rPr/>
      </w:r>
    </w:p>
    <w:p>
      <w:pPr>
        <w:sectPr>
          <w:type w:val="nextPage"/>
          <w:pgSz w:w="11906" w:h="16838"/>
          <w:pgMar w:left="1701" w:right="567" w:header="0" w:top="851" w:footer="0" w:bottom="279" w:gutter="0"/>
          <w:pgNumType w:fmt="decimal"/>
          <w:formProt w:val="false"/>
          <w:textDirection w:val="lrTb"/>
          <w:docGrid w:type="default" w:linePitch="360" w:charSpace="10034"/>
        </w:sectPr>
        <w:pStyle w:val="Normal"/>
        <w:tabs>
          <w:tab w:val="clear" w:pos="720"/>
          <w:tab w:val="left" w:pos="9498" w:leader="none"/>
        </w:tabs>
        <w:ind w:right="-2" w:hanging="0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ПРИЛОЖЕНИЕ №1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 отчету о реализации мероприятий 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ведомственной целевой     программы   «Построение и внедрение АПК «Безопасный город» на территории муниципального образования Кореновский район на 2018-2020 годы» (с изменениями, внесенными постановлением администрации муниципального образования Кореновский район от 07.11.2017год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1507) за 2019 год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ConsPlusNonformat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nformat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объемов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финансирования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мероприятий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долгосрочной  муниципальной целевой 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программы </w:t>
      </w:r>
      <w:r>
        <w:rPr>
          <w:rFonts w:cs="Times New Roman" w:ascii="Times New Roman" w:hAnsi="Times New Roman"/>
          <w:sz w:val="28"/>
          <w:szCs w:val="28"/>
        </w:rPr>
        <w:t xml:space="preserve">«Построение и внедрение АПК «Безопасный город» на территории муниципального образования Кореновский район на 2018-2020 годы» 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(с изменениями, внесенными постановлением администрации муниципального образования Кореновский район от 07.11.2017год № 1507) за 2019 год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68" w:type="dxa"/>
        <w:jc w:val="left"/>
        <w:tblInd w:w="64" w:type="dxa"/>
        <w:tblCellMar>
          <w:top w:w="0" w:type="dxa"/>
          <w:left w:w="60" w:type="dxa"/>
          <w:bottom w:w="0" w:type="dxa"/>
          <w:right w:w="70" w:type="dxa"/>
        </w:tblCellMar>
        <w:tblLook w:val="04a0"/>
      </w:tblPr>
      <w:tblGrid>
        <w:gridCol w:w="565"/>
        <w:gridCol w:w="2068"/>
        <w:gridCol w:w="58"/>
        <w:gridCol w:w="1273"/>
        <w:gridCol w:w="1132"/>
        <w:gridCol w:w="1245"/>
        <w:gridCol w:w="1018"/>
        <w:gridCol w:w="564"/>
        <w:gridCol w:w="1"/>
        <w:gridCol w:w="1"/>
        <w:gridCol w:w="144"/>
        <w:gridCol w:w="1597"/>
      </w:tblGrid>
      <w:tr>
        <w:trPr>
          <w:trHeight w:val="36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задачи, мероприятия</w:t>
            </w:r>
          </w:p>
        </w:tc>
        <w:tc>
          <w:tcPr>
            <w:tcW w:w="1331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Источник финан сирова ния</w:t>
            </w:r>
          </w:p>
        </w:tc>
        <w:tc>
          <w:tcPr>
            <w:tcW w:w="396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174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Исполнитель мероприятия</w:t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22" w:hRule="atLeast"/>
          <w:cantSplit w:val="true"/>
        </w:trPr>
        <w:tc>
          <w:tcPr>
            <w:tcW w:w="565" w:type="dxa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068" w:type="dxa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31" w:type="dxa"/>
            <w:gridSpan w:val="2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плановое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left="10" w:right="-3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Факти ческое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15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отклонение</w:t>
            </w:r>
          </w:p>
        </w:tc>
        <w:tc>
          <w:tcPr>
            <w:tcW w:w="1742" w:type="dxa"/>
            <w:gridSpan w:val="3"/>
            <w:vMerge w:val="restart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76" w:hRule="atLeast"/>
          <w:cantSplit w:val="true"/>
        </w:trPr>
        <w:tc>
          <w:tcPr>
            <w:tcW w:w="565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068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3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45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left="-52" w:right="-82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тыс.руб.-/+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743" w:type="dxa"/>
            <w:gridSpan w:val="4"/>
            <w:vMerge w:val="continue"/>
            <w:tcBorders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76" w:hRule="atLeast"/>
          <w:cantSplit w:val="true"/>
        </w:trPr>
        <w:tc>
          <w:tcPr>
            <w:tcW w:w="565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8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3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45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left="-52" w:right="-82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743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</w:t>
            </w:r>
          </w:p>
        </w:tc>
      </w:tr>
      <w:tr>
        <w:trPr>
          <w:trHeight w:val="240" w:hRule="atLeast"/>
          <w:cantSplit w:val="true"/>
        </w:trPr>
        <w:tc>
          <w:tcPr>
            <w:tcW w:w="966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 Мероприятия программы</w:t>
            </w:r>
          </w:p>
        </w:tc>
      </w:tr>
      <w:tr>
        <w:trPr>
          <w:trHeight w:val="36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18"/>
              <w:spacing w:lineRule="atLeast" w: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 комплексов видео наблюдения и комплектующих материалов для их интеграции с АПК «Безопасный район». Проведение работ по  монтажу и введения в эксплуатацию комплексов видеонаблюдения.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677,4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677,4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36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18"/>
              <w:spacing w:lineRule="atLeast" w: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 работ по подключению к электрическим сетям комплексов  видео наблюдения.</w:t>
            </w:r>
          </w:p>
          <w:p>
            <w:pPr>
              <w:pStyle w:val="Style18"/>
              <w:spacing w:lineRule="atLeast" w: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по контракту за электроснабжение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292,9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292,9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 рация муниципаль ного образова ния Кореновс кий район.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36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18"/>
              <w:spacing w:lineRule="atLeast" w: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работ по техническому обслуживанию комплексов видео наблюдения.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79,2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79,2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360" w:hRule="atLeast"/>
          <w:cantSplit w:val="true"/>
        </w:trPr>
        <w:tc>
          <w:tcPr>
            <w:tcW w:w="565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12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комплектующих материалов для АРМ, комплексов видеонаблюдения и серверного оборудования АПК видеонаблюдения</w:t>
            </w:r>
          </w:p>
        </w:tc>
        <w:tc>
          <w:tcPr>
            <w:tcW w:w="1273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183,1</w:t>
            </w:r>
          </w:p>
        </w:tc>
        <w:tc>
          <w:tcPr>
            <w:tcW w:w="1245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183,1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36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18"/>
              <w:spacing w:lineRule="atLeast" w: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диагностики, ремонт вышедшего из строя оборудования комплексов видеонаблюдения.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49,3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49,3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Админист рация муниципаль ного образова ния Кореновс кий район </w:t>
            </w:r>
          </w:p>
        </w:tc>
      </w:tr>
      <w:tr>
        <w:trPr>
          <w:trHeight w:val="24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Предоставление в пользование каналов связи ВОЛС для обеспечения работы АПК видеонаблюдения.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396,0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396,0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Админист рация муниципаль ного образова ния Кореновс кий район</w:t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24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Реконструкция локальных сетей и внутренней проводки систем ЕДДС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240" w:hRule="atLeast"/>
          <w:cantSplit w:val="true"/>
        </w:trPr>
        <w:tc>
          <w:tcPr>
            <w:tcW w:w="26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Итого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Программе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1707,9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1707,9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6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том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числе: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6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left="-4" w:right="-88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Краевой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бюджет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(КБ)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6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бюджет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(РБ)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1707,9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1707,9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6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Привлеченные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средства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6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Справочно: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6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Капитальные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расходы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ConsPlusNormal"/>
        <w:widowControl/>
        <w:ind w:hanging="0"/>
        <w:jc w:val="right"/>
        <w:rPr/>
      </w:pPr>
      <w:r>
        <w:rPr/>
      </w:r>
    </w:p>
    <w:p>
      <w:pPr>
        <w:pStyle w:val="ConsPlusNormal"/>
        <w:widowControl/>
        <w:ind w:hanging="0"/>
        <w:jc w:val="right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 образования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  <w:tab/>
        <w:tab/>
        <w:tab/>
        <w:tab/>
        <w:tab/>
        <w:tab/>
        <w:t xml:space="preserve">              А.П. Манько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701" w:right="567" w:header="0" w:top="851" w:footer="0" w:bottom="3" w:gutter="0"/>
          <w:pgNumType w:fmt="decimal"/>
          <w:formProt w:val="false"/>
          <w:textDirection w:val="lrTb"/>
          <w:docGrid w:type="default" w:linePitch="360" w:charSpace="10034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>ПРИЛОЖЕНИЕ №2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к Отчету о реализации мероприятий 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ведомственной целевой     программы   «Построение и внедрение АПК «Безопасный город» на территории муниципального образования Кореновский район на 2018-2020 годы» (с изменениями, внесенными постановлением администрации муниципального образования Кореновский район от 07.11.2017года  № 1507) за 2019 год</w:t>
      </w:r>
    </w:p>
    <w:p>
      <w:pPr>
        <w:pStyle w:val="Normal"/>
        <w:ind w:left="4752" w:hanging="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показателей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результативности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ведомственной   целевой      программы   «</w:t>
      </w:r>
      <w:r>
        <w:rPr>
          <w:rFonts w:cs="Times New Roman" w:ascii="Times New Roman" w:hAnsi="Times New Roman"/>
          <w:sz w:val="28"/>
          <w:szCs w:val="28"/>
        </w:rPr>
        <w:t>Построение и внедрение АПК «Безопасный город» на территории муниципального образования Кореновский район на 2018-2020 годы</w:t>
      </w:r>
      <w:r>
        <w:rPr>
          <w:rFonts w:eastAsia="Times New Roman" w:cs="Times New Roman" w:ascii="Times New Roman" w:hAnsi="Times New Roman"/>
          <w:sz w:val="28"/>
          <w:szCs w:val="28"/>
        </w:rPr>
        <w:t>»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(с изменениями, внесенными постановлением администрации муниципального образования Кореновский район от 07.11.2017 года № 1507) за 2019 год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W w:w="9689" w:type="dxa"/>
        <w:jc w:val="left"/>
        <w:tblInd w:w="64" w:type="dxa"/>
        <w:tblCellMar>
          <w:top w:w="0" w:type="dxa"/>
          <w:left w:w="60" w:type="dxa"/>
          <w:bottom w:w="0" w:type="dxa"/>
          <w:right w:w="70" w:type="dxa"/>
        </w:tblCellMar>
        <w:tblLook w:val="04a0"/>
      </w:tblPr>
      <w:tblGrid>
        <w:gridCol w:w="531"/>
        <w:gridCol w:w="2832"/>
        <w:gridCol w:w="887"/>
        <w:gridCol w:w="1888"/>
        <w:gridCol w:w="1674"/>
        <w:gridCol w:w="848"/>
        <w:gridCol w:w="1028"/>
      </w:tblGrid>
      <w:tr>
        <w:trPr>
          <w:trHeight w:val="390" w:hRule="atLeast"/>
          <w:cantSplit w:val="true"/>
        </w:trPr>
        <w:tc>
          <w:tcPr>
            <w:tcW w:w="531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ед.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изм.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Плановое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Фактическое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18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Отклонение</w:t>
            </w:r>
          </w:p>
        </w:tc>
      </w:tr>
      <w:tr>
        <w:trPr>
          <w:trHeight w:val="374" w:hRule="atLeast"/>
          <w:cantSplit w:val="true"/>
        </w:trPr>
        <w:tc>
          <w:tcPr>
            <w:tcW w:w="531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32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87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88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74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%</w:t>
            </w:r>
          </w:p>
        </w:tc>
      </w:tr>
      <w:tr>
        <w:trPr>
          <w:trHeight w:val="309" w:hRule="atLeast"/>
          <w:cantSplit w:val="true"/>
        </w:trPr>
        <w:tc>
          <w:tcPr>
            <w:tcW w:w="531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</w:tr>
      <w:tr>
        <w:trPr>
          <w:trHeight w:val="360" w:hRule="atLeast"/>
          <w:cantSplit w:val="true"/>
        </w:trPr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200"/>
              <w:ind w:left="5" w:right="5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комплексов видеонаблюдения, ед.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+12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17%</w:t>
            </w:r>
          </w:p>
        </w:tc>
      </w:tr>
      <w:tr>
        <w:trPr>
          <w:trHeight w:val="360" w:hRule="atLeast"/>
          <w:cantSplit w:val="true"/>
        </w:trPr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200"/>
              <w:ind w:left="5" w:right="5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Резервный комплекс видеонаблюдения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>
        <w:trPr>
          <w:trHeight w:val="360" w:hRule="atLeast"/>
          <w:cantSplit w:val="true"/>
        </w:trPr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200"/>
              <w:ind w:left="5" w:right="5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 комплексов видеонаблюдения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>
      <w:pPr>
        <w:pStyle w:val="ConsPlusNormal"/>
        <w:widowControl/>
        <w:ind w:hanging="0"/>
        <w:jc w:val="both"/>
        <w:rPr/>
      </w:pPr>
      <w:r>
        <w:rPr/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  <w:tab/>
        <w:tab/>
        <w:tab/>
        <w:tab/>
        <w:tab/>
        <w:tab/>
        <w:t xml:space="preserve">              А.П. Манько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701" w:right="567" w:header="0" w:top="851" w:footer="0" w:bottom="3" w:gutter="0"/>
          <w:pgNumType w:fmt="decimal"/>
          <w:formProt w:val="false"/>
          <w:textDirection w:val="lrTb"/>
          <w:docGrid w:type="default" w:linePitch="360" w:charSpace="10034"/>
        </w:sect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Cs w:val="28"/>
        </w:rPr>
        <w:tab/>
        <w:tab/>
        <w:t xml:space="preserve">                                                               </w:t>
      </w:r>
      <w:r>
        <w:rPr>
          <w:sz w:val="28"/>
          <w:szCs w:val="28"/>
        </w:rPr>
        <w:t xml:space="preserve">                    ПРИЛОЖЕНИЕ №3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к отчету о реализации мероприятий 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ведомственной целевой     программы   «Построение и внедрение АПК «Безопасный город» на территории муниципального образования Кореновский район на 2018-2020 годы» (с изменениями, внесенными постановлением администрации муниципального образования Кореновский район от 07.11.2017год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1507) за 2019 год</w:t>
      </w:r>
    </w:p>
    <w:p>
      <w:pPr>
        <w:pStyle w:val="Normal"/>
        <w:ind w:left="4752" w:hanging="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эффективности реализации ведомственной целевой   программы                           «Построение и внедрение АПК «Безопасный город» на территории муниципального образования Кореновский район на 2018-2020 годы»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(с изменениями, внесенными постановлением администрации муниципального образования Кореновский район от 07.11.2017 года № 1507) за 2019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58" w:type="dxa"/>
        <w:jc w:val="left"/>
        <w:tblInd w:w="-122" w:type="dxa"/>
        <w:tblCellMar>
          <w:top w:w="0" w:type="dxa"/>
          <w:left w:w="80" w:type="dxa"/>
          <w:bottom w:w="0" w:type="dxa"/>
          <w:right w:w="85" w:type="dxa"/>
        </w:tblCellMar>
        <w:tblLook w:val="04a0"/>
      </w:tblPr>
      <w:tblGrid>
        <w:gridCol w:w="624"/>
        <w:gridCol w:w="2519"/>
        <w:gridCol w:w="2341"/>
        <w:gridCol w:w="1981"/>
        <w:gridCol w:w="2393"/>
      </w:tblGrid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п/п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snapToGrid w:val="false"/>
              <w:spacing w:before="0" w:after="0"/>
              <w:ind w:left="75" w:right="-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Фактические объемы финансирования (суммарно по всем источникам), тыс. руб.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Эффективность реализации ДЦП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(5=4/3)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20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3314" w:hRule="atLeast"/>
          <w:cantSplit w:val="true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lineRule="atLeast" w:line="20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 комплексов видео наблюдения и комплектующих материалов для их интеграции с АПК «Безопасный район». Проведение работ по  монтажу и введения в эксплуатацию комплексов видеонаблюдения.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677,4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677,4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lineRule="atLeast" w:line="200"/>
              <w:rPr>
                <w:sz w:val="24"/>
              </w:rPr>
            </w:pPr>
            <w:r>
              <w:rPr>
                <w:sz w:val="24"/>
              </w:rPr>
              <w:t>Проведение  работ по подключению к электрическим сетям комплексов  видео наблюдения.</w:t>
            </w:r>
          </w:p>
          <w:p>
            <w:pPr>
              <w:pStyle w:val="Style18"/>
              <w:snapToGrid w:val="false"/>
              <w:spacing w:lineRule="atLeast" w:line="200"/>
              <w:jc w:val="both"/>
              <w:rPr>
                <w:sz w:val="24"/>
              </w:rPr>
            </w:pPr>
            <w:r>
              <w:rPr>
                <w:sz w:val="24"/>
              </w:rPr>
              <w:t>Оплата по контракту за электроснабжение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292,9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292,9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snapToGrid w:val="false"/>
              <w:spacing w:lineRule="atLeast" w:line="200"/>
              <w:rPr>
                <w:sz w:val="24"/>
              </w:rPr>
            </w:pPr>
            <w:r>
              <w:rPr>
                <w:sz w:val="24"/>
              </w:rPr>
              <w:t>Проведение работ по техническому обслуживанию комплексов видео наблюдения.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snapToGrid w:val="false"/>
              <w:spacing w:lineRule="atLeast" w:line="200"/>
              <w:rPr>
                <w:sz w:val="24"/>
              </w:rPr>
            </w:pPr>
            <w:r>
              <w:rPr>
                <w:sz w:val="24"/>
              </w:rPr>
              <w:t>Приобретение комплектующих материалов для АРМ, комплексов видеонаблюдения и серверного оборудования АПК видеонаблюдения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183,1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widowControl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183,1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snapToGrid w:val="false"/>
              <w:rPr>
                <w:sz w:val="24"/>
              </w:rPr>
            </w:pPr>
            <w:r>
              <w:rPr>
                <w:sz w:val="24"/>
              </w:rPr>
              <w:t>Проведение диагностики, ремонт вышедшего из строя оборудования комплексов видеонаблюдения.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snapToGrid w:val="false"/>
              <w:rPr>
                <w:sz w:val="24"/>
              </w:rPr>
            </w:pPr>
            <w:r>
              <w:rPr>
                <w:sz w:val="24"/>
              </w:rPr>
              <w:t>Предоставление в пользование каналов связи ВОЛС для обеспечения работы АПК видеонаблюдения.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396,0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396,0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snapToGrid w:val="false"/>
              <w:rPr>
                <w:sz w:val="24"/>
              </w:rPr>
            </w:pPr>
            <w:r>
              <w:rPr>
                <w:sz w:val="24"/>
              </w:rPr>
              <w:t>Реконструкция локальных систем и внутренней проводки систем ЕДДС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lineRule="atLeast" w:line="200"/>
              <w:jc w:val="bot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1707,9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1707,9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 образования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  <w:tab/>
        <w:tab/>
        <w:tab/>
        <w:tab/>
        <w:tab/>
        <w:tab/>
        <w:t xml:space="preserve">              А.П. Манько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100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0aa7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zh-CN" w:val="ru-RU" w:bidi="ar-SA"/>
    </w:rPr>
  </w:style>
  <w:style w:type="paragraph" w:styleId="1">
    <w:name w:val="Heading 1"/>
    <w:basedOn w:val="Normal"/>
    <w:qFormat/>
    <w:rsid w:val="00b10aa7"/>
    <w:pPr>
      <w:keepNext w:val="true"/>
      <w:tabs>
        <w:tab w:val="clear" w:pos="720"/>
        <w:tab w:val="left" w:pos="0" w:leader="none"/>
      </w:tabs>
      <w:jc w:val="center"/>
      <w:outlineLvl w:val="0"/>
    </w:pPr>
    <w:rPr>
      <w:b/>
      <w:sz w:val="44"/>
    </w:rPr>
  </w:style>
  <w:style w:type="paragraph" w:styleId="2">
    <w:name w:val="Heading 2"/>
    <w:basedOn w:val="Normal"/>
    <w:qFormat/>
    <w:rsid w:val="00b10aa7"/>
    <w:pPr>
      <w:keepNext w:val="true"/>
      <w:tabs>
        <w:tab w:val="clear" w:pos="720"/>
        <w:tab w:val="left" w:pos="0" w:leader="none"/>
      </w:tabs>
      <w:jc w:val="center"/>
      <w:outlineLvl w:val="1"/>
    </w:pPr>
    <w:rPr>
      <w:b/>
      <w:sz w:val="24"/>
    </w:rPr>
  </w:style>
  <w:style w:type="paragraph" w:styleId="4">
    <w:name w:val="Heading 4"/>
    <w:basedOn w:val="Normal"/>
    <w:qFormat/>
    <w:rsid w:val="00b10aa7"/>
    <w:pPr>
      <w:keepNext w:val="true"/>
      <w:tabs>
        <w:tab w:val="clear" w:pos="720"/>
        <w:tab w:val="left" w:pos="0" w:leader="none"/>
      </w:tabs>
      <w:jc w:val="center"/>
      <w:outlineLvl w:val="3"/>
    </w:pPr>
    <w:rPr>
      <w:b/>
      <w:sz w:val="48"/>
    </w:rPr>
  </w:style>
  <w:style w:type="paragraph" w:styleId="5">
    <w:name w:val="Heading 5"/>
    <w:basedOn w:val="Normal"/>
    <w:qFormat/>
    <w:rsid w:val="00b10aa7"/>
    <w:pPr>
      <w:keepNext w:val="true"/>
      <w:tabs>
        <w:tab w:val="clear" w:pos="720"/>
        <w:tab w:val="left" w:pos="0" w:leader="none"/>
      </w:tabs>
      <w:outlineLvl w:val="4"/>
    </w:pPr>
    <w:rPr>
      <w:sz w:val="28"/>
    </w:rPr>
  </w:style>
  <w:style w:type="paragraph" w:styleId="6">
    <w:name w:val="Heading 6"/>
    <w:basedOn w:val="Normal"/>
    <w:qFormat/>
    <w:rsid w:val="00b10aa7"/>
    <w:pPr>
      <w:keepNext w:val="true"/>
      <w:tabs>
        <w:tab w:val="clear" w:pos="720"/>
        <w:tab w:val="left" w:pos="0" w:leader="none"/>
      </w:tabs>
      <w:jc w:val="center"/>
      <w:outlineLvl w:val="5"/>
    </w:pPr>
    <w:rPr>
      <w:b/>
      <w:sz w:val="24"/>
    </w:rPr>
  </w:style>
  <w:style w:type="paragraph" w:styleId="7">
    <w:name w:val="Heading 7"/>
    <w:basedOn w:val="Normal"/>
    <w:qFormat/>
    <w:rsid w:val="00b10aa7"/>
    <w:pPr>
      <w:keepNext w:val="true"/>
      <w:tabs>
        <w:tab w:val="clear" w:pos="720"/>
        <w:tab w:val="left" w:pos="0" w:leader="none"/>
      </w:tabs>
      <w:jc w:val="center"/>
      <w:outlineLvl w:val="6"/>
    </w:pPr>
    <w:rPr>
      <w:rFonts w:ascii="Arial" w:hAnsi="Arial" w:cs="Arial"/>
      <w:sz w:val="24"/>
    </w:rPr>
  </w:style>
  <w:style w:type="paragraph" w:styleId="9">
    <w:name w:val="Heading 9"/>
    <w:basedOn w:val="Normal"/>
    <w:next w:val="Normal"/>
    <w:qFormat/>
    <w:rsid w:val="00db001e"/>
    <w:pPr>
      <w:tabs>
        <w:tab w:val="clear" w:pos="720"/>
        <w:tab w:val="left" w:pos="3600" w:leader="none"/>
      </w:tabs>
      <w:spacing w:before="240" w:after="60"/>
      <w:ind w:left="3600" w:hanging="3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b10aa7"/>
    <w:rPr/>
  </w:style>
  <w:style w:type="character" w:styleId="WW8Num1z1" w:customStyle="1">
    <w:name w:val="WW8Num1z1"/>
    <w:qFormat/>
    <w:rsid w:val="00b10aa7"/>
    <w:rPr/>
  </w:style>
  <w:style w:type="character" w:styleId="WW8Num1z2" w:customStyle="1">
    <w:name w:val="WW8Num1z2"/>
    <w:qFormat/>
    <w:rsid w:val="00b10aa7"/>
    <w:rPr/>
  </w:style>
  <w:style w:type="character" w:styleId="WW8Num1z3" w:customStyle="1">
    <w:name w:val="WW8Num1z3"/>
    <w:qFormat/>
    <w:rsid w:val="00b10aa7"/>
    <w:rPr/>
  </w:style>
  <w:style w:type="character" w:styleId="WW8Num1z4" w:customStyle="1">
    <w:name w:val="WW8Num1z4"/>
    <w:qFormat/>
    <w:rsid w:val="00b10aa7"/>
    <w:rPr/>
  </w:style>
  <w:style w:type="character" w:styleId="WW8Num1z5" w:customStyle="1">
    <w:name w:val="WW8Num1z5"/>
    <w:qFormat/>
    <w:rsid w:val="00b10aa7"/>
    <w:rPr/>
  </w:style>
  <w:style w:type="character" w:styleId="WW8Num1z6" w:customStyle="1">
    <w:name w:val="WW8Num1z6"/>
    <w:qFormat/>
    <w:rsid w:val="00b10aa7"/>
    <w:rPr/>
  </w:style>
  <w:style w:type="character" w:styleId="WW8Num1z7" w:customStyle="1">
    <w:name w:val="WW8Num1z7"/>
    <w:qFormat/>
    <w:rsid w:val="00b10aa7"/>
    <w:rPr/>
  </w:style>
  <w:style w:type="character" w:styleId="WW8Num1z8" w:customStyle="1">
    <w:name w:val="WW8Num1z8"/>
    <w:qFormat/>
    <w:rsid w:val="00b10aa7"/>
    <w:rPr/>
  </w:style>
  <w:style w:type="character" w:styleId="3" w:customStyle="1">
    <w:name w:val="Основной шрифт абзаца3"/>
    <w:qFormat/>
    <w:rsid w:val="00b10aa7"/>
    <w:rPr/>
  </w:style>
  <w:style w:type="character" w:styleId="AbsatzStandardschriftart" w:customStyle="1">
    <w:name w:val="Absatz-Standardschriftart"/>
    <w:qFormat/>
    <w:rsid w:val="00b10aa7"/>
    <w:rPr/>
  </w:style>
  <w:style w:type="character" w:styleId="WWAbsatzStandardschriftart" w:customStyle="1">
    <w:name w:val="WW-Absatz-Standardschriftart"/>
    <w:qFormat/>
    <w:rsid w:val="00b10aa7"/>
    <w:rPr/>
  </w:style>
  <w:style w:type="character" w:styleId="WWAbsatzStandardschriftart1" w:customStyle="1">
    <w:name w:val="WW-Absatz-Standardschriftart1"/>
    <w:qFormat/>
    <w:rsid w:val="00b10aa7"/>
    <w:rPr/>
  </w:style>
  <w:style w:type="character" w:styleId="WWAbsatzStandardschriftart11" w:customStyle="1">
    <w:name w:val="WW-Absatz-Standardschriftart11"/>
    <w:qFormat/>
    <w:rsid w:val="00b10aa7"/>
    <w:rPr/>
  </w:style>
  <w:style w:type="character" w:styleId="21" w:customStyle="1">
    <w:name w:val="Основной шрифт абзаца2"/>
    <w:qFormat/>
    <w:rsid w:val="00b10aa7"/>
    <w:rPr/>
  </w:style>
  <w:style w:type="character" w:styleId="WWAbsatzStandardschriftart111" w:customStyle="1">
    <w:name w:val="WW-Absatz-Standardschriftart111"/>
    <w:qFormat/>
    <w:rsid w:val="00b10aa7"/>
    <w:rPr/>
  </w:style>
  <w:style w:type="character" w:styleId="WWAbsatzStandardschriftart1111" w:customStyle="1">
    <w:name w:val="WW-Absatz-Standardschriftart1111"/>
    <w:qFormat/>
    <w:rsid w:val="00b10aa7"/>
    <w:rPr/>
  </w:style>
  <w:style w:type="character" w:styleId="WWAbsatzStandardschriftart11111" w:customStyle="1">
    <w:name w:val="WW-Absatz-Standardschriftart11111"/>
    <w:qFormat/>
    <w:rsid w:val="00b10aa7"/>
    <w:rPr/>
  </w:style>
  <w:style w:type="character" w:styleId="WWAbsatzStandardschriftart111111" w:customStyle="1">
    <w:name w:val="WW-Absatz-Standardschriftart111111"/>
    <w:qFormat/>
    <w:rsid w:val="00b10aa7"/>
    <w:rPr/>
  </w:style>
  <w:style w:type="character" w:styleId="WWAbsatzStandardschriftart1111111" w:customStyle="1">
    <w:name w:val="WW-Absatz-Standardschriftart1111111"/>
    <w:qFormat/>
    <w:rsid w:val="00b10aa7"/>
    <w:rPr/>
  </w:style>
  <w:style w:type="character" w:styleId="WWAbsatzStandardschriftart11111111" w:customStyle="1">
    <w:name w:val="WW-Absatz-Standardschriftart11111111"/>
    <w:qFormat/>
    <w:rsid w:val="00b10aa7"/>
    <w:rPr/>
  </w:style>
  <w:style w:type="character" w:styleId="WWAbsatzStandardschriftart111111111" w:customStyle="1">
    <w:name w:val="WW-Absatz-Standardschriftart111111111"/>
    <w:qFormat/>
    <w:rsid w:val="00b10aa7"/>
    <w:rPr/>
  </w:style>
  <w:style w:type="character" w:styleId="WWAbsatzStandardschriftart1111111111" w:customStyle="1">
    <w:name w:val="WW-Absatz-Standardschriftart1111111111"/>
    <w:qFormat/>
    <w:rsid w:val="00b10aa7"/>
    <w:rPr/>
  </w:style>
  <w:style w:type="character" w:styleId="WWAbsatzStandardschriftart11111111111" w:customStyle="1">
    <w:name w:val="WW-Absatz-Standardschriftart11111111111"/>
    <w:qFormat/>
    <w:rsid w:val="00b10aa7"/>
    <w:rPr/>
  </w:style>
  <w:style w:type="character" w:styleId="WWAbsatzStandardschriftart111111111111" w:customStyle="1">
    <w:name w:val="WW-Absatz-Standardschriftart111111111111"/>
    <w:qFormat/>
    <w:rsid w:val="00b10aa7"/>
    <w:rPr/>
  </w:style>
  <w:style w:type="character" w:styleId="WWAbsatzStandardschriftart1111111111111" w:customStyle="1">
    <w:name w:val="WW-Absatz-Standardschriftart1111111111111"/>
    <w:qFormat/>
    <w:rsid w:val="00b10aa7"/>
    <w:rPr/>
  </w:style>
  <w:style w:type="character" w:styleId="WW8Num2z0" w:customStyle="1">
    <w:name w:val="WW8Num2z0"/>
    <w:qFormat/>
    <w:rsid w:val="00b10aa7"/>
    <w:rPr>
      <w:rFonts w:ascii="Times New Roman" w:hAnsi="Times New Roman" w:cs="Times New Roman"/>
    </w:rPr>
  </w:style>
  <w:style w:type="character" w:styleId="11" w:customStyle="1">
    <w:name w:val="Основной шрифт абзаца1"/>
    <w:qFormat/>
    <w:rsid w:val="00b10aa7"/>
    <w:rPr/>
  </w:style>
  <w:style w:type="character" w:styleId="Style7" w:customStyle="1">
    <w:name w:val="Гипертекстовая ссылка"/>
    <w:basedOn w:val="3"/>
    <w:qFormat/>
    <w:rsid w:val="00b10aa7"/>
    <w:rPr>
      <w:color w:val="106BBE"/>
    </w:rPr>
  </w:style>
  <w:style w:type="character" w:styleId="Style8" w:customStyle="1">
    <w:name w:val="Цветовое выделение"/>
    <w:qFormat/>
    <w:rsid w:val="00b10aa7"/>
    <w:rPr>
      <w:b/>
      <w:bCs/>
      <w:color w:val="26282F"/>
    </w:rPr>
  </w:style>
  <w:style w:type="character" w:styleId="Style9" w:customStyle="1">
    <w:name w:val="Интернет-ссылка"/>
    <w:rsid w:val="00b10aa7"/>
    <w:rPr>
      <w:color w:val="000080"/>
      <w:u w:val="single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4312e3"/>
    <w:rPr>
      <w:rFonts w:ascii="Tahoma" w:hAnsi="Tahoma" w:cs="Tahoma"/>
      <w:sz w:val="16"/>
      <w:szCs w:val="16"/>
      <w:lang w:eastAsia="zh-CN"/>
    </w:rPr>
  </w:style>
  <w:style w:type="character" w:styleId="WW8Num2z1" w:customStyle="1">
    <w:name w:val="WW8Num2z1"/>
    <w:qFormat/>
    <w:rsid w:val="00db001e"/>
    <w:rPr/>
  </w:style>
  <w:style w:type="character" w:styleId="WW8Num2z2" w:customStyle="1">
    <w:name w:val="WW8Num2z2"/>
    <w:qFormat/>
    <w:rsid w:val="00db001e"/>
    <w:rPr>
      <w:b w:val="false"/>
      <w:bCs w:val="false"/>
    </w:rPr>
  </w:style>
  <w:style w:type="character" w:styleId="WW8Num2z3" w:customStyle="1">
    <w:name w:val="WW8Num2z3"/>
    <w:qFormat/>
    <w:rsid w:val="00db001e"/>
    <w:rPr/>
  </w:style>
  <w:style w:type="character" w:styleId="WW8Num2z4" w:customStyle="1">
    <w:name w:val="WW8Num2z4"/>
    <w:qFormat/>
    <w:rsid w:val="00db001e"/>
    <w:rPr/>
  </w:style>
  <w:style w:type="character" w:styleId="WW8Num2z5" w:customStyle="1">
    <w:name w:val="WW8Num2z5"/>
    <w:qFormat/>
    <w:rsid w:val="00db001e"/>
    <w:rPr/>
  </w:style>
  <w:style w:type="character" w:styleId="WW8Num2z6" w:customStyle="1">
    <w:name w:val="WW8Num2z6"/>
    <w:qFormat/>
    <w:rsid w:val="00db001e"/>
    <w:rPr/>
  </w:style>
  <w:style w:type="character" w:styleId="WW8Num2z7" w:customStyle="1">
    <w:name w:val="WW8Num2z7"/>
    <w:qFormat/>
    <w:rsid w:val="00db001e"/>
    <w:rPr/>
  </w:style>
  <w:style w:type="character" w:styleId="WW8Num2z8" w:customStyle="1">
    <w:name w:val="WW8Num2z8"/>
    <w:qFormat/>
    <w:rsid w:val="00db001e"/>
    <w:rPr/>
  </w:style>
  <w:style w:type="paragraph" w:styleId="Style11" w:customStyle="1">
    <w:name w:val="Заголовок"/>
    <w:basedOn w:val="Normal"/>
    <w:next w:val="Style12"/>
    <w:qFormat/>
    <w:rsid w:val="00b10aa7"/>
    <w:pPr>
      <w:keepNext w:val="true"/>
      <w:spacing w:before="240" w:after="120"/>
    </w:pPr>
    <w:rPr>
      <w:rFonts w:ascii="Liberation Sans" w:hAnsi="Liberation Sans" w:eastAsia="Lucida Sans Unicode" w:cs="Tahoma"/>
      <w:sz w:val="28"/>
      <w:szCs w:val="28"/>
    </w:rPr>
  </w:style>
  <w:style w:type="paragraph" w:styleId="Style12">
    <w:name w:val="Body Text"/>
    <w:basedOn w:val="Normal"/>
    <w:rsid w:val="00b10aa7"/>
    <w:pPr>
      <w:spacing w:lineRule="auto" w:line="288" w:before="0" w:after="140"/>
      <w:jc w:val="both"/>
    </w:pPr>
    <w:rPr>
      <w:sz w:val="28"/>
    </w:rPr>
  </w:style>
  <w:style w:type="paragraph" w:styleId="Style13">
    <w:name w:val="List"/>
    <w:basedOn w:val="Style12"/>
    <w:rsid w:val="00b10aa7"/>
    <w:pPr/>
    <w:rPr>
      <w:rFonts w:cs="Tahoma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Title"/>
    <w:basedOn w:val="Normal"/>
    <w:qFormat/>
    <w:rsid w:val="00db001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db001e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b10a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1" w:customStyle="1">
    <w:name w:val="Указатель3"/>
    <w:basedOn w:val="Normal"/>
    <w:qFormat/>
    <w:rsid w:val="00b10aa7"/>
    <w:pPr>
      <w:suppressLineNumbers/>
    </w:pPr>
    <w:rPr>
      <w:rFonts w:cs="Mangal"/>
    </w:rPr>
  </w:style>
  <w:style w:type="paragraph" w:styleId="12" w:customStyle="1">
    <w:name w:val="Название объекта1"/>
    <w:basedOn w:val="Normal"/>
    <w:qFormat/>
    <w:rsid w:val="00b10aa7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22" w:customStyle="1">
    <w:name w:val="Указатель2"/>
    <w:basedOn w:val="Normal"/>
    <w:qFormat/>
    <w:rsid w:val="00b10aa7"/>
    <w:pPr>
      <w:suppressLineNumbers/>
    </w:pPr>
    <w:rPr>
      <w:rFonts w:cs="Lohit Hindi"/>
    </w:rPr>
  </w:style>
  <w:style w:type="paragraph" w:styleId="13" w:customStyle="1">
    <w:name w:val="Название1"/>
    <w:basedOn w:val="Normal"/>
    <w:qFormat/>
    <w:rsid w:val="00b10aa7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4" w:customStyle="1">
    <w:name w:val="Указатель1"/>
    <w:basedOn w:val="Normal"/>
    <w:qFormat/>
    <w:rsid w:val="00b10aa7"/>
    <w:pPr>
      <w:suppressLineNumbers/>
    </w:pPr>
    <w:rPr>
      <w:rFonts w:cs="Tahoma"/>
    </w:rPr>
  </w:style>
  <w:style w:type="paragraph" w:styleId="Style17">
    <w:name w:val="Body Text Indent"/>
    <w:basedOn w:val="Normal"/>
    <w:rsid w:val="00b10aa7"/>
    <w:pPr/>
    <w:rPr>
      <w:sz w:val="28"/>
    </w:rPr>
  </w:style>
  <w:style w:type="paragraph" w:styleId="211" w:customStyle="1">
    <w:name w:val="Основной текст с отступом 21"/>
    <w:basedOn w:val="Normal"/>
    <w:qFormat/>
    <w:rsid w:val="00b10aa7"/>
    <w:pPr>
      <w:ind w:firstLine="780"/>
      <w:jc w:val="both"/>
    </w:pPr>
    <w:rPr>
      <w:sz w:val="28"/>
    </w:rPr>
  </w:style>
  <w:style w:type="paragraph" w:styleId="ConsPlusNormal" w:customStyle="1">
    <w:name w:val="ConsPlusNormal"/>
    <w:qFormat/>
    <w:rsid w:val="00b10aa7"/>
    <w:pPr>
      <w:widowControl w:val="false"/>
      <w:suppressAutoHyphens w:val="true"/>
      <w:bidi w:val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eastAsia="zh-CN" w:val="ru-RU" w:bidi="ar-SA"/>
    </w:rPr>
  </w:style>
  <w:style w:type="paragraph" w:styleId="ConsPlusNonformat" w:customStyle="1">
    <w:name w:val="ConsPlusNonformat"/>
    <w:qFormat/>
    <w:rsid w:val="00b10aa7"/>
    <w:pPr>
      <w:widowControl w:val="false"/>
      <w:suppressAutoHyphens w:val="true"/>
      <w:bidi w:val="0"/>
      <w:jc w:val="left"/>
    </w:pPr>
    <w:rPr>
      <w:rFonts w:ascii="Courier New" w:hAnsi="Courier New" w:eastAsia="Arial" w:cs="Courier New"/>
      <w:color w:val="00000A"/>
      <w:kern w:val="0"/>
      <w:sz w:val="20"/>
      <w:szCs w:val="20"/>
      <w:lang w:eastAsia="zh-CN" w:val="ru-RU" w:bidi="ar-SA"/>
    </w:rPr>
  </w:style>
  <w:style w:type="paragraph" w:styleId="ConsPlusTitle" w:customStyle="1">
    <w:name w:val="ConsPlusTitle"/>
    <w:qFormat/>
    <w:rsid w:val="00b10aa7"/>
    <w:pPr>
      <w:widowControl w:val="false"/>
      <w:suppressAutoHyphens w:val="true"/>
      <w:bidi w:val="0"/>
      <w:jc w:val="left"/>
    </w:pPr>
    <w:rPr>
      <w:rFonts w:ascii="Arial" w:hAnsi="Arial" w:eastAsia="Arial" w:cs="Arial"/>
      <w:b/>
      <w:color w:val="00000A"/>
      <w:kern w:val="0"/>
      <w:sz w:val="20"/>
      <w:szCs w:val="20"/>
      <w:lang w:eastAsia="zh-CN" w:val="ru-RU" w:bidi="ar-SA"/>
    </w:rPr>
  </w:style>
  <w:style w:type="paragraph" w:styleId="15" w:customStyle="1">
    <w:name w:val="Цитата1"/>
    <w:basedOn w:val="Normal"/>
    <w:qFormat/>
    <w:rsid w:val="00b10aa7"/>
    <w:pPr>
      <w:ind w:left="170" w:right="57" w:hanging="0"/>
    </w:pPr>
    <w:rPr>
      <w:sz w:val="28"/>
    </w:rPr>
  </w:style>
  <w:style w:type="paragraph" w:styleId="311" w:customStyle="1">
    <w:name w:val="Основной текст с отступом 31"/>
    <w:basedOn w:val="Normal"/>
    <w:qFormat/>
    <w:rsid w:val="00b10aa7"/>
    <w:pPr>
      <w:ind w:right="57" w:firstLine="170"/>
    </w:pPr>
    <w:rPr>
      <w:sz w:val="28"/>
    </w:rPr>
  </w:style>
  <w:style w:type="paragraph" w:styleId="14pt" w:customStyle="1">
    <w:name w:val="Обычный + 14 pt.полужирный.по центру"/>
    <w:basedOn w:val="1"/>
    <w:qFormat/>
    <w:rsid w:val="00b10aa7"/>
    <w:pPr>
      <w:spacing w:before="240" w:after="60"/>
    </w:pPr>
    <w:rPr>
      <w:sz w:val="28"/>
    </w:rPr>
  </w:style>
  <w:style w:type="paragraph" w:styleId="ConsTitle" w:customStyle="1">
    <w:name w:val="ConsTitle"/>
    <w:qFormat/>
    <w:rsid w:val="00b10aa7"/>
    <w:pPr>
      <w:widowControl w:val="false"/>
      <w:suppressAutoHyphens w:val="true"/>
      <w:bidi w:val="0"/>
      <w:ind w:right="19772" w:hanging="0"/>
      <w:jc w:val="left"/>
    </w:pPr>
    <w:rPr>
      <w:rFonts w:ascii="Arial" w:hAnsi="Arial" w:eastAsia="Arial" w:cs="Arial"/>
      <w:b/>
      <w:bCs/>
      <w:color w:val="00000A"/>
      <w:kern w:val="0"/>
      <w:sz w:val="16"/>
      <w:szCs w:val="16"/>
      <w:lang w:eastAsia="zh-CN" w:val="ru-RU" w:bidi="ar-SA"/>
    </w:rPr>
  </w:style>
  <w:style w:type="paragraph" w:styleId="Style18" w:customStyle="1">
    <w:name w:val="Содержимое таблицы"/>
    <w:basedOn w:val="Normal"/>
    <w:qFormat/>
    <w:rsid w:val="00b10aa7"/>
    <w:pPr>
      <w:suppressLineNumbers/>
    </w:pPr>
    <w:rPr/>
  </w:style>
  <w:style w:type="paragraph" w:styleId="Style19" w:customStyle="1">
    <w:name w:val="Заголовок таблицы"/>
    <w:basedOn w:val="Style18"/>
    <w:qFormat/>
    <w:rsid w:val="00b10aa7"/>
    <w:pPr>
      <w:jc w:val="center"/>
    </w:pPr>
    <w:rPr>
      <w:b/>
      <w:bCs/>
    </w:rPr>
  </w:style>
  <w:style w:type="paragraph" w:styleId="ConsNonformat" w:customStyle="1">
    <w:name w:val="ConsNonformat"/>
    <w:qFormat/>
    <w:rsid w:val="00b10aa7"/>
    <w:pPr>
      <w:widowControl w:val="false"/>
      <w:suppressAutoHyphens w:val="true"/>
      <w:bidi w:val="0"/>
      <w:ind w:right="19772" w:hanging="0"/>
      <w:jc w:val="left"/>
    </w:pPr>
    <w:rPr>
      <w:rFonts w:ascii="Courier New" w:hAnsi="Courier New" w:eastAsia="Arial" w:cs="Tahoma"/>
      <w:color w:val="00000A"/>
      <w:kern w:val="0"/>
      <w:sz w:val="20"/>
      <w:szCs w:val="20"/>
      <w:lang w:eastAsia="zh-CN" w:val="ru-RU" w:bidi="ar-SA"/>
    </w:rPr>
  </w:style>
  <w:style w:type="paragraph" w:styleId="NormalWeb">
    <w:name w:val="Normal (Web)"/>
    <w:basedOn w:val="Normal"/>
    <w:uiPriority w:val="99"/>
    <w:qFormat/>
    <w:rsid w:val="00b10aa7"/>
    <w:pPr>
      <w:suppressAutoHyphens w:val="false"/>
      <w:spacing w:before="100" w:after="119"/>
    </w:pPr>
    <w:rPr>
      <w:sz w:val="24"/>
      <w:szCs w:val="24"/>
    </w:rPr>
  </w:style>
  <w:style w:type="paragraph" w:styleId="Style20" w:customStyle="1">
    <w:name w:val="Заголовок статьи"/>
    <w:basedOn w:val="Normal"/>
    <w:qFormat/>
    <w:rsid w:val="00b10aa7"/>
    <w:pPr>
      <w:widowControl w:val="false"/>
      <w:suppressAutoHyphens w:val="false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4312e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db001e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LibreOffice/6.2.4.2$Windows_x86 LibreOffice_project/2412653d852ce75f65fbfa83fb7e7b669a126d64</Application>
  <Pages>8</Pages>
  <Words>1351</Words>
  <Characters>9343</Characters>
  <CharactersWithSpaces>11369</CharactersWithSpaces>
  <Paragraphs>276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2019-06-04T12:28:00Z</dcterms:created>
  <dc:creator>лдз</dc:creator>
  <dc:description/>
  <dc:language>ru-RU</dc:language>
  <cp:lastModifiedBy/>
  <cp:lastPrinted>2020-02-18T14:43:11Z</cp:lastPrinted>
  <dcterms:modified xsi:type="dcterms:W3CDTF">2020-02-18T14:43:47Z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