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3"/>
        </w:numPr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20.02.2020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150</w:t>
      </w:r>
    </w:p>
    <w:p>
      <w:pPr>
        <w:pStyle w:val="Normal"/>
        <w:numPr>
          <w:ilvl w:val="2"/>
          <w:numId w:val="3"/>
        </w:numPr>
        <w:spacing w:before="0" w:after="0"/>
        <w:jc w:val="center"/>
        <w:rPr>
          <w:rFonts w:ascii="Times New Roman" w:hAnsi="Times New Roman" w:eastAsia="" w:eastAsiaTheme="minorEastAsia"/>
          <w:bCs/>
          <w:color w:val="000000"/>
          <w:sz w:val="24"/>
          <w:szCs w:val="24"/>
          <w:lang w:bidi="zxx"/>
        </w:rPr>
      </w:pPr>
      <w:r>
        <w:rPr>
          <w:rStyle w:val="FontStyle29"/>
          <w:rFonts w:eastAsiaTheme="minorEastAsia" w:ascii="Times New Roman" w:hAnsi="Times New Roman"/>
          <w:bCs/>
          <w:color w:val="000000"/>
          <w:sz w:val="24"/>
          <w:szCs w:val="24"/>
          <w:lang w:bidi="zxx"/>
        </w:rPr>
        <w:t>г. Кореновск</w:t>
      </w:r>
    </w:p>
    <w:p>
      <w:pPr>
        <w:pStyle w:val="3"/>
        <w:numPr>
          <w:ilvl w:val="2"/>
          <w:numId w:val="3"/>
        </w:numPr>
        <w:spacing w:before="0" w:after="0"/>
        <w:jc w:val="center"/>
        <w:rPr>
          <w:rStyle w:val="FontStyle29"/>
          <w:rFonts w:eastAsia="" w:eastAsiaTheme="minorEastAsia"/>
          <w:bCs/>
          <w:color w:val="000000"/>
          <w:sz w:val="24"/>
          <w:szCs w:val="24"/>
        </w:rPr>
      </w:pPr>
      <w:r>
        <w:rPr>
          <w:rFonts w:eastAsia="" w:eastAsiaTheme="minorEastAsia"/>
          <w:bCs/>
          <w:color w:val="000000"/>
          <w:sz w:val="24"/>
          <w:szCs w:val="24"/>
        </w:rPr>
      </w:r>
    </w:p>
    <w:p>
      <w:pPr>
        <w:pStyle w:val="3"/>
        <w:numPr>
          <w:ilvl w:val="2"/>
          <w:numId w:val="3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29"/>
          <w:rFonts w:eastAsia="" w:eastAsiaTheme="minorEastAsia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26 ноября 2019 года № 1556 </w:t>
      </w:r>
      <w:r>
        <w:rPr>
          <w:rStyle w:val="FontStyle29"/>
          <w:rFonts w:eastAsia="WenQuanYi Micro Hei;Times New R"/>
          <w:color w:val="000000"/>
          <w:sz w:val="28"/>
          <w:szCs w:val="28"/>
        </w:rPr>
        <w:t xml:space="preserve">«Об утверждении ведомственной целевой программы администрации муниципального образования Кореновский район «Укрепление материально-технической базы архивного отдела администрации муниципального образования Кореновский район на 2020-2022 годы» </w:t>
      </w:r>
    </w:p>
    <w:p>
      <w:pPr>
        <w:pStyle w:val="Style81"/>
        <w:spacing w:lineRule="auto" w:line="240" w:before="221" w:after="200"/>
        <w:rPr/>
      </w:pPr>
      <w:r>
        <w:rPr>
          <w:rStyle w:val="FontStyle30"/>
          <w:rFonts w:cs="Times New Roman" w:ascii="Times New Roman" w:hAnsi="Times New Roman"/>
          <w:color w:val="000000"/>
          <w:sz w:val="28"/>
          <w:szCs w:val="28"/>
          <w:lang w:eastAsia="ru-RU"/>
        </w:rPr>
        <w:t>В соответствии со статьей 179 Бюджетного кодекса Российской Федерации, а также на основании постановления администрации муниципального образования Кореновский район от 18 июня 2012 года № 1149 «Об утверждении Положения о порядке разработки, утверждения и реализации ведомственных целевых программ» (в редакции постановления администрации муниципального образования Кореновский район от 20 октября 2014 года №1641, от 1 декабря 2015 года №1606), администрация муниципального образования Кореновский район п о с т а н о в л я е т:</w:t>
      </w:r>
    </w:p>
    <w:p>
      <w:pPr>
        <w:pStyle w:val="Style91"/>
        <w:tabs>
          <w:tab w:val="clear" w:pos="708"/>
          <w:tab w:val="left" w:pos="1147" w:leader="none"/>
        </w:tabs>
        <w:spacing w:lineRule="auto" w:line="240"/>
        <w:ind w:firstLine="850"/>
        <w:rPr>
          <w:rStyle w:val="FontStyle33"/>
          <w:rFonts w:eastAsia="WenQuanYi Micro Hei;Times New R"/>
          <w:color w:val="000000"/>
          <w:sz w:val="28"/>
          <w:szCs w:val="28"/>
          <w:lang w:eastAsia="ru-RU"/>
        </w:rPr>
      </w:pPr>
      <w:r>
        <w:rPr>
          <w:rStyle w:val="FontStyle33"/>
          <w:rFonts w:eastAsia="WenQuanYi Micro Hei;Times New R"/>
          <w:color w:val="000000"/>
          <w:sz w:val="28"/>
          <w:szCs w:val="28"/>
          <w:lang w:bidi="ar-SA"/>
        </w:rPr>
        <w:t>1. Внести изменение в</w:t>
      </w:r>
      <w:r>
        <w:rPr>
          <w:rFonts w:cs="Times New Roman"/>
          <w:color w:val="000000"/>
          <w:szCs w:val="28"/>
          <w:lang w:bidi="ar-SA"/>
        </w:rPr>
        <w:t xml:space="preserve"> постановление администрации муниципального образования Кореновский район от 26 ноября 2019 года № 1556 </w:t>
      </w: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 w:bidi="ar-SA"/>
        </w:rPr>
        <w:t>«Об утверждении ведомственной целевой программы администрации муниципального образования Кореновский район «Укрепление материально-технической базы архивного отдела администрации муниципального образования Кореновский район на 2020-2022 годы»</w:t>
      </w:r>
      <w:r>
        <w:rPr>
          <w:rStyle w:val="FontStyle29"/>
          <w:rFonts w:eastAsia="WenQuanYi Micro Hei;Times New R"/>
          <w:color w:val="000000"/>
          <w:sz w:val="28"/>
          <w:szCs w:val="28"/>
        </w:rPr>
        <w:t xml:space="preserve">, </w:t>
      </w: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 w:bidi="ar-SA"/>
        </w:rPr>
        <w:t>изложив приложение</w:t>
      </w:r>
      <w:r>
        <w:rPr>
          <w:rStyle w:val="FontStyle33"/>
          <w:rFonts w:eastAsia="WenQuanYi Micro Hei"/>
          <w:color w:val="auto"/>
          <w:sz w:val="28"/>
          <w:szCs w:val="28"/>
          <w:lang w:eastAsia="ru-RU"/>
        </w:rPr>
        <w:t>к постановлению</w:t>
      </w: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 w:bidi="ar-SA"/>
        </w:rPr>
        <w:t xml:space="preserve"> в новой редакции </w:t>
      </w:r>
      <w:r>
        <w:rPr>
          <w:rFonts w:cs="Times New Roman"/>
          <w:color w:val="000000"/>
          <w:szCs w:val="28"/>
          <w:lang w:bidi="ar-SA"/>
        </w:rPr>
        <w:t>(прилагается)</w:t>
      </w:r>
      <w:r>
        <w:rPr>
          <w:rStyle w:val="FontStyle33"/>
          <w:rFonts w:eastAsia="WenQuanYi Micro Hei;Times New R"/>
          <w:color w:val="000000"/>
          <w:sz w:val="28"/>
          <w:szCs w:val="28"/>
          <w:lang w:eastAsia="ru-RU"/>
        </w:rPr>
        <w:t>.</w:t>
      </w:r>
    </w:p>
    <w:p>
      <w:pPr>
        <w:pStyle w:val="Style91"/>
        <w:tabs>
          <w:tab w:val="clear" w:pos="708"/>
          <w:tab w:val="left" w:pos="1147" w:leader="none"/>
        </w:tabs>
        <w:ind w:firstLine="850"/>
        <w:rPr>
          <w:rFonts w:cs="Times New Roman"/>
          <w:szCs w:val="28"/>
        </w:rPr>
      </w:pPr>
      <w:r>
        <w:rPr>
          <w:rFonts w:cs="Times New Roman"/>
          <w:szCs w:val="28"/>
        </w:rPr>
        <w:t>2. Признать утратившим силу</w:t>
      </w:r>
      <w:r>
        <w:rPr>
          <w:rStyle w:val="FontStyle29"/>
          <w:rFonts w:eastAsia="WenQuanYi Micro Hei;Times New R"/>
          <w:b w:val="false"/>
          <w:color w:val="000000"/>
          <w:sz w:val="28"/>
          <w:szCs w:val="28"/>
        </w:rPr>
        <w:t xml:space="preserve"> постановление администрации муниципального образования Кореновский район от 5 декабря 2019 года №1798.</w:t>
      </w:r>
    </w:p>
    <w:p>
      <w:pPr>
        <w:pStyle w:val="Style91"/>
        <w:tabs>
          <w:tab w:val="clear" w:pos="708"/>
          <w:tab w:val="left" w:pos="1147" w:leader="none"/>
        </w:tabs>
        <w:ind w:firstLine="850"/>
        <w:jc w:val="both"/>
        <w:rPr/>
      </w:pPr>
      <w:r>
        <w:rPr>
          <w:rFonts w:cs="Times New Roman"/>
          <w:color w:val="000000"/>
          <w:szCs w:val="28"/>
        </w:rPr>
        <w:t xml:space="preserve">3. </w:t>
      </w:r>
      <w:r>
        <w:rPr>
          <w:rFonts w:cs="Times New Roman"/>
          <w:szCs w:val="28"/>
        </w:rPr>
        <w:t xml:space="preserve">Финансовому управлению администрации муниципального образования Кореновский район (Колупайко) предусмотреть расходы в бюджете муниципального образования Кореновский район на 2020-2022 годы для реализации мероприятий </w:t>
      </w:r>
      <w:r>
        <w:rPr>
          <w:rFonts w:cs="Times New Roman"/>
          <w:szCs w:val="28"/>
          <w:lang w:bidi="ar-SA"/>
        </w:rPr>
        <w:t>ведомственной целевой программы «</w:t>
      </w: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 w:bidi="ar-SA"/>
        </w:rPr>
        <w:t>Укрепление  материально    -    технической     базы     архивного      отдела      администрации</w:t>
      </w:r>
    </w:p>
    <w:p>
      <w:pPr>
        <w:pStyle w:val="Style91"/>
        <w:tabs>
          <w:tab w:val="clear" w:pos="708"/>
          <w:tab w:val="left" w:pos="1147" w:leader="none"/>
        </w:tabs>
        <w:ind w:firstLine="850"/>
        <w:jc w:val="center"/>
        <w:rPr/>
      </w:pP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 w:bidi="ar-SA"/>
        </w:rPr>
        <w:t>2</w:t>
      </w:r>
    </w:p>
    <w:p>
      <w:pPr>
        <w:pStyle w:val="Style91"/>
        <w:tabs>
          <w:tab w:val="clear" w:pos="708"/>
          <w:tab w:val="left" w:pos="1147" w:leader="none"/>
        </w:tabs>
        <w:ind w:firstLine="850"/>
        <w:rPr>
          <w:rStyle w:val="FontStyle29"/>
          <w:rFonts w:eastAsia="WenQuanYi Micro Hei;Times New R"/>
          <w:b w:val="false"/>
          <w:b w:val="false"/>
          <w:color w:val="000000"/>
          <w:sz w:val="28"/>
          <w:szCs w:val="28"/>
          <w:lang w:eastAsia="ru-RU" w:bidi="ar-SA"/>
        </w:rPr>
      </w:pPr>
      <w:r>
        <w:rPr>
          <w:rFonts w:eastAsia="WenQuanYi Micro Hei;Times New R"/>
          <w:b w:val="false"/>
          <w:color w:val="000000"/>
          <w:sz w:val="28"/>
          <w:szCs w:val="28"/>
          <w:lang w:eastAsia="ru-RU" w:bidi="ar-SA"/>
        </w:rPr>
      </w:r>
    </w:p>
    <w:p>
      <w:pPr>
        <w:pStyle w:val="Style91"/>
        <w:tabs>
          <w:tab w:val="clear" w:pos="708"/>
          <w:tab w:val="left" w:pos="1147" w:leader="none"/>
        </w:tabs>
        <w:ind w:hanging="0"/>
        <w:rPr/>
      </w:pP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 w:bidi="ar-SA"/>
        </w:rPr>
        <w:t xml:space="preserve">муниципального образования Кореновский район </w:t>
      </w: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/>
        </w:rPr>
        <w:t>на 2020-2022 годы</w:t>
      </w:r>
      <w:r>
        <w:rPr>
          <w:rFonts w:cs="Times New Roman"/>
          <w:szCs w:val="28"/>
          <w:lang w:bidi="ar-SA"/>
        </w:rPr>
        <w:t>».</w:t>
      </w:r>
    </w:p>
    <w:p>
      <w:pPr>
        <w:pStyle w:val="Style91"/>
        <w:tabs>
          <w:tab w:val="clear" w:pos="708"/>
          <w:tab w:val="left" w:pos="1147" w:leader="none"/>
        </w:tabs>
        <w:ind w:firstLine="850"/>
        <w:rPr/>
      </w:pPr>
      <w:r>
        <w:rPr>
          <w:rStyle w:val="FontStyle33"/>
          <w:rFonts w:eastAsia="WenQuanYi Micro Hei;Times New R"/>
          <w:color w:val="000000"/>
          <w:sz w:val="28"/>
          <w:szCs w:val="28"/>
          <w:lang w:eastAsia="ru-RU"/>
        </w:rPr>
        <w:t>4. Отделу по делам СМИ и информационному сопровождению администрации муниципального   образования  Кореновский  район  обеспечитьразмещение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yle91"/>
        <w:tabs>
          <w:tab w:val="clear" w:pos="708"/>
          <w:tab w:val="left" w:pos="1147" w:leader="none"/>
        </w:tabs>
        <w:ind w:firstLine="850"/>
        <w:rPr/>
      </w:pPr>
      <w:r>
        <w:rPr>
          <w:rStyle w:val="FontStyle33"/>
          <w:rFonts w:eastAsia="WenQuanYi Micro Hei;Times New R"/>
          <w:color w:val="000000"/>
          <w:sz w:val="28"/>
          <w:szCs w:val="28"/>
          <w:lang w:eastAsia="ru-RU"/>
        </w:rPr>
        <w:t>5. Постановление вступает в силу со дня его подписания.</w:t>
      </w:r>
    </w:p>
    <w:p>
      <w:pPr>
        <w:pStyle w:val="Style91"/>
        <w:tabs>
          <w:tab w:val="clear" w:pos="708"/>
          <w:tab w:val="left" w:pos="1147" w:leader="none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yle91"/>
        <w:tabs>
          <w:tab w:val="clear" w:pos="708"/>
          <w:tab w:val="left" w:pos="1147" w:leader="none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yle91"/>
        <w:tabs>
          <w:tab w:val="clear" w:pos="708"/>
          <w:tab w:val="left" w:pos="1147" w:leader="none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yle91"/>
        <w:tabs>
          <w:tab w:val="clear" w:pos="708"/>
          <w:tab w:val="left" w:pos="1147" w:leader="none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tabs>
          <w:tab w:val="clear" w:pos="708"/>
          <w:tab w:val="right" w:pos="9071" w:leader="none"/>
        </w:tabs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Глава </w:t>
      </w:r>
    </w:p>
    <w:p>
      <w:pPr>
        <w:pStyle w:val="Standard"/>
        <w:tabs>
          <w:tab w:val="clear" w:pos="708"/>
          <w:tab w:val="right" w:pos="9071" w:leader="none"/>
        </w:tabs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Style91"/>
        <w:tabs>
          <w:tab w:val="clear" w:pos="708"/>
          <w:tab w:val="left" w:pos="1147" w:leader="none"/>
        </w:tabs>
        <w:jc w:val="lef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yle91"/>
        <w:tabs>
          <w:tab w:val="clear" w:pos="708"/>
          <w:tab w:val="left" w:pos="1147" w:leader="none"/>
        </w:tabs>
        <w:jc w:val="lef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yle91"/>
        <w:tabs>
          <w:tab w:val="clear" w:pos="708"/>
          <w:tab w:val="left" w:pos="1147" w:leader="none"/>
        </w:tabs>
        <w:jc w:val="lef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ПРИЛОЖЕНИЕ </w:t>
      </w:r>
    </w:p>
    <w:p>
      <w:pPr>
        <w:pStyle w:val="NoSpacing"/>
        <w:spacing w:lineRule="auto" w:line="24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УТВЕРЖДЕН </w:t>
      </w:r>
    </w:p>
    <w:p>
      <w:pPr>
        <w:pStyle w:val="NoSpacing"/>
        <w:spacing w:lineRule="auto" w:line="240"/>
        <w:ind w:left="5386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постановлением администрации муниципального образования Кореновский район  </w:t>
      </w:r>
    </w:p>
    <w:p>
      <w:pPr>
        <w:pStyle w:val="NoSpacing"/>
        <w:spacing w:lineRule="auto" w:line="240"/>
        <w:ind w:left="5386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eastAsia="WenQuanYi Micro Hei;Times New R" w:cs="Times New Roman" w:ascii="Times New Roman" w:hAnsi="Times New Roman"/>
          <w:color w:val="000000"/>
          <w:kern w:val="0"/>
          <w:sz w:val="28"/>
          <w:szCs w:val="28"/>
          <w:lang w:val="ru-RU" w:eastAsia="zh-CN" w:bidi="ar-SA"/>
        </w:rPr>
        <w:t xml:space="preserve">20.02.2020 года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№ </w:t>
      </w:r>
      <w:r>
        <w:rPr>
          <w:rFonts w:cs="Times New Roman" w:ascii="Times New Roman" w:hAnsi="Times New Roman"/>
          <w:color w:val="000000"/>
          <w:sz w:val="28"/>
          <w:szCs w:val="28"/>
        </w:rPr>
        <w:t>150</w:t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ind w:left="12" w:hanging="0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ПАСПОРТ </w:t>
      </w:r>
    </w:p>
    <w:p>
      <w:pPr>
        <w:pStyle w:val="Standard"/>
        <w:ind w:left="12" w:hanging="0"/>
        <w:jc w:val="both"/>
        <w:rPr/>
      </w:pPr>
      <w:r>
        <w:rPr>
          <w:rFonts w:cs="Times New Roman"/>
          <w:color w:val="000000"/>
          <w:szCs w:val="28"/>
        </w:rPr>
        <w:t xml:space="preserve">ведомственной целевой программы </w:t>
      </w: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/>
        </w:rPr>
        <w:t>«Укрепление материально-технической базы архивного отдела администрации муниципального образования Кореновский район на 2020-2022 годы»</w:t>
      </w:r>
    </w:p>
    <w:p>
      <w:pPr>
        <w:pStyle w:val="Standard"/>
        <w:ind w:left="12" w:hanging="0"/>
        <w:jc w:val="both"/>
        <w:rPr>
          <w:rFonts w:cs="Times New Roman"/>
          <w:b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</w:r>
    </w:p>
    <w:tbl>
      <w:tblPr>
        <w:tblW w:w="9875" w:type="dxa"/>
        <w:jc w:val="left"/>
        <w:tblInd w:w="-101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0"/>
        <w:gridCol w:w="2123"/>
        <w:gridCol w:w="7572"/>
        <w:gridCol w:w="36"/>
        <w:gridCol w:w="2"/>
        <w:gridCol w:w="82"/>
      </w:tblGrid>
      <w:tr>
        <w:trPr>
          <w:trHeight w:val="399" w:hRule="atLeast"/>
        </w:trPr>
        <w:tc>
          <w:tcPr>
            <w:tcW w:w="60" w:type="dxa"/>
            <w:tcBorders/>
            <w:shd w:color="auto" w:fill="auto" w:val="clear"/>
          </w:tcPr>
          <w:p>
            <w:pPr>
              <w:pStyle w:val="Style20"/>
              <w:spacing w:before="0" w:after="200"/>
              <w:rPr/>
            </w:pPr>
            <w:r>
              <w:rPr/>
            </w:r>
          </w:p>
        </w:tc>
        <w:tc>
          <w:tcPr>
            <w:tcW w:w="212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Наименование Программы</w:t>
            </w:r>
          </w:p>
        </w:tc>
        <w:tc>
          <w:tcPr>
            <w:tcW w:w="7610" w:type="dxa"/>
            <w:gridSpan w:val="3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ind w:left="12" w:hanging="0"/>
              <w:rPr/>
            </w:pPr>
            <w:r>
              <w:rPr>
                <w:rFonts w:cs="Times New Roman"/>
                <w:color w:val="000000"/>
                <w:szCs w:val="28"/>
              </w:rPr>
              <w:t>Ведомственная целевая программа «</w:t>
            </w:r>
            <w:r>
              <w:rPr>
                <w:rStyle w:val="FontStyle29"/>
                <w:rFonts w:eastAsia="WenQuanYi Micro Hei;Times New R"/>
                <w:b w:val="false"/>
                <w:color w:val="000000"/>
                <w:sz w:val="28"/>
                <w:szCs w:val="28"/>
                <w:lang w:eastAsia="ru-RU"/>
              </w:rPr>
              <w:t>Укрепление материально-технической базы архивного отдела администрации муниципального образования Кореновский район на 2020-2022 годы</w:t>
            </w:r>
            <w:r>
              <w:rPr>
                <w:rFonts w:cs="Times New Roman"/>
                <w:color w:val="000000"/>
                <w:szCs w:val="28"/>
              </w:rPr>
              <w:t>» (далее-Программа)</w:t>
            </w:r>
          </w:p>
          <w:p>
            <w:pPr>
              <w:pStyle w:val="Standard"/>
              <w:ind w:left="12" w:hanging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82" w:type="dxa"/>
            <w:tcBorders>
              <w:left w:val="single" w:sz="2" w:space="0" w:color="00008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>
          <w:trHeight w:val="2230" w:hRule="atLeast"/>
        </w:trPr>
        <w:tc>
          <w:tcPr>
            <w:tcW w:w="60" w:type="dxa"/>
            <w:tcBorders/>
            <w:shd w:color="auto" w:fill="auto" w:val="clear"/>
          </w:tcPr>
          <w:p>
            <w:pPr>
              <w:pStyle w:val="Style19"/>
              <w:spacing w:before="0" w:after="20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212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Основание для разработки Программы</w:t>
            </w:r>
          </w:p>
        </w:tc>
        <w:tc>
          <w:tcPr>
            <w:tcW w:w="7610" w:type="dxa"/>
            <w:gridSpan w:val="3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tabs>
                <w:tab w:val="clear" w:pos="708"/>
                <w:tab w:val="left" w:pos="186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>
            <w:pPr>
              <w:pStyle w:val="Normal"/>
              <w:tabs>
                <w:tab w:val="clear" w:pos="708"/>
                <w:tab w:val="left" w:pos="186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-Федеральный закон от 22 октября 2004 года № 125-ФЗ «Об архивном отделе в Российской Федерации»;</w:t>
            </w:r>
          </w:p>
          <w:p>
            <w:pPr>
              <w:pStyle w:val="Normal"/>
              <w:tabs>
                <w:tab w:val="clear" w:pos="708"/>
                <w:tab w:val="left" w:pos="1860" w:leader="none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-Закон Краснодарского края от 06 декабря 2005 года № 958-КЗ «Об архивном деле в Краснодарском крае»</w:t>
            </w:r>
          </w:p>
          <w:p>
            <w:pPr>
              <w:pStyle w:val="Normal"/>
              <w:tabs>
                <w:tab w:val="clear" w:pos="708"/>
                <w:tab w:val="left" w:pos="1860" w:leader="none"/>
              </w:tabs>
              <w:spacing w:before="0" w:after="200"/>
              <w:rPr/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  <w:t>-</w:t>
            </w:r>
            <w:r>
              <w:rPr>
                <w:rStyle w:val="FontStyle21"/>
                <w:rFonts w:cs="Times New Roman" w:ascii="Times New Roman" w:hAnsi="Times New Roman"/>
                <w:sz w:val="28"/>
              </w:rPr>
              <w:t xml:space="preserve"> постановление главы администрации (губернатора) Краснодарского края от 19 октября 2015 года № 975 «Об утверждении государственной программы Краснодарского края «Региональная политика и развитие гражданского общества», в рамках укрепления подпрограммы «Укрепление материально-технической базы муниципальных архивов Краснодарского края» </w:t>
            </w:r>
          </w:p>
        </w:tc>
        <w:tc>
          <w:tcPr>
            <w:tcW w:w="82" w:type="dxa"/>
            <w:tcBorders>
              <w:left w:val="single" w:sz="2" w:space="0" w:color="00008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/>
        <w:tc>
          <w:tcPr>
            <w:tcW w:w="60" w:type="dxa"/>
            <w:tcBorders/>
            <w:shd w:color="auto" w:fill="auto" w:val="clear"/>
          </w:tcPr>
          <w:p>
            <w:pPr>
              <w:pStyle w:val="Style19"/>
              <w:spacing w:before="0" w:after="20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212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andard"/>
              <w:suppressLineNumbers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Главный распорядитель бюджетных средств</w:t>
            </w:r>
          </w:p>
          <w:p>
            <w:pPr>
              <w:pStyle w:val="Standard"/>
              <w:suppressLineNumbers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75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andard"/>
              <w:ind w:left="42" w:right="12" w:hanging="0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Администрация муниципального образования Кореновский район</w:t>
            </w:r>
          </w:p>
        </w:tc>
        <w:tc>
          <w:tcPr>
            <w:tcW w:w="36" w:type="dxa"/>
            <w:tcBorders>
              <w:left w:val="single" w:sz="2" w:space="0" w:color="00008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84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/>
        <w:tc>
          <w:tcPr>
            <w:tcW w:w="60" w:type="dxa"/>
            <w:tcBorders/>
            <w:shd w:color="auto" w:fill="auto" w:val="clear"/>
          </w:tcPr>
          <w:p>
            <w:pPr>
              <w:pStyle w:val="Style19"/>
              <w:spacing w:before="0" w:after="20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212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andard"/>
              <w:tabs>
                <w:tab w:val="clear" w:pos="708"/>
                <w:tab w:val="left" w:pos="15" w:leader="none"/>
              </w:tabs>
              <w:ind w:right="256" w:hanging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Цели и задачи Программы</w:t>
            </w:r>
          </w:p>
        </w:tc>
        <w:tc>
          <w:tcPr>
            <w:tcW w:w="757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yle18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8"/>
                <w:szCs w:val="28"/>
              </w:rPr>
              <w:t>Цель: обеспечение сохранности историко-культурного наследия муниципального образования Кореновский район;</w:t>
            </w:r>
          </w:p>
          <w:p>
            <w:pPr>
              <w:pStyle w:val="Style18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sz w:val="28"/>
                <w:szCs w:val="28"/>
              </w:rPr>
              <w:t>-обновление материально-технической базы архива;</w:t>
            </w:r>
          </w:p>
          <w:p>
            <w:pPr>
              <w:pStyle w:val="Style18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36" w:type="dxa"/>
            <w:tcBorders>
              <w:left w:val="single" w:sz="2" w:space="0" w:color="00008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84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/>
        <w:tc>
          <w:tcPr>
            <w:tcW w:w="60" w:type="dxa"/>
            <w:tcBorders/>
            <w:shd w:color="auto" w:fill="auto" w:val="clear"/>
          </w:tcPr>
          <w:p>
            <w:pPr>
              <w:pStyle w:val="Style19"/>
              <w:spacing w:before="0" w:after="20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212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yle19"/>
              <w:snapToGrid w:val="false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75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yle18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sz w:val="28"/>
                <w:szCs w:val="28"/>
              </w:rPr>
              <w:t>Задачи:</w:t>
            </w:r>
          </w:p>
          <w:p>
            <w:pPr>
              <w:pStyle w:val="Standard"/>
              <w:widowControl/>
              <w:jc w:val="both"/>
              <w:rPr/>
            </w:pPr>
            <w:r>
              <w:rPr>
                <w:rStyle w:val="FontStyle29"/>
                <w:rFonts w:eastAsia="WenQuanYi Micro Hei;Times New R"/>
                <w:b w:val="false"/>
                <w:color w:val="000000"/>
                <w:sz w:val="28"/>
                <w:szCs w:val="28"/>
                <w:lang w:eastAsia="ru-RU"/>
              </w:rPr>
              <w:t>-обеспечение нормативных режимов хранения архивных документов, обновление материально-технической базы архива</w:t>
            </w:r>
          </w:p>
        </w:tc>
        <w:tc>
          <w:tcPr>
            <w:tcW w:w="36" w:type="dxa"/>
            <w:tcBorders>
              <w:left w:val="single" w:sz="2" w:space="0" w:color="00008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84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/>
        <w:tc>
          <w:tcPr>
            <w:tcW w:w="60" w:type="dxa"/>
            <w:tcBorders/>
            <w:shd w:color="auto" w:fill="auto" w:val="clear"/>
          </w:tcPr>
          <w:p>
            <w:pPr>
              <w:pStyle w:val="Style19"/>
              <w:spacing w:before="0" w:after="20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212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yle19"/>
              <w:rPr/>
            </w:pPr>
            <w:r>
              <w:rPr>
                <w:rFonts w:cs="Times New Roman"/>
                <w:color w:val="000000"/>
                <w:szCs w:val="28"/>
              </w:rPr>
              <w:t>Срок и этапы реализации Программы</w:t>
            </w:r>
          </w:p>
        </w:tc>
        <w:tc>
          <w:tcPr>
            <w:tcW w:w="75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yle201"/>
              <w:spacing w:lineRule="auto" w:line="240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2020-2022 годы</w:t>
            </w:r>
          </w:p>
        </w:tc>
        <w:tc>
          <w:tcPr>
            <w:tcW w:w="36" w:type="dxa"/>
            <w:tcBorders>
              <w:left w:val="single" w:sz="2" w:space="0" w:color="00008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84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/>
        <w:tc>
          <w:tcPr>
            <w:tcW w:w="60" w:type="dxa"/>
            <w:tcBorders/>
            <w:shd w:color="auto" w:fill="auto" w:val="clear"/>
          </w:tcPr>
          <w:p>
            <w:pPr>
              <w:pStyle w:val="Style19"/>
              <w:spacing w:before="0" w:after="20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212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andard"/>
              <w:rPr/>
            </w:pPr>
            <w:r>
              <w:rPr>
                <w:rFonts w:cs="Times New Roman"/>
                <w:color w:val="000000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5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yle201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составляет 1926,4 тыс. рублей </w:t>
            </w:r>
          </w:p>
          <w:p>
            <w:pPr>
              <w:pStyle w:val="Style201"/>
              <w:spacing w:lineRule="auto" w:line="240"/>
              <w:rPr/>
            </w:pPr>
            <w:r>
              <w:rPr>
                <w:rStyle w:val="FontStyle33"/>
                <w:sz w:val="28"/>
                <w:szCs w:val="28"/>
              </w:rPr>
              <w:t>из бюджета Краснодарского края</w:t>
            </w:r>
          </w:p>
          <w:p>
            <w:pPr>
              <w:pStyle w:val="Style201"/>
              <w:spacing w:lineRule="auto" w:line="240"/>
              <w:rPr/>
            </w:pPr>
            <w:r>
              <w:rPr>
                <w:rStyle w:val="FontStyle33"/>
                <w:sz w:val="28"/>
                <w:szCs w:val="28"/>
              </w:rPr>
              <w:t>В том числе по годам:</w:t>
            </w:r>
          </w:p>
          <w:p>
            <w:pPr>
              <w:pStyle w:val="Style201"/>
              <w:spacing w:lineRule="auto" w:line="240"/>
              <w:rPr/>
            </w:pPr>
            <w:r>
              <w:rPr>
                <w:rStyle w:val="FontStyle33"/>
                <w:sz w:val="28"/>
                <w:szCs w:val="28"/>
              </w:rPr>
              <w:t>в 2020 году – 1812,0 тыс. рублей</w:t>
            </w:r>
          </w:p>
          <w:p>
            <w:pPr>
              <w:pStyle w:val="Style201"/>
              <w:spacing w:lineRule="auto" w:line="240"/>
              <w:rPr/>
            </w:pPr>
            <w:r>
              <w:rPr>
                <w:rStyle w:val="FontStyle33"/>
                <w:sz w:val="28"/>
                <w:szCs w:val="28"/>
              </w:rPr>
              <w:t xml:space="preserve">в 2021 году -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Style w:val="FontStyle33"/>
                <w:szCs w:val="28"/>
              </w:rPr>
              <w:t>тыс. рублей</w:t>
            </w:r>
          </w:p>
          <w:p>
            <w:pPr>
              <w:pStyle w:val="Style201"/>
              <w:spacing w:lineRule="auto" w:line="240"/>
              <w:rPr/>
            </w:pPr>
            <w:r>
              <w:rPr>
                <w:rStyle w:val="FontStyle33"/>
                <w:sz w:val="28"/>
                <w:szCs w:val="28"/>
              </w:rPr>
              <w:t>в 2022 году - 0 тыс. рублей</w:t>
            </w:r>
          </w:p>
          <w:p>
            <w:pPr>
              <w:pStyle w:val="Standard"/>
              <w:rPr/>
            </w:pPr>
            <w:r>
              <w:rPr>
                <w:rFonts w:cs="Times New Roman"/>
                <w:color w:val="000000"/>
                <w:szCs w:val="28"/>
              </w:rPr>
              <w:t>из бюджета муниципального образования Кореновский район</w:t>
            </w:r>
          </w:p>
          <w:p>
            <w:pPr>
              <w:pStyle w:val="Standard"/>
              <w:rPr/>
            </w:pPr>
            <w:r>
              <w:rPr>
                <w:rFonts w:cs="Times New Roman"/>
                <w:color w:val="000000"/>
                <w:szCs w:val="28"/>
              </w:rPr>
              <w:t>В том числе по годам:</w:t>
            </w:r>
          </w:p>
          <w:p>
            <w:pPr>
              <w:pStyle w:val="Style201"/>
              <w:spacing w:lineRule="auto" w:line="240"/>
              <w:rPr/>
            </w:pPr>
            <w:r>
              <w:rPr>
                <w:rStyle w:val="FontStyle33"/>
                <w:sz w:val="28"/>
                <w:szCs w:val="28"/>
              </w:rPr>
              <w:t>в 2020 году – 114,4 тыс. рублей</w:t>
            </w:r>
          </w:p>
          <w:p>
            <w:pPr>
              <w:pStyle w:val="Style201"/>
              <w:spacing w:lineRule="auto" w:line="240"/>
              <w:rPr/>
            </w:pPr>
            <w:r>
              <w:rPr>
                <w:rStyle w:val="FontStyle33"/>
                <w:sz w:val="28"/>
                <w:szCs w:val="28"/>
              </w:rPr>
              <w:t xml:space="preserve">в 2021 году -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Style w:val="FontStyle33"/>
                <w:szCs w:val="28"/>
              </w:rPr>
              <w:t>тыс. рублей</w:t>
            </w:r>
          </w:p>
          <w:p>
            <w:pPr>
              <w:pStyle w:val="Style201"/>
              <w:spacing w:lineRule="auto" w:line="240"/>
              <w:rPr/>
            </w:pPr>
            <w:r>
              <w:rPr>
                <w:rStyle w:val="FontStyle33"/>
                <w:sz w:val="28"/>
                <w:szCs w:val="28"/>
              </w:rPr>
              <w:t>в 2022 году - 0 тыс. рублей</w:t>
            </w:r>
          </w:p>
          <w:p>
            <w:pPr>
              <w:pStyle w:val="Style201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" w:type="dxa"/>
            <w:tcBorders>
              <w:left w:val="single" w:sz="2" w:space="0" w:color="00008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84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  <w:tr>
        <w:trPr/>
        <w:tc>
          <w:tcPr>
            <w:tcW w:w="60" w:type="dxa"/>
            <w:tcBorders/>
            <w:shd w:color="auto" w:fill="auto" w:val="clear"/>
          </w:tcPr>
          <w:p>
            <w:pPr>
              <w:pStyle w:val="Style19"/>
              <w:spacing w:before="0" w:after="20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2123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andard"/>
              <w:rPr/>
            </w:pPr>
            <w:r>
              <w:rPr>
                <w:rFonts w:cs="Times New Roman"/>
                <w:color w:val="000000"/>
                <w:szCs w:val="28"/>
              </w:rPr>
              <w:t>Контроль за выполнением Программы</w:t>
            </w:r>
          </w:p>
        </w:tc>
        <w:tc>
          <w:tcPr>
            <w:tcW w:w="7572" w:type="dxa"/>
            <w:tcBorders>
              <w:left w:val="single" w:sz="2" w:space="0" w:color="000080"/>
              <w:bottom w:val="single" w:sz="2" w:space="0" w:color="000080"/>
            </w:tcBorders>
            <w:shd w:color="auto" w:fill="FFFFFF" w:val="clear"/>
          </w:tcPr>
          <w:p>
            <w:pPr>
              <w:pStyle w:val="Standard"/>
              <w:rPr/>
            </w:pPr>
            <w:r>
              <w:rPr>
                <w:rFonts w:cs="Times New Roman"/>
                <w:color w:val="000000"/>
                <w:szCs w:val="28"/>
              </w:rPr>
              <w:t>Администрация муниципального образования Кореновский район</w:t>
            </w:r>
          </w:p>
        </w:tc>
        <w:tc>
          <w:tcPr>
            <w:tcW w:w="36" w:type="dxa"/>
            <w:tcBorders>
              <w:left w:val="single" w:sz="2" w:space="0" w:color="00008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  <w:tc>
          <w:tcPr>
            <w:tcW w:w="84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Cs w:val="28"/>
              </w:rPr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1. Правовое обоснование решения проблем путем реализации Программы</w:t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tabs>
          <w:tab w:val="clear" w:pos="708"/>
          <w:tab w:val="left" w:pos="563" w:leader="none"/>
          <w:tab w:val="left" w:pos="738" w:leader="none"/>
        </w:tabs>
        <w:ind w:firstLine="73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Настоящая Программа разработана 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22 октября 2004 года № 125-ФЗ «Об архивном деле в Российской Федерации», Закона Краснодарского края от 06 декабря 2005 года № 958-КЗ «Об архивном деле в Краснодарском крае»</w:t>
      </w:r>
    </w:p>
    <w:p>
      <w:pPr>
        <w:pStyle w:val="Standard"/>
        <w:tabs>
          <w:tab w:val="clear" w:pos="708"/>
          <w:tab w:val="left" w:pos="0" w:leader="none"/>
        </w:tabs>
        <w:ind w:right="256" w:hanging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tabs>
          <w:tab w:val="clear" w:pos="708"/>
          <w:tab w:val="left" w:pos="0" w:leader="none"/>
        </w:tabs>
        <w:ind w:right="256" w:hanging="0"/>
        <w:jc w:val="center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2. Содержание проблемы и обоснование необходимости разработки Программы</w:t>
      </w:r>
    </w:p>
    <w:p>
      <w:pPr>
        <w:pStyle w:val="Standard"/>
        <w:tabs>
          <w:tab w:val="clear" w:pos="708"/>
          <w:tab w:val="left" w:pos="0" w:leader="none"/>
        </w:tabs>
        <w:ind w:right="256" w:hanging="0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yle101"/>
        <w:ind w:firstLine="851"/>
        <w:jc w:val="both"/>
        <w:rPr>
          <w:rFonts w:cs="Times New Roman"/>
        </w:rPr>
      </w:pPr>
      <w:r>
        <w:rPr>
          <w:rStyle w:val="FontStyle21"/>
          <w:rFonts w:cs="Times New Roman" w:ascii="Times New Roman" w:hAnsi="Times New Roman"/>
          <w:color w:val="000000"/>
          <w:sz w:val="28"/>
          <w:szCs w:val="28"/>
        </w:rPr>
        <w:t>Архивное дело в Российской Федерации (далее также – архивное дело) 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документов.</w:t>
      </w:r>
    </w:p>
    <w:p>
      <w:pPr>
        <w:pStyle w:val="Standard"/>
        <w:ind w:firstLine="851"/>
        <w:jc w:val="both"/>
        <w:rPr>
          <w:rFonts w:cs="Times New Roman"/>
        </w:rPr>
      </w:pPr>
      <w:r>
        <w:rPr>
          <w:rFonts w:cs="Times New Roman"/>
          <w:szCs w:val="28"/>
        </w:rPr>
        <w:t>Архивное дело представляет собой ценный материальный носитель информации, сохраняемый или подлежащий сохранению в силу его значимости для общества или собственника. В архивных делах отражена деятельность определенных общественных структур и личностей, посредством них реализуются законодательные, управленческие, научные, производственные и другие общественные задачи.</w:t>
      </w:r>
    </w:p>
    <w:p>
      <w:pPr>
        <w:pStyle w:val="Standard"/>
        <w:ind w:firstLine="851"/>
        <w:jc w:val="both"/>
        <w:rPr>
          <w:rFonts w:cs="Times New Roman"/>
        </w:rPr>
      </w:pPr>
      <w:r>
        <w:rPr>
          <w:rFonts w:cs="Times New Roman"/>
          <w:szCs w:val="28"/>
        </w:rPr>
        <w:t>Архивный отдел администрации муниципального образования Кореновский район – один из крупнейших муниципальных архивов Краснодарского края.</w:t>
      </w:r>
    </w:p>
    <w:p>
      <w:pPr>
        <w:pStyle w:val="Standard"/>
        <w:ind w:firstLine="851"/>
        <w:jc w:val="both"/>
        <w:rPr>
          <w:rFonts w:cs="Times New Roman"/>
        </w:rPr>
      </w:pPr>
      <w:r>
        <w:rPr>
          <w:rFonts w:cs="Times New Roman"/>
          <w:szCs w:val="28"/>
        </w:rPr>
        <w:t>Он хранит по состоянию на 01 января 2018 года 310 фондов документов в количестве 45712 единиц хранения. Ежегодно фонды пополняются документами организаций – источников комплектования архивного отдела и документами ликвидированных (банкротных) организаций.</w:t>
      </w:r>
    </w:p>
    <w:p>
      <w:pPr>
        <w:pStyle w:val="Standard"/>
        <w:ind w:firstLine="851"/>
        <w:jc w:val="both"/>
        <w:rPr/>
      </w:pPr>
      <w:r>
        <w:rPr>
          <w:rFonts w:cs="Times New Roman"/>
          <w:szCs w:val="28"/>
        </w:rPr>
        <w:t xml:space="preserve">В целях обеспечения нормативных требований хранения и использования архивных документов требуется </w:t>
      </w: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/>
        </w:rPr>
        <w:t>приобретение оборудования для создания температурно-влажностного, светового и санитарно-гигиенического режимов, размещение и картонирование архивов, офисной мебели и оргтехники.</w:t>
      </w:r>
    </w:p>
    <w:p>
      <w:pPr>
        <w:pStyle w:val="Standard"/>
        <w:ind w:firstLine="851"/>
        <w:jc w:val="both"/>
        <w:rPr/>
      </w:pP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/>
        </w:rPr>
        <w:t>После капитального ремонта вновь выделенного здания, в помещениях требуется создание микроклимата хранения документов. Для хранения документов необходимы специальные металлические стеллажи, металлический шкаф, архивные короба, шредер, офисная мебель.</w:t>
      </w:r>
    </w:p>
    <w:p>
      <w:pPr>
        <w:pStyle w:val="Standard"/>
        <w:tabs>
          <w:tab w:val="clear" w:pos="708"/>
          <w:tab w:val="left" w:pos="540" w:leader="none"/>
        </w:tabs>
        <w:ind w:right="256" w:hanging="0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</w:p>
    <w:p>
      <w:pPr>
        <w:pStyle w:val="Standard"/>
        <w:tabs>
          <w:tab w:val="clear" w:pos="708"/>
          <w:tab w:val="left" w:pos="540" w:leader="none"/>
        </w:tabs>
        <w:ind w:right="256" w:hanging="0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3.Цели и задачи Программы</w:t>
      </w:r>
    </w:p>
    <w:p>
      <w:pPr>
        <w:pStyle w:val="Standard"/>
        <w:tabs>
          <w:tab w:val="clear" w:pos="708"/>
          <w:tab w:val="left" w:pos="540" w:leader="none"/>
        </w:tabs>
        <w:ind w:right="256" w:hanging="0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Цель настоящей Программы — является обеспечение сохранности историко-культурного наследия муниципального образования Кореновский район.</w:t>
      </w:r>
    </w:p>
    <w:p>
      <w:pPr>
        <w:pStyle w:val="Standard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Для достижения указанной цели подпрограммы предполагается решение следующих задач:</w:t>
      </w:r>
    </w:p>
    <w:p>
      <w:pPr>
        <w:pStyle w:val="Standard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Обеспечение нормативных режимов хранения архивных документов, обновление материально-технической базы архива.</w:t>
      </w:r>
    </w:p>
    <w:p>
      <w:pPr>
        <w:pStyle w:val="Standard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Срок реализации программы – 2020-2022 годы.</w:t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numPr>
          <w:ilvl w:val="2"/>
          <w:numId w:val="4"/>
        </w:numPr>
        <w:tabs>
          <w:tab w:val="clear" w:pos="708"/>
          <w:tab w:val="left" w:pos="0" w:leader="none"/>
        </w:tabs>
        <w:jc w:val="center"/>
        <w:rPr>
          <w:szCs w:val="28"/>
        </w:rPr>
      </w:pPr>
      <w:r>
        <w:rPr>
          <w:rFonts w:cs="Times New Roman"/>
          <w:color w:val="000000"/>
          <w:szCs w:val="28"/>
        </w:rPr>
        <w:t>Обоснование ресурсного обеспечения Программы</w:t>
      </w:r>
    </w:p>
    <w:p>
      <w:pPr>
        <w:pStyle w:val="Standard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tbl>
      <w:tblPr>
        <w:tblW w:w="9837" w:type="dxa"/>
        <w:jc w:val="left"/>
        <w:tblInd w:w="-15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2"/>
        <w:gridCol w:w="1412"/>
        <w:gridCol w:w="1276"/>
        <w:gridCol w:w="1275"/>
        <w:gridCol w:w="1276"/>
        <w:gridCol w:w="1655"/>
      </w:tblGrid>
      <w:tr>
        <w:trPr/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Наименование  программы</w:t>
            </w:r>
          </w:p>
          <w:p>
            <w:pPr>
              <w:pStyle w:val="Standard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Объем финанси-ровании, всего</w:t>
            </w:r>
          </w:p>
        </w:tc>
        <w:tc>
          <w:tcPr>
            <w:tcW w:w="5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в том числе</w:t>
            </w:r>
          </w:p>
        </w:tc>
      </w:tr>
      <w:tr>
        <w:trPr/>
        <w:tc>
          <w:tcPr>
            <w:tcW w:w="2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феде-ральный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местный бюджет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внебюд. источники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6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color w:val="000000"/>
                <w:szCs w:val="28"/>
              </w:rPr>
              <w:t>Программа «</w:t>
            </w:r>
            <w:r>
              <w:rPr>
                <w:rStyle w:val="FontStyle29"/>
                <w:rFonts w:eastAsia="WenQuanYi Micro Hei;Times New R"/>
                <w:b w:val="false"/>
                <w:color w:val="000000"/>
                <w:sz w:val="28"/>
                <w:szCs w:val="28"/>
                <w:lang w:eastAsia="ru-RU"/>
              </w:rPr>
              <w:t xml:space="preserve">Укрепление материально-технической базы архивного отдела администрации муниципального образования Кореновский район на 2020-2022 годы» </w:t>
            </w:r>
          </w:p>
          <w:p>
            <w:pPr>
              <w:pStyle w:val="Standard"/>
              <w:rPr/>
            </w:pPr>
            <w:r>
              <w:rPr>
                <w:rStyle w:val="FontStyle29"/>
                <w:rFonts w:eastAsia="WenQuanYi Micro Hei;Times New R"/>
                <w:b w:val="false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rFonts w:cs="Times New Roman"/>
                <w:color w:val="000000"/>
                <w:szCs w:val="28"/>
              </w:rPr>
              <w:t>1926,4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1812,0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rFonts w:cs="Times New Roman"/>
                <w:color w:val="000000"/>
                <w:szCs w:val="28"/>
              </w:rPr>
              <w:t>114,4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</w:tr>
    </w:tbl>
    <w:p>
      <w:pPr>
        <w:pStyle w:val="Standard"/>
        <w:rPr>
          <w:szCs w:val="28"/>
        </w:rPr>
      </w:pPr>
      <w:r>
        <w:rPr>
          <w:szCs w:val="28"/>
        </w:rPr>
      </w:r>
    </w:p>
    <w:p>
      <w:pPr>
        <w:pStyle w:val="Standard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p>
      <w:pPr>
        <w:pStyle w:val="Standard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</w:r>
    </w:p>
    <w:tbl>
      <w:tblPr>
        <w:tblW w:w="9944" w:type="dxa"/>
        <w:jc w:val="left"/>
        <w:tblInd w:w="-15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2"/>
        <w:gridCol w:w="1416"/>
        <w:gridCol w:w="1276"/>
        <w:gridCol w:w="1275"/>
        <w:gridCol w:w="1294"/>
        <w:gridCol w:w="1740"/>
      </w:tblGrid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6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в том числе по годам: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2020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rFonts w:cs="Times New Roman"/>
                <w:color w:val="000000"/>
                <w:szCs w:val="28"/>
              </w:rPr>
              <w:t>1926,4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1812,0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rFonts w:cs="Times New Roman"/>
                <w:color w:val="000000"/>
                <w:szCs w:val="28"/>
              </w:rPr>
              <w:t>114,4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2021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</w:tr>
      <w:tr>
        <w:trPr/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2022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Cs w:val="28"/>
              </w:rPr>
              <w:t>0,0</w:t>
            </w:r>
          </w:p>
        </w:tc>
      </w:tr>
    </w:tbl>
    <w:p>
      <w:pPr>
        <w:pStyle w:val="Standard"/>
        <w:rPr>
          <w:szCs w:val="28"/>
        </w:rPr>
      </w:pPr>
      <w:r>
        <w:rPr>
          <w:szCs w:val="28"/>
        </w:rPr>
      </w:r>
    </w:p>
    <w:p>
      <w:pPr>
        <w:pStyle w:val="Standard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Финансовое обеспечение Программы осуществляется за счет ассигнований из краевого бюджета и бюджета муниципального образования Кореновский район. Выделение денежных средств из краевого бюджета предусмотрено постановлением главы администрации (губернатора) Краснодарского края «Региональная политика и развитие гражданского общества» (с изменениями и дополнениями), в рамках подпрограммы «Укрепление материально-технической базы муниципальных архивов Краснодарского края».</w:t>
      </w:r>
    </w:p>
    <w:p>
      <w:pPr>
        <w:pStyle w:val="Standard"/>
        <w:ind w:firstLine="85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Standard"/>
        <w:ind w:firstLine="85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Standard"/>
        <w:numPr>
          <w:ilvl w:val="2"/>
          <w:numId w:val="4"/>
        </w:numPr>
        <w:jc w:val="center"/>
        <w:rPr>
          <w:szCs w:val="28"/>
        </w:rPr>
      </w:pPr>
      <w:r>
        <w:rPr>
          <w:rFonts w:cs="Times New Roman"/>
          <w:color w:val="000000"/>
          <w:szCs w:val="28"/>
        </w:rPr>
        <w:t>Мероприятия Программы.</w:t>
      </w:r>
    </w:p>
    <w:p>
      <w:pPr>
        <w:pStyle w:val="Standard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</w:r>
    </w:p>
    <w:tbl>
      <w:tblPr>
        <w:tblW w:w="10002" w:type="dxa"/>
        <w:jc w:val="left"/>
        <w:tblInd w:w="-14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3"/>
        <w:gridCol w:w="3170"/>
        <w:gridCol w:w="1749"/>
        <w:gridCol w:w="1489"/>
        <w:gridCol w:w="1268"/>
        <w:gridCol w:w="1772"/>
      </w:tblGrid>
      <w:tr>
        <w:trPr/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rFonts w:eastAsia="Times New Roman" w:cs="Times New Roman"/>
                <w:sz w:val="24"/>
              </w:rPr>
              <w:t xml:space="preserve">№ </w:t>
            </w:r>
            <w:r>
              <w:rPr>
                <w:rFonts w:cs="Times New Roman"/>
                <w:sz w:val="24"/>
              </w:rPr>
              <w:t>п.п.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Наименование меропроиятия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Источники финансирования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Объем финансирова-ния, всего, тыс. руб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Конкрет-</w:t>
            </w:r>
          </w:p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ный срок реализации меро-приятия (месяц, квартал)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Муниципальный заказчик</w:t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2020</w:t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Формирование и содержание архивного отдела администрации муниципального образования Кореновский район  (капитальный и текущий ремонт, приобретение оборудования для создания противопожарного, охранного, температурно-влажностного, светового и санитарно-гигиенического режимов, размещения и картонирования архивных документов, приобретение мебели, компьютерной техники и оргтехники, фототехники).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районный бюджет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75,5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2-3 квартал 2020 год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Админист-рация муниципаль-ного образования Кореновский район</w:t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краевой бюджет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1812,0</w:t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 бюджет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Другие источники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всего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1887,5</w:t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Изготовление сметной документации капитального ремонта помещения администрации административного здания в г. Кореновск, ул. Коммунистическая, 5 «а», сопровождение в ГАУ «Краснодаркрайгосэкспертиза», прохождение экспертизы в части достоверности сметной стоимости в ГАУ КК «Краснодаркрайгосэкспертиза»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районный бюджет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38,9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 квартал 2020 год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краевой бюджет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 бюджет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Другие источники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всего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38,9</w:t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ИТОГО по Программе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районный бюджет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rFonts w:cs="Times New Roman"/>
                <w:sz w:val="24"/>
              </w:rPr>
              <w:t>114,4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краевой бюджет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1812,0</w:t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федеральный бюджет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Другие источники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3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всего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center"/>
              <w:rPr/>
            </w:pPr>
            <w:r>
              <w:rPr>
                <w:rFonts w:cs="Times New Roman"/>
                <w:sz w:val="24"/>
              </w:rPr>
              <w:t>1926,4</w:t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17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</w:tbl>
    <w:p>
      <w:pPr>
        <w:pStyle w:val="Standard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Standard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 Механизм реализации Программы.</w:t>
      </w:r>
    </w:p>
    <w:p>
      <w:pPr>
        <w:pStyle w:val="Standard"/>
        <w:ind w:firstLine="851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Standard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Текущее управление программы осуществляет ее координатор администрации муниципального образования Кореновский район, который:</w:t>
      </w:r>
    </w:p>
    <w:p>
      <w:pPr>
        <w:pStyle w:val="Standard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-обеспечивает разработку и реализации программы;</w:t>
      </w:r>
    </w:p>
    <w:p>
      <w:pPr>
        <w:pStyle w:val="Standard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-организует работу по достижению целевых показателей программы;</w:t>
      </w:r>
    </w:p>
    <w:p>
      <w:pPr>
        <w:pStyle w:val="Standard"/>
        <w:jc w:val="both"/>
        <w:rPr/>
      </w:pPr>
      <w:r>
        <w:rPr>
          <w:rFonts w:cs="Times New Roman"/>
          <w:color w:val="000000"/>
          <w:szCs w:val="28"/>
        </w:rPr>
        <w:t>-осуществляет иные полномочия, установленные ведомственной целевой программой  «</w:t>
      </w: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/>
        </w:rPr>
        <w:t>Укрепление материально-технической базы архивного отдела администрации муниципального образования Кореновский район на 2020-2022 годы».</w:t>
      </w:r>
    </w:p>
    <w:p>
      <w:pPr>
        <w:pStyle w:val="Standard"/>
        <w:jc w:val="center"/>
        <w:rPr/>
      </w:pP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/>
        </w:rPr>
        <w:t>7. Объемы реализации Программы</w:t>
      </w:r>
    </w:p>
    <w:p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Standard"/>
        <w:ind w:firstLine="850"/>
        <w:jc w:val="both"/>
        <w:rPr/>
      </w:pPr>
      <w:r>
        <w:rPr>
          <w:rStyle w:val="FontStyle29"/>
          <w:rFonts w:eastAsia="WenQuanYi Micro Hei;Times New R"/>
          <w:b w:val="false"/>
          <w:color w:val="000000"/>
          <w:sz w:val="28"/>
          <w:szCs w:val="28"/>
          <w:lang w:eastAsia="ru-RU"/>
        </w:rPr>
        <w:t>Финансирование Программы осуществляется за счет средств бюджетов Краснодарского края и муниципального образования Кореновский район  в размере 1934,4 тыс.рублей.</w:t>
      </w:r>
    </w:p>
    <w:p>
      <w:pPr>
        <w:pStyle w:val="Standard"/>
        <w:ind w:firstLine="615"/>
        <w:jc w:val="center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Standard"/>
        <w:ind w:firstLine="61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8. Сроки реализации Программы</w:t>
      </w:r>
    </w:p>
    <w:p>
      <w:pPr>
        <w:pStyle w:val="Standard"/>
        <w:ind w:firstLine="615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Style19"/>
        <w:ind w:firstLine="85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Реализация мероприятий Программы запланирована на 2-3 квартал 2020 года.</w:t>
      </w:r>
    </w:p>
    <w:p>
      <w:pPr>
        <w:pStyle w:val="Standard"/>
        <w:tabs>
          <w:tab w:val="clear" w:pos="708"/>
          <w:tab w:val="left" w:pos="540" w:leader="none"/>
        </w:tabs>
        <w:ind w:firstLine="810"/>
        <w:jc w:val="both"/>
        <w:rPr>
          <w:szCs w:val="28"/>
        </w:rPr>
      </w:pPr>
      <w:r>
        <w:rPr>
          <w:rFonts w:cs="Times New Roman"/>
          <w:color w:val="000000"/>
          <w:szCs w:val="28"/>
        </w:rPr>
        <w:t>Исполнителем Программы является архивный администрации муниципального образования Кореновский район, который предоставляет в администрацию муниципального образования Кореновский район для проведения мониторинга следующие отчеты в установленные сроки:</w:t>
      </w:r>
    </w:p>
    <w:p>
      <w:pPr>
        <w:pStyle w:val="Standard"/>
        <w:tabs>
          <w:tab w:val="clear" w:pos="708"/>
          <w:tab w:val="left" w:pos="540" w:leader="none"/>
        </w:tabs>
        <w:ind w:firstLine="78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 ежемесячно до 25 числа месяца, следующего за отчетным, представляет ежемесячный отчет о выполнении мероприятий программы с указанием объемов финансирования и степени их выполнения;</w:t>
      </w:r>
    </w:p>
    <w:p>
      <w:pPr>
        <w:pStyle w:val="Standard"/>
        <w:jc w:val="center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</w:r>
    </w:p>
    <w:p>
      <w:pPr>
        <w:pStyle w:val="Standard"/>
        <w:ind w:firstLine="24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9. Ожидаемые результаты реализации Программы</w:t>
      </w:r>
    </w:p>
    <w:p>
      <w:pPr>
        <w:pStyle w:val="Standard"/>
        <w:ind w:firstLine="24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Standard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Реализация мероприятий Программы позволит:</w:t>
      </w:r>
    </w:p>
    <w:p>
      <w:pPr>
        <w:pStyle w:val="Standard"/>
        <w:tabs>
          <w:tab w:val="clear" w:pos="708"/>
          <w:tab w:val="left" w:pos="555" w:leader="none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-обеспечить сохранность историко-культуного наследия муниципального образования Кореновский район;</w:t>
      </w:r>
    </w:p>
    <w:p>
      <w:pPr>
        <w:pStyle w:val="Standard"/>
        <w:tabs>
          <w:tab w:val="clear" w:pos="708"/>
          <w:tab w:val="left" w:pos="555" w:leader="none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-обеспечить нормативные режимы хранения архивных документов;</w:t>
      </w:r>
    </w:p>
    <w:p>
      <w:pPr>
        <w:pStyle w:val="Standard"/>
        <w:tabs>
          <w:tab w:val="clear" w:pos="708"/>
          <w:tab w:val="left" w:pos="555" w:leader="none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-обновить материально-техническую базу архива.</w:t>
      </w:r>
    </w:p>
    <w:p>
      <w:pPr>
        <w:pStyle w:val="Standard"/>
        <w:tabs>
          <w:tab w:val="clear" w:pos="708"/>
          <w:tab w:val="left" w:pos="540" w:leader="none"/>
        </w:tabs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</w:r>
    </w:p>
    <w:p>
      <w:pPr>
        <w:pStyle w:val="Standard"/>
        <w:tabs>
          <w:tab w:val="clear" w:pos="708"/>
          <w:tab w:val="left" w:pos="283" w:leader="none"/>
        </w:tabs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Начальник архивного отдела </w:t>
      </w:r>
    </w:p>
    <w:p>
      <w:pPr>
        <w:pStyle w:val="Standard"/>
        <w:tabs>
          <w:tab w:val="clear" w:pos="708"/>
          <w:tab w:val="left" w:pos="283" w:leader="none"/>
        </w:tabs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администрации муниципального </w:t>
      </w:r>
    </w:p>
    <w:p>
      <w:pPr>
        <w:pStyle w:val="Standard"/>
        <w:tabs>
          <w:tab w:val="clear" w:pos="708"/>
          <w:tab w:val="left" w:pos="283" w:leader="none"/>
        </w:tabs>
        <w:spacing w:lineRule="auto" w:line="276"/>
        <w:rPr/>
      </w:pPr>
      <w:bookmarkStart w:id="0" w:name="__DdeLink__21146_3227926028"/>
      <w:r>
        <w:rPr>
          <w:rFonts w:cs="Times New Roman"/>
          <w:color w:val="000000"/>
          <w:szCs w:val="28"/>
        </w:rPr>
        <w:t>образования Кореновский район                                                          Г.Г. Савченко</w:t>
      </w:r>
      <w:bookmarkEnd w:id="0"/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decimal"/>
      <w:suff w:val="nothing"/>
      <w:lvlText w:val="%1."/>
      <w:lvlJc w:val="left"/>
      <w:pPr>
        <w:ind w:left="0" w:hanging="0"/>
      </w:pPr>
    </w:lvl>
    <w:lvl w:ilvl="1">
      <w:start w:val="1"/>
      <w:numFmt w:val="decimal"/>
      <w:suff w:val="nothing"/>
      <w:lvlText w:val="%2."/>
      <w:lvlJc w:val="left"/>
      <w:pPr>
        <w:ind w:left="0" w:hanging="0"/>
      </w:pPr>
    </w:lvl>
    <w:lvl w:ilvl="2">
      <w:start w:val="4"/>
      <w:numFmt w:val="decimal"/>
      <w:suff w:val="nothing"/>
      <w:lvlText w:val="%3."/>
      <w:lvlJc w:val="left"/>
      <w:pPr>
        <w:ind w:left="0" w:hanging="0"/>
      </w:pPr>
      <w:rPr>
        <w:sz w:val="28"/>
        <w:szCs w:val="28"/>
        <w:rFonts w:cs="Times New Roman"/>
        <w:color w:val="000000"/>
      </w:rPr>
    </w:lvl>
    <w:lvl w:ilvl="3">
      <w:start w:val="1"/>
      <w:numFmt w:val="decimal"/>
      <w:suff w:val="nothing"/>
      <w:lvlText w:val="%4."/>
      <w:lvlJc w:val="left"/>
      <w:pPr>
        <w:ind w:left="0" w:hanging="0"/>
      </w:pPr>
    </w:lvl>
    <w:lvl w:ilvl="4">
      <w:start w:val="1"/>
      <w:numFmt w:val="decimal"/>
      <w:suff w:val="nothing"/>
      <w:lvlText w:val="%5."/>
      <w:lvlJc w:val="left"/>
      <w:pPr>
        <w:ind w:left="0" w:hanging="0"/>
      </w:pPr>
    </w:lvl>
    <w:lvl w:ilvl="5">
      <w:start w:val="1"/>
      <w:numFmt w:val="decimal"/>
      <w:suff w:val="nothing"/>
      <w:lvlText w:val="%6."/>
      <w:lvlJc w:val="left"/>
      <w:pPr>
        <w:ind w:left="0" w:hanging="0"/>
      </w:pPr>
    </w:lvl>
    <w:lvl w:ilvl="6">
      <w:start w:val="1"/>
      <w:numFmt w:val="decimal"/>
      <w:suff w:val="nothing"/>
      <w:lvlText w:val="%7."/>
      <w:lvlJc w:val="left"/>
      <w:pPr>
        <w:ind w:left="0" w:hanging="0"/>
      </w:pPr>
    </w:lvl>
    <w:lvl w:ilvl="7">
      <w:start w:val="1"/>
      <w:numFmt w:val="decimal"/>
      <w:suff w:val="nothing"/>
      <w:lvlText w:val="%8."/>
      <w:lvlJc w:val="left"/>
      <w:pPr>
        <w:ind w:left="0" w:hanging="0"/>
      </w:pPr>
    </w:lvl>
    <w:lvl w:ilvl="8">
      <w:start w:val="1"/>
      <w:numFmt w:val="decimal"/>
      <w:suff w:val="nothing"/>
      <w:lvlText w:val="%9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2fa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paragraph" w:styleId="3" w:customStyle="1">
    <w:name w:val="Heading 3"/>
    <w:basedOn w:val="Normal"/>
    <w:next w:val="Standard"/>
    <w:qFormat/>
    <w:rsid w:val="00622fa5"/>
    <w:pPr>
      <w:keepNext w:val="true"/>
      <w:widowControl w:val="false"/>
      <w:numPr>
        <w:ilvl w:val="2"/>
        <w:numId w:val="1"/>
      </w:numPr>
      <w:suppressAutoHyphens w:val="true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uiPriority w:val="99"/>
    <w:semiHidden/>
    <w:qFormat/>
    <w:rsid w:val="00bd1c4b"/>
    <w:rPr>
      <w:rFonts w:ascii="Tahoma" w:hAnsi="Tahoma" w:cs="Tahoma"/>
      <w:sz w:val="16"/>
      <w:szCs w:val="16"/>
    </w:rPr>
  </w:style>
  <w:style w:type="character" w:styleId="FontStyle29" w:customStyle="1">
    <w:name w:val="Font Style29"/>
    <w:qFormat/>
    <w:rsid w:val="00622fa5"/>
    <w:rPr>
      <w:rFonts w:ascii="Times New Roman" w:hAnsi="Times New Roman" w:eastAsia="Times New Roman" w:cs="Times New Roman"/>
      <w:b/>
      <w:sz w:val="26"/>
    </w:rPr>
  </w:style>
  <w:style w:type="character" w:styleId="FontStyle30" w:customStyle="1">
    <w:name w:val="Font Style30"/>
    <w:qFormat/>
    <w:rsid w:val="00622fa5"/>
    <w:rPr>
      <w:rFonts w:ascii="Arial" w:hAnsi="Arial" w:eastAsia="Arial" w:cs="Arial"/>
      <w:sz w:val="26"/>
    </w:rPr>
  </w:style>
  <w:style w:type="character" w:styleId="FontStyle33" w:customStyle="1">
    <w:name w:val="Font Style33"/>
    <w:qFormat/>
    <w:rsid w:val="00622fa5"/>
    <w:rPr>
      <w:rFonts w:ascii="Times New Roman" w:hAnsi="Times New Roman" w:eastAsia="Times New Roman" w:cs="Times New Roman"/>
      <w:sz w:val="26"/>
    </w:rPr>
  </w:style>
  <w:style w:type="character" w:styleId="FontStyle21" w:customStyle="1">
    <w:name w:val="Font Style21"/>
    <w:qFormat/>
    <w:rsid w:val="00622fa5"/>
    <w:rPr>
      <w:rFonts w:ascii="Arial" w:hAnsi="Arial" w:eastAsia="Arial" w:cs="Arial"/>
      <w:sz w:val="22"/>
      <w:szCs w:val="22"/>
    </w:rPr>
  </w:style>
  <w:style w:type="character" w:styleId="WW8Num2z0" w:customStyle="1">
    <w:name w:val="WW8Num2z0"/>
    <w:qFormat/>
    <w:rsid w:val="00622fa5"/>
    <w:rPr/>
  </w:style>
  <w:style w:type="character" w:styleId="WW8Num2z1" w:customStyle="1">
    <w:name w:val="WW8Num2z1"/>
    <w:qFormat/>
    <w:rsid w:val="00622fa5"/>
    <w:rPr/>
  </w:style>
  <w:style w:type="character" w:styleId="WW8Num2z2" w:customStyle="1">
    <w:name w:val="WW8Num2z2"/>
    <w:qFormat/>
    <w:rsid w:val="00622fa5"/>
    <w:rPr>
      <w:rFonts w:ascii="Times New Roman" w:hAnsi="Times New Roman" w:cs="Times New Roman"/>
      <w:color w:val="000000"/>
      <w:szCs w:val="28"/>
    </w:rPr>
  </w:style>
  <w:style w:type="character" w:styleId="WW8Num2z3" w:customStyle="1">
    <w:name w:val="WW8Num2z3"/>
    <w:qFormat/>
    <w:rsid w:val="00622fa5"/>
    <w:rPr/>
  </w:style>
  <w:style w:type="character" w:styleId="WW8Num2z4" w:customStyle="1">
    <w:name w:val="WW8Num2z4"/>
    <w:qFormat/>
    <w:rsid w:val="00622fa5"/>
    <w:rPr/>
  </w:style>
  <w:style w:type="character" w:styleId="WW8Num2z5" w:customStyle="1">
    <w:name w:val="WW8Num2z5"/>
    <w:qFormat/>
    <w:rsid w:val="00622fa5"/>
    <w:rPr/>
  </w:style>
  <w:style w:type="character" w:styleId="WW8Num2z6" w:customStyle="1">
    <w:name w:val="WW8Num2z6"/>
    <w:qFormat/>
    <w:rsid w:val="00622fa5"/>
    <w:rPr/>
  </w:style>
  <w:style w:type="character" w:styleId="WW8Num2z7" w:customStyle="1">
    <w:name w:val="WW8Num2z7"/>
    <w:qFormat/>
    <w:rsid w:val="00622fa5"/>
    <w:rPr/>
  </w:style>
  <w:style w:type="character" w:styleId="WW8Num2z8" w:customStyle="1">
    <w:name w:val="WW8Num2z8"/>
    <w:qFormat/>
    <w:rsid w:val="00622fa5"/>
    <w:rPr/>
  </w:style>
  <w:style w:type="paragraph" w:styleId="Style12" w:customStyle="1">
    <w:name w:val="Заголовок"/>
    <w:basedOn w:val="Normal"/>
    <w:next w:val="Style13"/>
    <w:qFormat/>
    <w:rsid w:val="00622fa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rsid w:val="00622fa5"/>
    <w:pPr>
      <w:spacing w:before="0" w:after="140"/>
    </w:pPr>
    <w:rPr/>
  </w:style>
  <w:style w:type="paragraph" w:styleId="Style14">
    <w:name w:val="List"/>
    <w:basedOn w:val="Style13"/>
    <w:rsid w:val="00622fa5"/>
    <w:pPr/>
    <w:rPr>
      <w:rFonts w:cs="Mangal"/>
    </w:rPr>
  </w:style>
  <w:style w:type="paragraph" w:styleId="Style15" w:customStyle="1">
    <w:name w:val="Caption"/>
    <w:basedOn w:val="Normal"/>
    <w:qFormat/>
    <w:rsid w:val="00622f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622fa5"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bd1c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a0cdd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WenQuanYi Micro Hei" w:cs="Lohit Hindi"/>
      <w:color w:val="00000A"/>
      <w:kern w:val="2"/>
      <w:sz w:val="28"/>
      <w:szCs w:val="24"/>
      <w:lang w:val="ru-RU" w:eastAsia="zh-CN" w:bidi="hi-IN"/>
    </w:rPr>
  </w:style>
  <w:style w:type="paragraph" w:styleId="Style81" w:customStyle="1">
    <w:name w:val="Style8"/>
    <w:qFormat/>
    <w:rsid w:val="00622fa5"/>
    <w:pPr>
      <w:widowControl w:val="false"/>
      <w:suppressAutoHyphens w:val="true"/>
      <w:bidi w:val="0"/>
      <w:ind w:firstLine="883"/>
      <w:jc w:val="both"/>
      <w:textAlignment w:val="baseline"/>
    </w:pPr>
    <w:rPr>
      <w:rFonts w:ascii="Times New Roman" w:hAnsi="Times New Roman" w:eastAsia="WenQuanYi Micro Hei;Times New R" w:cs="Lohit Hindi;Times New Roman"/>
      <w:color w:val="00000A"/>
      <w:kern w:val="2"/>
      <w:sz w:val="28"/>
      <w:szCs w:val="24"/>
      <w:lang w:val="ru-RU" w:eastAsia="zh-CN" w:bidi="hi-IN"/>
    </w:rPr>
  </w:style>
  <w:style w:type="paragraph" w:styleId="Style91" w:customStyle="1">
    <w:name w:val="Style9"/>
    <w:qFormat/>
    <w:rsid w:val="00622fa5"/>
    <w:pPr>
      <w:widowControl w:val="false"/>
      <w:suppressAutoHyphens w:val="true"/>
      <w:bidi w:val="0"/>
      <w:ind w:firstLine="888"/>
      <w:jc w:val="both"/>
      <w:textAlignment w:val="baseline"/>
    </w:pPr>
    <w:rPr>
      <w:rFonts w:ascii="Times New Roman" w:hAnsi="Times New Roman" w:eastAsia="WenQuanYi Micro Hei;Times New R" w:cs="Lohit Hindi;Times New Roman"/>
      <w:color w:val="00000A"/>
      <w:kern w:val="2"/>
      <w:sz w:val="28"/>
      <w:szCs w:val="24"/>
      <w:lang w:val="ru-RU" w:eastAsia="zh-CN" w:bidi="hi-IN"/>
    </w:rPr>
  </w:style>
  <w:style w:type="paragraph" w:styleId="Style17" w:customStyle="1">
    <w:name w:val="Верхний и нижний колонтитулы"/>
    <w:basedOn w:val="Normal"/>
    <w:qFormat/>
    <w:rsid w:val="00622fa5"/>
    <w:pPr/>
    <w:rPr/>
  </w:style>
  <w:style w:type="paragraph" w:styleId="Style18" w:customStyle="1">
    <w:name w:val="Header"/>
    <w:basedOn w:val="Normal"/>
    <w:rsid w:val="00622fa5"/>
    <w:pPr>
      <w:suppressAutoHyphens w:val="true"/>
    </w:pPr>
    <w:rPr>
      <w:rFonts w:cs="Mangal;Courier New"/>
    </w:rPr>
  </w:style>
  <w:style w:type="paragraph" w:styleId="NormalWeb">
    <w:name w:val="Normal (Web)"/>
    <w:basedOn w:val="Normal"/>
    <w:qFormat/>
    <w:rsid w:val="00622fa5"/>
    <w:pPr>
      <w:spacing w:before="280" w:after="119"/>
    </w:pPr>
    <w:rPr>
      <w:rFonts w:eastAsia="Times New Roman" w:cs="Times New Roman"/>
      <w:color w:val="000000"/>
      <w:kern w:val="2"/>
      <w:sz w:val="24"/>
    </w:rPr>
  </w:style>
  <w:style w:type="paragraph" w:styleId="NoSpacing">
    <w:name w:val="No Spacing"/>
    <w:qFormat/>
    <w:rsid w:val="00622fa5"/>
    <w:pPr>
      <w:widowControl/>
      <w:tabs>
        <w:tab w:val="left" w:pos="708" w:leader="none"/>
      </w:tabs>
      <w:suppressAutoHyphens w:val="true"/>
      <w:bidi w:val="0"/>
      <w:spacing w:lineRule="atLeast" w:line="100"/>
      <w:jc w:val="left"/>
    </w:pPr>
    <w:rPr>
      <w:rFonts w:ascii="Calibri" w:hAnsi="Calibri" w:eastAsia="WenQuanYi Micro Hei;Times New R" w:cs="Calibri"/>
      <w:color w:val="00000A"/>
      <w:kern w:val="0"/>
      <w:sz w:val="22"/>
      <w:szCs w:val="22"/>
      <w:lang w:val="ru-RU" w:eastAsia="zh-CN" w:bidi="ar-SA"/>
    </w:rPr>
  </w:style>
  <w:style w:type="paragraph" w:styleId="Style19" w:customStyle="1">
    <w:name w:val="Содержимое таблицы"/>
    <w:basedOn w:val="Standard"/>
    <w:qFormat/>
    <w:rsid w:val="00622fa5"/>
    <w:pPr>
      <w:suppressLineNumbers/>
    </w:pPr>
    <w:rPr/>
  </w:style>
  <w:style w:type="paragraph" w:styleId="Style20" w:customStyle="1">
    <w:name w:val="Заголовок таблицы"/>
    <w:basedOn w:val="Style19"/>
    <w:qFormat/>
    <w:rsid w:val="00622fa5"/>
    <w:pPr>
      <w:jc w:val="center"/>
    </w:pPr>
    <w:rPr>
      <w:b/>
      <w:bCs/>
    </w:rPr>
  </w:style>
  <w:style w:type="paragraph" w:styleId="Style201" w:customStyle="1">
    <w:name w:val="Style20"/>
    <w:basedOn w:val="Normal"/>
    <w:qFormat/>
    <w:rsid w:val="00622fa5"/>
    <w:pPr>
      <w:spacing w:lineRule="exact" w:line="322"/>
    </w:pPr>
    <w:rPr>
      <w:rFonts w:eastAsia="Times New Roman" w:cs="Times New Roman"/>
      <w:color w:val="000000"/>
      <w:kern w:val="2"/>
      <w:sz w:val="24"/>
    </w:rPr>
  </w:style>
  <w:style w:type="paragraph" w:styleId="Style101" w:customStyle="1">
    <w:name w:val="Style10"/>
    <w:basedOn w:val="Standard"/>
    <w:next w:val="Standard"/>
    <w:qFormat/>
    <w:rsid w:val="00622fa5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622fa5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c770be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F770-5624-4D1A-9694-7B643ED9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LibreOffice/6.3.3.2$Windows_x86 LibreOffice_project/a64200df03143b798afd1ec74a12ab50359878ed</Application>
  <Pages>8</Pages>
  <Words>1273</Words>
  <Characters>9701</Characters>
  <CharactersWithSpaces>11170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2019-12-04T06:59:00Z</dcterms:created>
  <dc:creator>архив</dc:creator>
  <dc:description/>
  <dc:language>ru-RU</dc:language>
  <cp:lastModifiedBy/>
  <cp:lastPrinted>2020-03-03T10:26:24Z</cp:lastPrinted>
  <dcterms:modified xsi:type="dcterms:W3CDTF">2020-03-03T10:26:29Z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