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25.02.2020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№ </w:t>
      </w:r>
      <w:r>
        <w:rPr>
          <w:b/>
          <w:sz w:val="24"/>
        </w:rPr>
        <w:t>175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en-US" w:bidi="zxx"/>
        </w:rPr>
      </w:pPr>
      <w:r>
        <w:rPr>
          <w:sz w:val="24"/>
          <w:szCs w:val="24"/>
          <w:lang w:val="en-US" w:bidi="zxx"/>
        </w:rPr>
        <w:t>г. Кореновск</w:t>
      </w:r>
    </w:p>
    <w:p>
      <w:pPr>
        <w:pStyle w:val="Normal"/>
        <w:jc w:val="center"/>
        <w:rPr>
          <w:sz w:val="28"/>
          <w:lang w:val="en-US"/>
        </w:rPr>
      </w:pPr>
      <w:r>
        <w:rPr>
          <w:sz w:val="28"/>
          <w:lang w:val="en-US"/>
        </w:rPr>
      </w:r>
    </w:p>
    <w:p>
      <w:pPr>
        <w:pStyle w:val="1"/>
        <w:spacing w:lineRule="auto" w:line="247"/>
        <w:ind w:left="0" w:right="270" w:hanging="0"/>
        <w:rPr/>
      </w:pPr>
      <w:r>
        <w:rPr>
          <w:color w:val="000009"/>
        </w:rPr>
        <w:t>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1"/>
        <w:spacing w:lineRule="auto" w:line="247"/>
        <w:ind w:left="614" w:right="270" w:hanging="0"/>
        <w:rPr>
          <w:b w:val="false"/>
          <w:b w:val="false"/>
        </w:rPr>
      </w:pPr>
      <w:r>
        <w:rPr>
          <w:b w:val="false"/>
        </w:rPr>
      </w:r>
    </w:p>
    <w:p>
      <w:pPr>
        <w:pStyle w:val="Style16"/>
        <w:spacing w:lineRule="auto" w:line="247"/>
        <w:ind w:left="0" w:right="119" w:firstLine="720"/>
        <w:jc w:val="both"/>
        <w:rPr/>
      </w:pPr>
      <w:r>
        <w:rPr>
          <w:color w:val="000009"/>
        </w:rPr>
        <w:t xml:space="preserve">В соответствии с постановлением администрации муниципального образования Кореновский район </w:t>
      </w:r>
      <w:r>
        <w:rPr/>
        <w:t xml:space="preserve">от 21 января 2019 </w:t>
      </w:r>
      <w:r>
        <w:rPr>
          <w:spacing w:val="-5"/>
        </w:rPr>
        <w:t xml:space="preserve">года </w:t>
      </w:r>
      <w:r>
        <w:rPr/>
        <w:t xml:space="preserve">№ 42 «О введении отраслевой системы оплаты </w:t>
      </w:r>
      <w:r>
        <w:rPr>
          <w:spacing w:val="-4"/>
        </w:rPr>
        <w:t>труда</w:t>
      </w:r>
      <w:r>
        <w:rPr>
          <w:spacing w:val="62"/>
        </w:rPr>
        <w:t xml:space="preserve"> </w:t>
      </w:r>
      <w:r>
        <w:rPr/>
        <w:t xml:space="preserve">работников муниципальных учреждений физической </w:t>
      </w:r>
      <w:r>
        <w:rPr>
          <w:spacing w:val="-5"/>
        </w:rPr>
        <w:t xml:space="preserve">культуры </w:t>
      </w:r>
      <w:r>
        <w:rPr/>
        <w:t>и спорта муниципального образования Кореновский район»</w:t>
      </w:r>
      <w:r>
        <w:rPr>
          <w:color w:val="000009"/>
        </w:rPr>
        <w:t>, администрация муниципального образования Кореновский район         п о с т а н о в л я е 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/>
      </w:pPr>
      <w:r>
        <w:rPr>
          <w:spacing w:val="-4"/>
          <w:sz w:val="28"/>
        </w:rPr>
        <w:t xml:space="preserve">1. Установить </w:t>
      </w:r>
      <w:r>
        <w:rPr>
          <w:sz w:val="28"/>
        </w:rPr>
        <w:t xml:space="preserve">размеры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 к средней заработной </w:t>
      </w:r>
      <w:r>
        <w:rPr>
          <w:spacing w:val="-3"/>
          <w:sz w:val="28"/>
        </w:rPr>
        <w:t xml:space="preserve">плате </w:t>
      </w:r>
      <w:r>
        <w:rPr>
          <w:sz w:val="28"/>
        </w:rPr>
        <w:t xml:space="preserve">работников </w:t>
      </w:r>
      <w:r>
        <w:rPr>
          <w:spacing w:val="-3"/>
          <w:sz w:val="28"/>
        </w:rPr>
        <w:t xml:space="preserve">возглавляемого </w:t>
      </w:r>
      <w:r>
        <w:rPr>
          <w:sz w:val="28"/>
        </w:rPr>
        <w:t xml:space="preserve">им учреждения, </w:t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>приложению к 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постановлению.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27 марта 2019 года № 424 «Об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район».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/>
      </w:pPr>
      <w:r>
        <w:rPr>
          <w:color w:val="000009"/>
          <w:sz w:val="28"/>
        </w:rPr>
        <w:t xml:space="preserve">3. Муниципальному казенному учреждению «Централизованная бухгалтерия муниципальных учреждений муниципального образования Кореновский район» (Белова) </w:t>
      </w:r>
      <w:r>
        <w:rPr>
          <w:color w:val="000009"/>
          <w:spacing w:val="-3"/>
          <w:sz w:val="28"/>
        </w:rPr>
        <w:t xml:space="preserve">руководствоваться </w:t>
      </w:r>
      <w:r>
        <w:rPr>
          <w:color w:val="000009"/>
          <w:sz w:val="28"/>
        </w:rPr>
        <w:t>настоящим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постановлением.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/>
      </w:pPr>
      <w:r>
        <w:rPr>
          <w:rStyle w:val="0pt"/>
          <w:rFonts w:eastAsia="Calibri"/>
          <w:sz w:val="28"/>
          <w:szCs w:val="28"/>
        </w:rPr>
        <w:t>4. 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/>
      </w:pPr>
      <w:r>
        <w:rPr>
          <w:color w:val="000009"/>
          <w:sz w:val="28"/>
        </w:rPr>
        <w:t xml:space="preserve">5. Контроль за выполнением </w:t>
      </w:r>
      <w:r>
        <w:rPr>
          <w:color w:val="000009"/>
          <w:spacing w:val="-3"/>
          <w:sz w:val="28"/>
        </w:rPr>
        <w:t xml:space="preserve">настоящего </w:t>
      </w:r>
      <w:r>
        <w:rPr>
          <w:color w:val="000009"/>
          <w:sz w:val="28"/>
        </w:rPr>
        <w:t xml:space="preserve">постановления возложить          на заместителя </w:t>
      </w:r>
      <w:r>
        <w:rPr>
          <w:color w:val="000009"/>
          <w:spacing w:val="-4"/>
          <w:sz w:val="28"/>
        </w:rPr>
        <w:t xml:space="preserve">главы </w:t>
      </w:r>
      <w:r>
        <w:rPr>
          <w:color w:val="000009"/>
          <w:sz w:val="28"/>
        </w:rPr>
        <w:t>муниципального образования Кореновский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район А.А. Суворова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left="0" w:right="0" w:firstLine="709"/>
        <w:jc w:val="both"/>
        <w:rPr/>
      </w:pPr>
      <w:r>
        <w:rPr>
          <w:rStyle w:val="0pt"/>
          <w:rFonts w:eastAsia="Calibri"/>
          <w:sz w:val="28"/>
          <w:szCs w:val="28"/>
        </w:rPr>
        <w:t>6. Постановление вступает в силу со дня его официального опубликования.</w:t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59"/>
        <w:gridCol w:w="4778"/>
      </w:tblGrid>
      <w:tr>
        <w:trPr/>
        <w:tc>
          <w:tcPr>
            <w:tcW w:w="4859" w:type="dxa"/>
            <w:tcBorders/>
            <w:shd w:fill="auto" w:val="clear"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8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11"/>
        <w:pageBreakBefore w:val="false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6"/>
        <w:pageBreakBefore w:val="false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right="0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/>
      </w:pPr>
      <w:r>
        <w:rPr>
          <w:color w:val="000009"/>
        </w:rPr>
        <w:t>к постановлению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/>
      </w:pPr>
      <w:r>
        <w:rPr>
          <w:color w:val="000009"/>
        </w:rPr>
        <w:t>Кореновский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0" w:hanging="0"/>
        <w:jc w:val="center"/>
        <w:rPr/>
      </w:pPr>
      <w:r>
        <w:rPr/>
        <w:t xml:space="preserve">от </w:t>
      </w:r>
      <w:r>
        <w:rPr/>
        <w:t xml:space="preserve">25.02.2020 </w:t>
      </w:r>
      <w:r>
        <w:rPr>
          <w:spacing w:val="-4"/>
        </w:rPr>
        <w:t xml:space="preserve">№ </w:t>
      </w:r>
      <w:r>
        <w:rPr>
          <w:spacing w:val="-4"/>
        </w:rPr>
        <w:t>175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1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bookmarkStart w:id="0" w:name="%25D0%25A0%25D0%25B0%25D0%25B7%25D0%25BC"/>
      <w:bookmarkStart w:id="1" w:name="%25D0%25BA%25D1%2580%25D0%25B0%25D1%2582"/>
      <w:bookmarkStart w:id="2" w:name="%25D0%25A0%25D0%25B0%25D0%25B7%25D0%25BC"/>
      <w:bookmarkStart w:id="3" w:name="%25D0%25BA%25D1%2580%25D0%25B0%25D1%2582"/>
      <w:bookmarkEnd w:id="2"/>
      <w:bookmarkEnd w:id="3"/>
    </w:p>
    <w:p>
      <w:pPr>
        <w:pStyle w:val="1"/>
        <w:ind w:left="0" w:right="0" w:hanging="0"/>
        <w:rPr>
          <w:color w:val="000009"/>
        </w:rPr>
      </w:pPr>
      <w:r>
        <w:rPr>
          <w:color w:val="000009"/>
        </w:rPr>
        <w:t>Размер должностного оклада и</w:t>
      </w:r>
    </w:p>
    <w:p>
      <w:pPr>
        <w:pStyle w:val="Normal"/>
        <w:ind w:left="0"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кратного соотношения должностного оклада руководителя муниципального бюджетного учреждения, подведомственного отделу по физической культуре и спорту администрации</w:t>
      </w:r>
    </w:p>
    <w:p>
      <w:pPr>
        <w:pStyle w:val="Normal"/>
        <w:ind w:left="0"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муниципального образования Кореновский район,</w:t>
      </w:r>
    </w:p>
    <w:p>
      <w:pPr>
        <w:pStyle w:val="Normal"/>
        <w:ind w:left="0"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 средней заработной плате работников, возглавляемого им учреждения</w:t>
      </w:r>
    </w:p>
    <w:p>
      <w:pPr>
        <w:pStyle w:val="Style16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3388"/>
        <w:gridCol w:w="1812"/>
        <w:gridCol w:w="2002"/>
        <w:gridCol w:w="2028"/>
      </w:tblGrid>
      <w:tr>
        <w:trPr>
          <w:trHeight w:val="546" w:hRule="atLeast"/>
        </w:trPr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44" w:right="32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№ </w:t>
            </w:r>
            <w:r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Наименование МБУ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Средняя заработная плата работников учреждения в 2019 году, руб.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Коэффициент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309" w:right="298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Должностной</w:t>
            </w:r>
          </w:p>
          <w:p>
            <w:pPr>
              <w:pStyle w:val="TableParagraph"/>
              <w:ind w:left="309" w:right="297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оклад, руб.</w:t>
            </w:r>
          </w:p>
        </w:tc>
      </w:tr>
      <w:tr>
        <w:trPr>
          <w:trHeight w:val="1098" w:hRule="atLeast"/>
        </w:trPr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2" w:right="0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76" w:right="166" w:hanging="1"/>
              <w:rPr/>
            </w:pPr>
            <w:r>
              <w:rPr>
                <w:color w:val="000009"/>
                <w:sz w:val="24"/>
                <w:szCs w:val="24"/>
              </w:rPr>
              <w:t xml:space="preserve">Муниципальное бюджетное учреждение спортивная </w:t>
            </w:r>
            <w:r>
              <w:rPr>
                <w:color w:val="000009"/>
                <w:spacing w:val="-4"/>
                <w:sz w:val="24"/>
                <w:szCs w:val="24"/>
              </w:rPr>
              <w:t xml:space="preserve">школа </w:t>
            </w:r>
            <w:r>
              <w:rPr>
                <w:color w:val="000009"/>
                <w:sz w:val="24"/>
                <w:szCs w:val="24"/>
              </w:rPr>
              <w:t>«Аллигатор» муниципального образования</w:t>
            </w:r>
            <w:r>
              <w:rPr>
                <w:color w:val="000009"/>
                <w:spacing w:val="-33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Кореновский</w:t>
            </w:r>
          </w:p>
          <w:p>
            <w:pPr>
              <w:pStyle w:val="TableParagraph"/>
              <w:ind w:left="141" w:right="129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район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1,17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309" w:right="2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37457</w:t>
            </w:r>
          </w:p>
        </w:tc>
      </w:tr>
    </w:tbl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963"/>
      </w:tblGrid>
      <w:tr>
        <w:trPr/>
        <w:tc>
          <w:tcPr>
            <w:tcW w:w="4783" w:type="dxa"/>
            <w:tcBorders/>
            <w:shd w:fill="auto" w:val="clear"/>
          </w:tcPr>
          <w:p>
            <w:pPr>
              <w:pStyle w:val="Normal"/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</w:t>
            </w:r>
          </w:p>
          <w:p>
            <w:pPr>
              <w:pStyle w:val="Normal"/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>
            <w:pPr>
              <w:pStyle w:val="Normal"/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Кореновский район</w:t>
            </w:r>
          </w:p>
        </w:tc>
        <w:tc>
          <w:tcPr>
            <w:tcW w:w="4963" w:type="dxa"/>
            <w:tcBorders/>
            <w:shd w:fill="auto" w:val="clear"/>
            <w:vAlign w:val="bottom"/>
          </w:tcPr>
          <w:p>
            <w:pPr>
              <w:pStyle w:val="Normal"/>
              <w:widowControl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А.А. Суворов</w:t>
            </w:r>
          </w:p>
        </w:tc>
      </w:tr>
    </w:tbl>
    <w:p>
      <w:pPr>
        <w:pStyle w:val="Normal"/>
        <w:pageBreakBefore w:val="false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851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qFormat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Style12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lang w:val="ru-RU" w:eastAsia="ru-RU" w:bidi="ru-RU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lang w:val="ru-RU" w:eastAsia="ru-RU" w:bidi="ru-RU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highlight w:val="white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464" w:right="123" w:firstLine="720"/>
      <w:jc w:val="both"/>
    </w:pPr>
    <w:rPr/>
  </w:style>
  <w:style w:type="paragraph" w:styleId="TableParagraph">
    <w:name w:val="Table Paragraph"/>
    <w:basedOn w:val="Normal"/>
    <w:qFormat/>
    <w:pPr>
      <w:jc w:val="center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">
    <w:name w:val="Обычный1"/>
    <w:qFormat/>
    <w:pPr>
      <w:widowControl/>
      <w:tabs>
        <w:tab w:val="clear" w:pos="720"/>
        <w:tab w:val="left" w:pos="709" w:leader="none"/>
      </w:tabs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LibreOffice/6.3.3.2$Windows_x86 LibreOffice_project/a64200df03143b798afd1ec74a12ab50359878ed</Application>
  <Pages>3</Pages>
  <Words>337</Words>
  <Characters>2647</Characters>
  <CharactersWithSpaces>3051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2019-02-28T08:07:00Z</dcterms:created>
  <dc:creator>note</dc:creator>
  <dc:description/>
  <dc:language>ru-RU</dc:language>
  <cp:lastModifiedBy/>
  <cp:lastPrinted>2020-02-27T14:50:34Z</cp:lastPrinted>
  <dcterms:modified xsi:type="dcterms:W3CDTF">2020-02-27T14:50:53Z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2018-03-02T00:00:00Z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2019-02-25T00:00:00Z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