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B5" w:rsidRDefault="00506E4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2B5" w:rsidRDefault="00AD52B5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</w:rPr>
      </w:pPr>
    </w:p>
    <w:p w:rsidR="00AD52B5" w:rsidRDefault="00506E4A">
      <w:pPr>
        <w:pStyle w:val="2"/>
        <w:numPr>
          <w:ilvl w:val="1"/>
          <w:numId w:val="1"/>
        </w:numPr>
        <w:tabs>
          <w:tab w:val="left" w:pos="0"/>
        </w:tabs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АДМИНИСТРАЦИЯ  МУНИЦИПАЛЬНОГО</w:t>
      </w:r>
      <w:proofErr w:type="gramEnd"/>
      <w:r>
        <w:rPr>
          <w:rFonts w:ascii="Times New Roman" w:hAnsi="Times New Roman"/>
          <w:sz w:val="28"/>
        </w:rPr>
        <w:t xml:space="preserve">  ОБРАЗОВАНИЯ</w:t>
      </w:r>
    </w:p>
    <w:p w:rsidR="00AD52B5" w:rsidRDefault="00506E4A">
      <w:pPr>
        <w:pStyle w:val="2"/>
        <w:numPr>
          <w:ilvl w:val="1"/>
          <w:numId w:val="1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КОРЕНОВСКИЙ  РАЙОН</w:t>
      </w:r>
      <w:proofErr w:type="gramEnd"/>
    </w:p>
    <w:p w:rsidR="00AD52B5" w:rsidRDefault="00506E4A">
      <w:pPr>
        <w:pStyle w:val="1"/>
        <w:numPr>
          <w:ilvl w:val="0"/>
          <w:numId w:val="1"/>
        </w:numPr>
        <w:tabs>
          <w:tab w:val="left" w:pos="0"/>
        </w:tabs>
        <w:spacing w:line="36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ПОСТАНОВЛЕНИЕ</w:t>
      </w:r>
    </w:p>
    <w:p w:rsidR="00AD52B5" w:rsidRDefault="00506E4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22.02.2023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№ </w:t>
      </w:r>
      <w:r>
        <w:rPr>
          <w:rFonts w:ascii="Times New Roman" w:hAnsi="Times New Roman"/>
          <w:b/>
          <w:sz w:val="24"/>
        </w:rPr>
        <w:t>256</w:t>
      </w:r>
    </w:p>
    <w:p w:rsidR="00AD52B5" w:rsidRDefault="00506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г.  Кореновск</w:t>
      </w:r>
    </w:p>
    <w:p w:rsidR="00AD52B5" w:rsidRDefault="00AD52B5">
      <w:pPr>
        <w:rPr>
          <w:rFonts w:ascii="Times New Roman" w:hAnsi="Times New Roman" w:cs="Times New Roman"/>
          <w:sz w:val="28"/>
          <w:szCs w:val="28"/>
        </w:rPr>
      </w:pPr>
    </w:p>
    <w:p w:rsidR="00AD52B5" w:rsidRDefault="00AD52B5">
      <w:pPr>
        <w:rPr>
          <w:rFonts w:ascii="Times New Roman" w:hAnsi="Times New Roman" w:cs="Times New Roman"/>
          <w:sz w:val="28"/>
          <w:szCs w:val="28"/>
        </w:rPr>
      </w:pPr>
    </w:p>
    <w:p w:rsidR="00AD52B5" w:rsidRDefault="00506E4A">
      <w:pPr>
        <w:spacing w:line="228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Об установлении публичного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сервитута 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целях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размещения объекта : «Строительство ТП 10/0,4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от ВЛ -10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«Ч7». Строительство участка линии КВЛ-0,4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от проектируемой ТП 10/0,4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до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объекта .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bookmarkStart w:id="1" w:name="__DdeLink__20341_1066967039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Строительство участка линии КВЛ-10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«Ч-7» от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опоры  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155б. </w:t>
      </w:r>
    </w:p>
    <w:p w:rsidR="00AD52B5" w:rsidRDefault="00506E4A">
      <w:pPr>
        <w:spacing w:line="228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договору  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20802-21-00617128-1 от 19.02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.2021», на основании пункта 1 статьи 39.37 Земельного кодекса Российской Федерации</w:t>
      </w:r>
      <w:bookmarkEnd w:id="1"/>
    </w:p>
    <w:p w:rsidR="00AD52B5" w:rsidRDefault="00AD52B5">
      <w:pPr>
        <w:spacing w:line="228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D52B5" w:rsidRDefault="00AD52B5">
      <w:pPr>
        <w:spacing w:line="228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D52B5" w:rsidRDefault="00506E4A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23, подпунктом 1 статьи 39.37, 39.43 Земельного кодекса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E4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размещения объекта: «Строительство ТП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10/0,4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ВЛ-10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«Ч-7». Строительство участка линии КВЛ-0,4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проектируемой ТП 10/0,04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объекта. Строительство участка линии КВЛ-10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«Ч-7» от опоры № 155б. По договору                                                      № 20802-21-0061712</w:t>
      </w:r>
      <w:r>
        <w:rPr>
          <w:rFonts w:ascii="Times New Roman" w:hAnsi="Times New Roman" w:cs="Times New Roman"/>
          <w:color w:val="000000"/>
          <w:sz w:val="28"/>
          <w:szCs w:val="28"/>
        </w:rPr>
        <w:t>8-1 от 19.02.20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, публикацией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официальном сайте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Кореновский</w:t>
      </w:r>
      <w:proofErr w:type="spellEnd"/>
      <w:r w:rsidRPr="00506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 </w:t>
      </w:r>
      <w:hyperlink r:id="rId9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www</w:t>
        </w:r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korenovsk</w:t>
        </w:r>
        <w:proofErr w:type="spellEnd"/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506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новостной ленте </w:t>
      </w:r>
      <w:r w:rsidRPr="00506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«Сообщение о возможном установлении публичного сервитута и принятые </w:t>
      </w:r>
      <w:r w:rsidRPr="00506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об установлении публичного сервитута»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на информационных щитах администрации Пролетарского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ходатайство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Публичного акционерного общества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Кубань»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</w:t>
      </w:r>
      <w:r>
        <w:rPr>
          <w:rFonts w:ascii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2023 года  № </w:t>
      </w:r>
      <w:r>
        <w:rPr>
          <w:rFonts w:ascii="Times New Roman" w:hAnsi="Times New Roman" w:cs="Times New Roman"/>
          <w:color w:val="000000"/>
          <w:sz w:val="28"/>
          <w:szCs w:val="28"/>
        </w:rPr>
        <w:t>118-158/23-16</w:t>
      </w:r>
      <w:r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 о с т а н о в л я е т: </w:t>
      </w:r>
    </w:p>
    <w:p w:rsidR="00AD52B5" w:rsidRDefault="00506E4A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 публичный сервитут в отношении земельных участков </w:t>
      </w:r>
      <w:bookmarkStart w:id="2" w:name="__DdeLink__262508_3351385255"/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целях 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объекта: «Строительство ТП 10/0,4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ВЛ -10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«Ч7». Строительство участка линии КВЛ-0,4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проектируемой ТП 10/0,4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объекта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участка линии КВЛ-10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«Ч-7» 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опоры  №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155б.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договору  №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20802-21-00617128-1 от 19.02.2021»,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приложении 1 к настоящему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2B5" w:rsidRDefault="00506E4A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рок установления публичного сервитута, необходимого для размещения линейного объекта, составляет 49 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2B5" w:rsidRDefault="00506E4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Утвердить границы публичного сервитута согласно приложению 2 к настоящему постановлению.</w:t>
      </w:r>
    </w:p>
    <w:p w:rsidR="00AD52B5" w:rsidRDefault="00506E4A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Определить обладателем публичного сервитута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</w:t>
      </w:r>
      <w:r>
        <w:rPr>
          <w:rFonts w:ascii="Times New Roman" w:hAnsi="Times New Roman" w:cs="Times New Roman"/>
          <w:color w:val="000000"/>
          <w:sz w:val="28"/>
          <w:szCs w:val="28"/>
        </w:rPr>
        <w:t>ное акционерное общество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Кубань»,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сокращенное наименование: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Кубань»</w:t>
      </w:r>
      <w:r>
        <w:rPr>
          <w:rFonts w:ascii="Times New Roman" w:hAnsi="Times New Roman" w:cs="Times New Roman"/>
          <w:color w:val="000000"/>
          <w:sz w:val="28"/>
          <w:szCs w:val="28"/>
        </w:rPr>
        <w:t>, почтовый адрес: 35</w:t>
      </w:r>
      <w:r>
        <w:rPr>
          <w:rFonts w:ascii="Times New Roman" w:hAnsi="Times New Roman" w:cs="Times New Roman"/>
          <w:color w:val="000000"/>
          <w:sz w:val="28"/>
          <w:szCs w:val="28"/>
        </w:rPr>
        <w:t>0033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Краснодарский край, г. Краснодар, ул. </w:t>
      </w:r>
      <w:r>
        <w:rPr>
          <w:rFonts w:ascii="Times New Roman" w:hAnsi="Times New Roman" w:cs="Times New Roman"/>
          <w:color w:val="000000"/>
          <w:sz w:val="28"/>
          <w:szCs w:val="28"/>
        </w:rPr>
        <w:t>Ставропольская, 2А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почты: </w:t>
      </w:r>
      <w:hyperlink r:id="rId10">
        <w:r>
          <w:rPr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zes</w:t>
      </w:r>
      <w:r w:rsidRPr="00506E4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uzes</w:t>
      </w:r>
      <w:r w:rsidRPr="00506E4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rosset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</w:t>
      </w:r>
      <w:r w:rsidRPr="00506E4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kuban</w:t>
      </w:r>
      <w:r w:rsidRPr="00506E4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>, ИНН 23</w:t>
      </w:r>
      <w:r w:rsidRPr="00506E4A">
        <w:rPr>
          <w:rFonts w:ascii="Times New Roman" w:hAnsi="Times New Roman" w:cs="Times New Roman"/>
          <w:color w:val="000000"/>
          <w:sz w:val="28"/>
          <w:szCs w:val="28"/>
        </w:rPr>
        <w:t>09001660</w:t>
      </w:r>
      <w:r>
        <w:rPr>
          <w:rFonts w:ascii="Times New Roman" w:hAnsi="Times New Roman" w:cs="Times New Roman"/>
          <w:color w:val="000000"/>
          <w:sz w:val="28"/>
          <w:szCs w:val="28"/>
        </w:rPr>
        <w:t>, ОГРН 102230</w:t>
      </w:r>
      <w:r w:rsidRPr="00506E4A">
        <w:rPr>
          <w:rFonts w:ascii="Times New Roman" w:hAnsi="Times New Roman" w:cs="Times New Roman"/>
          <w:color w:val="000000"/>
          <w:sz w:val="28"/>
          <w:szCs w:val="28"/>
        </w:rPr>
        <w:t>1427268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2B5" w:rsidRDefault="00506E4A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Согласно пункту 4 статьи 39.46 Земельного кодекса Российской Федерации, плата за публичный сервитут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Публичным акционерным обществом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Кубань»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части земель 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>36210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расположенных в границах кадастрового квартала 23:</w:t>
      </w:r>
      <w:r>
        <w:rPr>
          <w:rFonts w:ascii="Times New Roman" w:hAnsi="Times New Roman" w:cs="Times New Roman"/>
          <w:color w:val="000000"/>
          <w:sz w:val="28"/>
          <w:szCs w:val="28"/>
        </w:rPr>
        <w:t>12:0505000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размере 0,1 процента кадастровой стоимости, определенной исходя из среднего уровня кадастровой стоимости земельных участков по муниципальному образованию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, за каждый го</w:t>
      </w:r>
      <w:r>
        <w:rPr>
          <w:rFonts w:ascii="Times New Roman" w:hAnsi="Times New Roman" w:cs="Times New Roman"/>
          <w:color w:val="000000"/>
          <w:sz w:val="28"/>
          <w:szCs w:val="28"/>
        </w:rPr>
        <w:t>д использования этого земельного участка и вносится единовременным платежом не позднее шести месяцев со дня подписания настоящего постановления.</w:t>
      </w:r>
    </w:p>
    <w:p w:rsidR="00AD52B5" w:rsidRDefault="00506E4A">
      <w:pPr>
        <w:ind w:firstLine="709"/>
        <w:jc w:val="both"/>
      </w:pPr>
      <w:r w:rsidRPr="00506E4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Публичному акционерному обществу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Кубань»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D52B5" w:rsidRDefault="00506E4A">
      <w:pPr>
        <w:ind w:firstLine="709"/>
        <w:jc w:val="both"/>
      </w:pPr>
      <w:r w:rsidRPr="00506E4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.1. В установленном законом порядке обеспечить 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земельных участков, в состояние, пригодное для использования в соответствии с видом разрешенного использования, в срок не превышающий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49 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завершения деятельности, для обеспечения которой устанавливается публичный сервитут.</w:t>
      </w:r>
    </w:p>
    <w:p w:rsidR="00AD52B5" w:rsidRDefault="00506E4A">
      <w:pPr>
        <w:ind w:firstLine="709"/>
        <w:jc w:val="both"/>
      </w:pPr>
      <w:r w:rsidRPr="00506E4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.2. Снести объекты,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размещенные на основании публичного сервитута, и осуществить при необходимости рекультивацию земельного участка в срок не позднее 6 месяцев с момента прекращения публичного сервитута.</w:t>
      </w:r>
    </w:p>
    <w:p w:rsidR="00AD52B5" w:rsidRDefault="00506E4A">
      <w:pPr>
        <w:ind w:firstLine="709"/>
        <w:jc w:val="both"/>
      </w:pPr>
      <w:r w:rsidRPr="00506E4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.3. Обратиться без доверенности в орган регистрации прав для их внесени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сведений о публичном сервитуте в Единый государственный реестр недвижимости в порядке, предусмотренном Федеральным законом                                от 13 июля 2015 г. № 218-ФЗ «О государственной регистрации недвижимости».</w:t>
      </w:r>
    </w:p>
    <w:p w:rsidR="00AD52B5" w:rsidRDefault="00506E4A">
      <w:pPr>
        <w:ind w:firstLine="709"/>
        <w:jc w:val="both"/>
      </w:pPr>
      <w:r w:rsidRPr="00506E4A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Управлению земельных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 со дня вступления в силу настоящего постановления:</w:t>
      </w:r>
    </w:p>
    <w:p w:rsidR="00AD52B5" w:rsidRDefault="00506E4A">
      <w:pPr>
        <w:ind w:firstLine="709"/>
        <w:jc w:val="both"/>
      </w:pPr>
      <w:r w:rsidRPr="00506E4A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.1. Направить копию настоящего постановления в орган регистрации прав;</w:t>
      </w:r>
    </w:p>
    <w:p w:rsidR="00AD52B5" w:rsidRDefault="00506E4A">
      <w:pPr>
        <w:ind w:firstLine="709"/>
        <w:jc w:val="both"/>
      </w:pPr>
      <w:r w:rsidRPr="00506E4A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.2. Направить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Публичном</w:t>
      </w:r>
      <w:r>
        <w:rPr>
          <w:rFonts w:ascii="Times New Roman" w:hAnsi="Times New Roman" w:cs="Times New Roman"/>
          <w:color w:val="000000"/>
          <w:sz w:val="28"/>
          <w:szCs w:val="28"/>
        </w:rPr>
        <w:t>у акционерному обществу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Кубань»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копии документов, подтверждающих права указанных лиц на земельные участки. </w:t>
      </w:r>
    </w:p>
    <w:p w:rsidR="00AD52B5" w:rsidRDefault="00506E4A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06E4A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Отделу по взаимодействию со СМИ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 со дня вступления в силу настоящего постановления обеспечи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его размещение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в разделе «Сообщения о возможном установлении публичного сервитута и принятые решения об установлении публичного сервит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ута».               </w:t>
      </w:r>
    </w:p>
    <w:p w:rsidR="00AD52B5" w:rsidRDefault="00506E4A">
      <w:pPr>
        <w:ind w:firstLine="709"/>
        <w:jc w:val="both"/>
      </w:pPr>
      <w:r w:rsidRPr="00506E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9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 за выполнением настоящего постановления возложить на заместителя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Кореновский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район С.В.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Колупайко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D52B5" w:rsidRDefault="00506E4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</w:t>
      </w:r>
      <w:r w:rsidRPr="00506E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Постановление вс</w:t>
      </w:r>
      <w:r>
        <w:rPr>
          <w:rFonts w:ascii="Times New Roman" w:hAnsi="Times New Roman" w:cs="Times New Roman"/>
          <w:color w:val="000000"/>
          <w:sz w:val="28"/>
          <w:szCs w:val="28"/>
        </w:rPr>
        <w:t>тупает в силу со дня его подписания.</w:t>
      </w:r>
    </w:p>
    <w:p w:rsidR="00AD52B5" w:rsidRDefault="00AD52B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D52B5" w:rsidRDefault="00AD52B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D52B5" w:rsidRDefault="00506E4A"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обязанности главы</w:t>
      </w:r>
    </w:p>
    <w:p w:rsidR="00AD52B5" w:rsidRDefault="00506E4A"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AD52B5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Колупайко</w:t>
      </w:r>
      <w:proofErr w:type="spellEnd"/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 w:rsidP="00506E4A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ind w:left="4666"/>
        <w:contextualSpacing/>
      </w:pPr>
      <w:r>
        <w:rPr>
          <w:rStyle w:val="FontStyle177"/>
          <w:sz w:val="28"/>
          <w:szCs w:val="28"/>
        </w:rPr>
        <w:t>Приложение №1</w:t>
      </w:r>
      <w:r>
        <w:rPr>
          <w:rStyle w:val="FontStyle177"/>
          <w:sz w:val="28"/>
          <w:szCs w:val="28"/>
        </w:rPr>
        <w:br/>
        <w:t>к постановлению администрации</w:t>
      </w:r>
      <w:r>
        <w:rPr>
          <w:rStyle w:val="FontStyle177"/>
          <w:sz w:val="28"/>
          <w:szCs w:val="28"/>
        </w:rPr>
        <w:br/>
        <w:t xml:space="preserve">муниципального образования </w:t>
      </w:r>
    </w:p>
    <w:p w:rsidR="00506E4A" w:rsidRDefault="00506E4A" w:rsidP="00506E4A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ind w:left="4666"/>
        <w:contextualSpacing/>
        <w:rPr>
          <w:rStyle w:val="FontStyle177"/>
          <w:sz w:val="28"/>
          <w:szCs w:val="28"/>
        </w:rPr>
      </w:pPr>
      <w:proofErr w:type="spellStart"/>
      <w:r>
        <w:rPr>
          <w:rStyle w:val="FontStyle177"/>
          <w:sz w:val="28"/>
          <w:szCs w:val="28"/>
        </w:rPr>
        <w:t>Кореновский</w:t>
      </w:r>
      <w:proofErr w:type="spellEnd"/>
      <w:r>
        <w:rPr>
          <w:rStyle w:val="FontStyle177"/>
          <w:sz w:val="28"/>
          <w:szCs w:val="28"/>
        </w:rPr>
        <w:t xml:space="preserve"> район </w:t>
      </w:r>
      <w:r>
        <w:rPr>
          <w:rStyle w:val="FontStyle177"/>
          <w:sz w:val="28"/>
          <w:szCs w:val="28"/>
        </w:rPr>
        <w:br/>
        <w:t>от 22.02.2023 № 256</w:t>
      </w:r>
    </w:p>
    <w:p w:rsidR="00506E4A" w:rsidRDefault="00506E4A" w:rsidP="00506E4A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ind w:left="4666"/>
        <w:contextualSpacing/>
        <w:rPr>
          <w:rStyle w:val="FontStyle177"/>
          <w:sz w:val="28"/>
          <w:szCs w:val="28"/>
        </w:rPr>
      </w:pPr>
    </w:p>
    <w:p w:rsidR="00506E4A" w:rsidRDefault="00506E4A" w:rsidP="00506E4A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contextualSpacing/>
        <w:rPr>
          <w:bCs/>
          <w:sz w:val="28"/>
          <w:szCs w:val="28"/>
          <w:lang w:bidi="ru-RU"/>
        </w:rPr>
      </w:pPr>
    </w:p>
    <w:p w:rsidR="00506E4A" w:rsidRDefault="00506E4A" w:rsidP="00506E4A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contextualSpacing/>
        <w:rPr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Земли и земельные участки (их части), в отношении </w:t>
      </w:r>
    </w:p>
    <w:p w:rsidR="00506E4A" w:rsidRDefault="00506E4A" w:rsidP="00506E4A">
      <w:pPr>
        <w:pStyle w:val="Style4"/>
        <w:tabs>
          <w:tab w:val="left" w:leader="underscore" w:pos="7747"/>
          <w:tab w:val="left" w:leader="underscore" w:pos="9130"/>
        </w:tabs>
        <w:contextualSpacing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которых устанавливается публичный сервитут в </w:t>
      </w:r>
      <w:proofErr w:type="gramStart"/>
      <w:r>
        <w:rPr>
          <w:sz w:val="28"/>
          <w:szCs w:val="28"/>
          <w:lang w:bidi="ru-RU"/>
        </w:rPr>
        <w:t>целях  размещения</w:t>
      </w:r>
      <w:proofErr w:type="gramEnd"/>
      <w:r>
        <w:rPr>
          <w:sz w:val="28"/>
          <w:szCs w:val="28"/>
          <w:lang w:bidi="ru-RU"/>
        </w:rPr>
        <w:t xml:space="preserve"> объекта : «Строительство ТП 10/0,4 </w:t>
      </w:r>
      <w:proofErr w:type="spellStart"/>
      <w:r>
        <w:rPr>
          <w:sz w:val="28"/>
          <w:szCs w:val="28"/>
          <w:lang w:bidi="ru-RU"/>
        </w:rPr>
        <w:t>кВ</w:t>
      </w:r>
      <w:proofErr w:type="spellEnd"/>
      <w:r>
        <w:rPr>
          <w:sz w:val="28"/>
          <w:szCs w:val="28"/>
          <w:lang w:bidi="ru-RU"/>
        </w:rPr>
        <w:t xml:space="preserve"> от ВЛ -10 </w:t>
      </w:r>
      <w:proofErr w:type="spellStart"/>
      <w:r>
        <w:rPr>
          <w:sz w:val="28"/>
          <w:szCs w:val="28"/>
          <w:lang w:bidi="ru-RU"/>
        </w:rPr>
        <w:t>кВ</w:t>
      </w:r>
      <w:proofErr w:type="spellEnd"/>
      <w:r>
        <w:rPr>
          <w:sz w:val="28"/>
          <w:szCs w:val="28"/>
          <w:lang w:bidi="ru-RU"/>
        </w:rPr>
        <w:t xml:space="preserve"> «Ч7». Строительство участка линии КВЛ-0,4 </w:t>
      </w:r>
      <w:proofErr w:type="spellStart"/>
      <w:r>
        <w:rPr>
          <w:sz w:val="28"/>
          <w:szCs w:val="28"/>
          <w:lang w:bidi="ru-RU"/>
        </w:rPr>
        <w:t>кВ</w:t>
      </w:r>
      <w:proofErr w:type="spellEnd"/>
      <w:r>
        <w:rPr>
          <w:sz w:val="28"/>
          <w:szCs w:val="28"/>
          <w:lang w:bidi="ru-RU"/>
        </w:rPr>
        <w:t xml:space="preserve"> от проектируемой ТП 10/0,4 </w:t>
      </w:r>
      <w:proofErr w:type="spellStart"/>
      <w:r>
        <w:rPr>
          <w:sz w:val="28"/>
          <w:szCs w:val="28"/>
          <w:lang w:bidi="ru-RU"/>
        </w:rPr>
        <w:t>кВ</w:t>
      </w:r>
      <w:proofErr w:type="spellEnd"/>
      <w:r>
        <w:rPr>
          <w:sz w:val="28"/>
          <w:szCs w:val="28"/>
          <w:lang w:bidi="ru-RU"/>
        </w:rPr>
        <w:t xml:space="preserve"> до </w:t>
      </w:r>
      <w:proofErr w:type="gramStart"/>
      <w:r>
        <w:rPr>
          <w:sz w:val="28"/>
          <w:szCs w:val="28"/>
          <w:lang w:bidi="ru-RU"/>
        </w:rPr>
        <w:t>объекта .</w:t>
      </w:r>
      <w:proofErr w:type="gramEnd"/>
      <w:r>
        <w:rPr>
          <w:sz w:val="28"/>
          <w:szCs w:val="28"/>
          <w:lang w:bidi="ru-RU"/>
        </w:rPr>
        <w:t xml:space="preserve"> Строительство участка линии КВЛ-10 </w:t>
      </w:r>
      <w:proofErr w:type="spellStart"/>
      <w:r>
        <w:rPr>
          <w:sz w:val="28"/>
          <w:szCs w:val="28"/>
          <w:lang w:bidi="ru-RU"/>
        </w:rPr>
        <w:t>кВ</w:t>
      </w:r>
      <w:proofErr w:type="spellEnd"/>
      <w:r>
        <w:rPr>
          <w:sz w:val="28"/>
          <w:szCs w:val="28"/>
          <w:lang w:bidi="ru-RU"/>
        </w:rPr>
        <w:t xml:space="preserve"> «Ч-7» от </w:t>
      </w:r>
      <w:proofErr w:type="gramStart"/>
      <w:r>
        <w:rPr>
          <w:sz w:val="28"/>
          <w:szCs w:val="28"/>
          <w:lang w:bidi="ru-RU"/>
        </w:rPr>
        <w:t>опоры  №</w:t>
      </w:r>
      <w:proofErr w:type="gramEnd"/>
      <w:r>
        <w:rPr>
          <w:sz w:val="28"/>
          <w:szCs w:val="28"/>
          <w:lang w:bidi="ru-RU"/>
        </w:rPr>
        <w:t xml:space="preserve"> 155б. По </w:t>
      </w:r>
      <w:proofErr w:type="gramStart"/>
      <w:r>
        <w:rPr>
          <w:sz w:val="28"/>
          <w:szCs w:val="28"/>
          <w:lang w:bidi="ru-RU"/>
        </w:rPr>
        <w:t>договору  №</w:t>
      </w:r>
      <w:proofErr w:type="gramEnd"/>
      <w:r>
        <w:rPr>
          <w:sz w:val="28"/>
          <w:szCs w:val="28"/>
          <w:lang w:bidi="ru-RU"/>
        </w:rPr>
        <w:t xml:space="preserve"> 20802-21-00617128-1 от 19.02.2021», на основании пункта 1 статьи 39.37 Земельного кодекса Российской Федерации </w:t>
      </w:r>
    </w:p>
    <w:p w:rsidR="00506E4A" w:rsidRDefault="00506E4A" w:rsidP="00506E4A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contextualSpacing/>
        <w:rPr>
          <w:color w:val="000000"/>
          <w:sz w:val="28"/>
          <w:szCs w:val="28"/>
        </w:rPr>
      </w:pPr>
    </w:p>
    <w:p w:rsidR="00506E4A" w:rsidRDefault="00506E4A" w:rsidP="00506E4A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contextualSpacing/>
        <w:rPr>
          <w:color w:val="000000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70"/>
        <w:gridCol w:w="2713"/>
        <w:gridCol w:w="1678"/>
        <w:gridCol w:w="4786"/>
      </w:tblGrid>
      <w:tr w:rsidR="00506E4A" w:rsidTr="001C5BFA">
        <w:tc>
          <w:tcPr>
            <w:tcW w:w="569" w:type="dxa"/>
            <w:shd w:val="clear" w:color="auto" w:fill="auto"/>
          </w:tcPr>
          <w:p w:rsidR="00506E4A" w:rsidRDefault="00506E4A" w:rsidP="001C5BFA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3" w:type="dxa"/>
            <w:shd w:val="clear" w:color="auto" w:fill="auto"/>
          </w:tcPr>
          <w:p w:rsidR="00506E4A" w:rsidRDefault="00506E4A" w:rsidP="001C5BFA">
            <w:pPr>
              <w:widowControl w:val="0"/>
              <w:jc w:val="both"/>
            </w:pPr>
            <w:r>
              <w:rPr>
                <w:rFonts w:ascii="Times New Roman" w:eastAsia="Calibri" w:hAnsi="Times New Roman" w:cs="Times New Roman"/>
                <w:sz w:val="22"/>
                <w:szCs w:val="24"/>
              </w:rPr>
              <w:t>Кадастровый номер земельного участка (части), кадастровый квартал земельного участка (части)</w:t>
            </w:r>
          </w:p>
        </w:tc>
        <w:tc>
          <w:tcPr>
            <w:tcW w:w="1678" w:type="dxa"/>
            <w:shd w:val="clear" w:color="auto" w:fill="auto"/>
          </w:tcPr>
          <w:p w:rsidR="00506E4A" w:rsidRDefault="00506E4A" w:rsidP="001C5BFA">
            <w:pPr>
              <w:widowControl w:val="0"/>
              <w:jc w:val="both"/>
            </w:pPr>
            <w:r>
              <w:rPr>
                <w:rFonts w:ascii="Times New Roman" w:eastAsia="Calibri" w:hAnsi="Times New Roman" w:cs="Times New Roman"/>
                <w:sz w:val="22"/>
              </w:rPr>
              <w:t>Площадь части земельного участка и части земель</w:t>
            </w:r>
            <w:bookmarkStart w:id="3" w:name="_GoBack2"/>
            <w:bookmarkEnd w:id="3"/>
            <w:r>
              <w:rPr>
                <w:rFonts w:ascii="Times New Roman" w:eastAsia="Calibri" w:hAnsi="Times New Roman" w:cs="Times New Roman"/>
                <w:sz w:val="22"/>
              </w:rPr>
              <w:t>,</w:t>
            </w:r>
          </w:p>
          <w:p w:rsidR="00506E4A" w:rsidRDefault="00506E4A" w:rsidP="001C5BFA">
            <w:pPr>
              <w:widowControl w:val="0"/>
              <w:jc w:val="both"/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506E4A" w:rsidRDefault="00506E4A" w:rsidP="001C5BFA">
            <w:pPr>
              <w:widowControl w:val="0"/>
              <w:jc w:val="both"/>
            </w:pPr>
            <w:r>
              <w:rPr>
                <w:rFonts w:ascii="Times New Roman" w:eastAsia="Calibri" w:hAnsi="Times New Roman" w:cs="Times New Roman"/>
                <w:sz w:val="22"/>
                <w:szCs w:val="24"/>
              </w:rPr>
              <w:t>Адрес (местоположение)</w:t>
            </w:r>
          </w:p>
        </w:tc>
      </w:tr>
      <w:tr w:rsidR="00506E4A" w:rsidTr="001C5BFA">
        <w:tc>
          <w:tcPr>
            <w:tcW w:w="569" w:type="dxa"/>
            <w:shd w:val="clear" w:color="auto" w:fill="auto"/>
          </w:tcPr>
          <w:p w:rsidR="00506E4A" w:rsidRDefault="00506E4A" w:rsidP="001C5BFA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2713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 w:firstLine="709"/>
              <w:jc w:val="both"/>
            </w:pPr>
            <w:r>
              <w:rPr>
                <w:rFonts w:ascii="Times New Roman" w:hAnsi="Times New Roman" w:cs="Times New Roman"/>
              </w:rPr>
              <w:t>23:12:0505000:83</w:t>
            </w:r>
          </w:p>
        </w:tc>
        <w:tc>
          <w:tcPr>
            <w:tcW w:w="1678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 w:firstLine="70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574900</w:t>
            </w:r>
          </w:p>
        </w:tc>
        <w:tc>
          <w:tcPr>
            <w:tcW w:w="4786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/>
              <w:jc w:val="both"/>
            </w:pPr>
            <w:r>
              <w:rPr>
                <w:rFonts w:ascii="Times New Roman" w:hAnsi="Times New Roman" w:cs="Times New Roman"/>
              </w:rPr>
              <w:t xml:space="preserve"> Краснодарский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край, 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район, х. Пролетарский</w:t>
            </w:r>
          </w:p>
        </w:tc>
      </w:tr>
      <w:tr w:rsidR="00506E4A" w:rsidTr="001C5BFA">
        <w:tc>
          <w:tcPr>
            <w:tcW w:w="569" w:type="dxa"/>
            <w:shd w:val="clear" w:color="auto" w:fill="auto"/>
          </w:tcPr>
          <w:p w:rsidR="00506E4A" w:rsidRDefault="00506E4A" w:rsidP="001C5BFA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2713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 w:firstLine="709"/>
              <w:jc w:val="both"/>
            </w:pPr>
            <w:r>
              <w:rPr>
                <w:rFonts w:ascii="Times New Roman" w:hAnsi="Times New Roman" w:cs="Times New Roman"/>
              </w:rPr>
              <w:t>23:12:0505000:16</w:t>
            </w:r>
          </w:p>
        </w:tc>
        <w:tc>
          <w:tcPr>
            <w:tcW w:w="1678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 w:firstLine="70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128100</w:t>
            </w:r>
          </w:p>
        </w:tc>
        <w:tc>
          <w:tcPr>
            <w:tcW w:w="4786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 w:firstLine="709"/>
              <w:jc w:val="both"/>
            </w:pPr>
            <w:r>
              <w:rPr>
                <w:rFonts w:ascii="Times New Roman" w:hAnsi="Times New Roman" w:cs="Times New Roman"/>
              </w:rPr>
              <w:t xml:space="preserve"> Краснодарский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край, 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район, х. Пролетарский, 1,5 км южнее х. Пролетарского</w:t>
            </w:r>
          </w:p>
        </w:tc>
      </w:tr>
      <w:tr w:rsidR="00506E4A" w:rsidTr="001C5BFA">
        <w:tc>
          <w:tcPr>
            <w:tcW w:w="569" w:type="dxa"/>
            <w:shd w:val="clear" w:color="auto" w:fill="auto"/>
          </w:tcPr>
          <w:p w:rsidR="00506E4A" w:rsidRDefault="00506E4A" w:rsidP="001C5BFA">
            <w:pPr>
              <w:widowControl w:val="0"/>
              <w:jc w:val="both"/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2713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 w:firstLine="709"/>
              <w:jc w:val="both"/>
            </w:pPr>
            <w:r>
              <w:rPr>
                <w:rFonts w:ascii="Times New Roman" w:hAnsi="Times New Roman" w:cs="Times New Roman"/>
              </w:rPr>
              <w:t>23:12:0505000:202</w:t>
            </w:r>
          </w:p>
        </w:tc>
        <w:tc>
          <w:tcPr>
            <w:tcW w:w="1678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 w:firstLine="70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43400</w:t>
            </w:r>
          </w:p>
        </w:tc>
        <w:tc>
          <w:tcPr>
            <w:tcW w:w="4786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/>
              <w:jc w:val="both"/>
            </w:pPr>
            <w:r>
              <w:rPr>
                <w:rFonts w:ascii="Times New Roman" w:hAnsi="Times New Roman" w:cs="Times New Roman"/>
              </w:rPr>
              <w:t xml:space="preserve">(контур 1,2) Краснодарский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край, 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506E4A" w:rsidTr="001C5BFA">
        <w:tc>
          <w:tcPr>
            <w:tcW w:w="569" w:type="dxa"/>
            <w:shd w:val="clear" w:color="auto" w:fill="auto"/>
          </w:tcPr>
          <w:p w:rsidR="00506E4A" w:rsidRDefault="00506E4A" w:rsidP="001C5BFA">
            <w:pPr>
              <w:widowControl w:val="0"/>
              <w:jc w:val="both"/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2713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 w:firstLine="709"/>
              <w:jc w:val="both"/>
            </w:pPr>
            <w:r>
              <w:rPr>
                <w:rFonts w:ascii="Times New Roman" w:hAnsi="Times New Roman" w:cs="Times New Roman"/>
              </w:rPr>
              <w:t>23:12:0505000:177</w:t>
            </w:r>
          </w:p>
        </w:tc>
        <w:tc>
          <w:tcPr>
            <w:tcW w:w="1678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 w:firstLine="70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296568</w:t>
            </w:r>
          </w:p>
        </w:tc>
        <w:tc>
          <w:tcPr>
            <w:tcW w:w="4786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/>
              <w:jc w:val="both"/>
            </w:pPr>
            <w:r>
              <w:rPr>
                <w:rFonts w:ascii="Times New Roman" w:hAnsi="Times New Roman" w:cs="Times New Roman"/>
              </w:rPr>
              <w:t xml:space="preserve">Краснодарский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край, 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506E4A" w:rsidTr="001C5BFA">
        <w:tc>
          <w:tcPr>
            <w:tcW w:w="569" w:type="dxa"/>
            <w:shd w:val="clear" w:color="auto" w:fill="auto"/>
          </w:tcPr>
          <w:p w:rsidR="00506E4A" w:rsidRDefault="00506E4A" w:rsidP="001C5BFA">
            <w:pPr>
              <w:widowControl w:val="0"/>
              <w:jc w:val="both"/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2713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 w:firstLine="709"/>
              <w:jc w:val="both"/>
            </w:pPr>
            <w:r>
              <w:rPr>
                <w:rFonts w:ascii="Times New Roman" w:hAnsi="Times New Roman" w:cs="Times New Roman"/>
              </w:rPr>
              <w:t>23:12:0502022:5</w:t>
            </w:r>
          </w:p>
        </w:tc>
        <w:tc>
          <w:tcPr>
            <w:tcW w:w="1678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 w:firstLine="70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43400</w:t>
            </w:r>
          </w:p>
        </w:tc>
        <w:tc>
          <w:tcPr>
            <w:tcW w:w="4786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/>
              <w:jc w:val="both"/>
            </w:pPr>
            <w:r>
              <w:rPr>
                <w:rFonts w:ascii="Times New Roman" w:hAnsi="Times New Roman" w:cs="Times New Roman"/>
              </w:rPr>
              <w:t xml:space="preserve">Краснодарский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край, 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район, х. Пролетарский, 1,5 км южнее х. Пролетарского</w:t>
            </w:r>
          </w:p>
        </w:tc>
      </w:tr>
      <w:tr w:rsidR="00506E4A" w:rsidTr="001C5BFA">
        <w:tc>
          <w:tcPr>
            <w:tcW w:w="569" w:type="dxa"/>
            <w:shd w:val="clear" w:color="auto" w:fill="auto"/>
          </w:tcPr>
          <w:p w:rsidR="00506E4A" w:rsidRDefault="00506E4A" w:rsidP="001C5BFA">
            <w:pPr>
              <w:widowControl w:val="0"/>
              <w:jc w:val="both"/>
            </w:pPr>
            <w:r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2713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 w:firstLine="709"/>
              <w:jc w:val="both"/>
            </w:pPr>
            <w:r>
              <w:rPr>
                <w:rFonts w:ascii="Times New Roman" w:hAnsi="Times New Roman" w:cs="Times New Roman"/>
              </w:rPr>
              <w:t>23:12:0505000:188</w:t>
            </w:r>
          </w:p>
        </w:tc>
        <w:tc>
          <w:tcPr>
            <w:tcW w:w="1678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 w:firstLine="70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77633</w:t>
            </w:r>
          </w:p>
        </w:tc>
        <w:tc>
          <w:tcPr>
            <w:tcW w:w="4786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/>
              <w:jc w:val="both"/>
            </w:pPr>
            <w:r>
              <w:rPr>
                <w:rFonts w:ascii="Times New Roman" w:hAnsi="Times New Roman" w:cs="Times New Roman"/>
              </w:rPr>
              <w:t xml:space="preserve">(контур 1,2) Краснодарский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край, 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район, х. Пролетарский</w:t>
            </w:r>
          </w:p>
        </w:tc>
      </w:tr>
      <w:tr w:rsidR="00506E4A" w:rsidTr="001C5BFA">
        <w:tc>
          <w:tcPr>
            <w:tcW w:w="569" w:type="dxa"/>
            <w:shd w:val="clear" w:color="auto" w:fill="auto"/>
          </w:tcPr>
          <w:p w:rsidR="00506E4A" w:rsidRDefault="00506E4A" w:rsidP="001C5BFA">
            <w:pPr>
              <w:widowControl w:val="0"/>
              <w:jc w:val="both"/>
            </w:pPr>
            <w:r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w="2713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 w:firstLine="709"/>
              <w:jc w:val="both"/>
            </w:pPr>
            <w:r>
              <w:rPr>
                <w:rFonts w:ascii="Times New Roman" w:hAnsi="Times New Roman" w:cs="Times New Roman"/>
              </w:rPr>
              <w:t>23:12:0505000:189</w:t>
            </w:r>
          </w:p>
        </w:tc>
        <w:tc>
          <w:tcPr>
            <w:tcW w:w="1678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 w:firstLine="70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95967</w:t>
            </w:r>
          </w:p>
        </w:tc>
        <w:tc>
          <w:tcPr>
            <w:tcW w:w="4786" w:type="dxa"/>
            <w:shd w:val="clear" w:color="auto" w:fill="auto"/>
          </w:tcPr>
          <w:p w:rsidR="00506E4A" w:rsidRDefault="00506E4A" w:rsidP="001C5BFA">
            <w:pPr>
              <w:pStyle w:val="af8"/>
              <w:widowControl w:val="0"/>
              <w:spacing w:line="240" w:lineRule="exact"/>
              <w:ind w:right="-2"/>
              <w:jc w:val="both"/>
            </w:pPr>
            <w:r>
              <w:rPr>
                <w:rFonts w:ascii="Times New Roman" w:hAnsi="Times New Roman" w:cs="Times New Roman"/>
              </w:rPr>
              <w:t xml:space="preserve">Краснодарский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край, 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район, х. Пролетарский</w:t>
            </w:r>
          </w:p>
        </w:tc>
      </w:tr>
    </w:tbl>
    <w:p w:rsidR="00506E4A" w:rsidRDefault="00506E4A" w:rsidP="00506E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 w:rsidP="00506E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 w:rsidP="00506E4A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земельных и</w:t>
      </w:r>
    </w:p>
    <w:p w:rsidR="00506E4A" w:rsidRDefault="00506E4A" w:rsidP="00506E4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имущественных отношений</w:t>
      </w:r>
    </w:p>
    <w:p w:rsidR="00506E4A" w:rsidRDefault="00506E4A" w:rsidP="00506E4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</w:p>
    <w:p w:rsidR="00506E4A" w:rsidRDefault="00506E4A" w:rsidP="00506E4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                                                      М.Г. Наумова</w:t>
      </w:r>
    </w:p>
    <w:p w:rsidR="00506E4A" w:rsidRDefault="00506E4A" w:rsidP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 w:rsidP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 w:rsidP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 w:rsidP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 w:rsidP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 w:rsidP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 w:rsidP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 w:rsidP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 w:rsidP="00506E4A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ind w:left="4666"/>
        <w:contextualSpacing/>
      </w:pPr>
      <w:proofErr w:type="gramStart"/>
      <w:r>
        <w:rPr>
          <w:rStyle w:val="FontStyle177"/>
          <w:sz w:val="28"/>
          <w:szCs w:val="28"/>
        </w:rPr>
        <w:t>Приложение  №</w:t>
      </w:r>
      <w:proofErr w:type="gramEnd"/>
      <w:r>
        <w:rPr>
          <w:rStyle w:val="FontStyle177"/>
          <w:sz w:val="28"/>
          <w:szCs w:val="28"/>
        </w:rPr>
        <w:t>2</w:t>
      </w:r>
      <w:r>
        <w:rPr>
          <w:rStyle w:val="FontStyle177"/>
          <w:sz w:val="28"/>
          <w:szCs w:val="28"/>
        </w:rPr>
        <w:br/>
        <w:t>к постановлению администрации</w:t>
      </w:r>
      <w:r>
        <w:rPr>
          <w:rStyle w:val="FontStyle177"/>
          <w:sz w:val="28"/>
          <w:szCs w:val="28"/>
        </w:rPr>
        <w:br/>
        <w:t xml:space="preserve">муниципального образования </w:t>
      </w:r>
    </w:p>
    <w:p w:rsidR="00506E4A" w:rsidRDefault="00506E4A" w:rsidP="00506E4A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ind w:left="4666"/>
        <w:contextualSpacing/>
      </w:pPr>
      <w:proofErr w:type="spellStart"/>
      <w:r>
        <w:rPr>
          <w:rStyle w:val="FontStyle177"/>
          <w:sz w:val="28"/>
          <w:szCs w:val="28"/>
        </w:rPr>
        <w:t>Кореновский</w:t>
      </w:r>
      <w:proofErr w:type="spellEnd"/>
      <w:r>
        <w:rPr>
          <w:rStyle w:val="FontStyle177"/>
          <w:sz w:val="28"/>
          <w:szCs w:val="28"/>
        </w:rPr>
        <w:t xml:space="preserve"> район </w:t>
      </w:r>
      <w:r>
        <w:rPr>
          <w:rStyle w:val="FontStyle177"/>
          <w:sz w:val="28"/>
          <w:szCs w:val="28"/>
        </w:rPr>
        <w:br/>
        <w:t xml:space="preserve">от 22.02.2023 № </w:t>
      </w:r>
      <w:bookmarkStart w:id="4" w:name="__UnoMark__1621_425804950"/>
      <w:bookmarkEnd w:id="4"/>
      <w:r>
        <w:rPr>
          <w:rStyle w:val="FontStyle177"/>
          <w:sz w:val="28"/>
          <w:szCs w:val="28"/>
        </w:rPr>
        <w:t>256</w:t>
      </w:r>
    </w:p>
    <w:p w:rsidR="00506E4A" w:rsidRDefault="00506E4A" w:rsidP="00506E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 w:rsidP="00506E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ГРАНИЦЫ ПУБЛИЧНОГО СЕРВИТУТА</w:t>
      </w:r>
    </w:p>
    <w:p w:rsidR="00506E4A" w:rsidRDefault="00506E4A" w:rsidP="00506E4A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отношении земель и (или) земельных участков</w:t>
      </w:r>
    </w:p>
    <w:p w:rsidR="00506E4A" w:rsidRDefault="00506E4A" w:rsidP="00506E4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целях  размещения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объекта : «Строительство ТП 10/0,4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ВЛ -10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«Ч7». Строительство участка линии КВЛ-0,4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проектируемой ТП 10/0,4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объекта 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Строительство участка линии КВЛ-10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«Ч-7» от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опоры  №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155б. По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договору  №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20802-21-00617128-1 от 19.02.2021», на основании пункта 1 статьи 39.37 Земельного кодекса Российской Федерации</w:t>
      </w:r>
    </w:p>
    <w:p w:rsidR="00506E4A" w:rsidRDefault="00506E4A" w:rsidP="00506E4A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(наименование объекта, местоположение границ которого описано (далее - объект))</w:t>
      </w:r>
    </w:p>
    <w:p w:rsidR="00506E4A" w:rsidRDefault="00506E4A" w:rsidP="00506E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</w:t>
      </w:r>
    </w:p>
    <w:tbl>
      <w:tblPr>
        <w:tblW w:w="98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4678"/>
        <w:gridCol w:w="4330"/>
      </w:tblGrid>
      <w:tr w:rsidR="00506E4A" w:rsidTr="001C5BFA">
        <w:trPr>
          <w:trHeight w:hRule="exact" w:val="403"/>
          <w:jc w:val="center"/>
        </w:trPr>
        <w:tc>
          <w:tcPr>
            <w:tcW w:w="98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E4A" w:rsidRDefault="00506E4A" w:rsidP="001C5BFA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1"/>
                <w:rFonts w:eastAsiaTheme="minorEastAsia"/>
                <w:sz w:val="22"/>
                <w:szCs w:val="22"/>
              </w:rPr>
              <w:t>Сведения об объекте</w:t>
            </w:r>
          </w:p>
        </w:tc>
      </w:tr>
      <w:tr w:rsidR="00506E4A" w:rsidTr="001C5BFA">
        <w:trPr>
          <w:trHeight w:hRule="exact" w:val="398"/>
          <w:jc w:val="center"/>
        </w:trPr>
        <w:tc>
          <w:tcPr>
            <w:tcW w:w="98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06E4A" w:rsidRDefault="00506E4A" w:rsidP="001C5BFA">
            <w:pPr>
              <w:widowControl w:val="0"/>
              <w:jc w:val="center"/>
              <w:rPr>
                <w:sz w:val="22"/>
              </w:rPr>
            </w:pPr>
          </w:p>
        </w:tc>
      </w:tr>
      <w:tr w:rsidR="00506E4A" w:rsidTr="001C5BFA">
        <w:trPr>
          <w:trHeight w:hRule="exact" w:val="41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06E4A" w:rsidRDefault="00506E4A" w:rsidP="001C5BFA">
            <w:pPr>
              <w:widowControl w:val="0"/>
              <w:spacing w:line="200" w:lineRule="exact"/>
              <w:ind w:left="180"/>
              <w:jc w:val="center"/>
              <w:rPr>
                <w:sz w:val="22"/>
              </w:rPr>
            </w:pPr>
            <w:r>
              <w:rPr>
                <w:rStyle w:val="21"/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06E4A" w:rsidRDefault="00506E4A" w:rsidP="001C5BFA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1"/>
                <w:rFonts w:eastAsiaTheme="minorEastAsia"/>
                <w:sz w:val="22"/>
                <w:szCs w:val="22"/>
              </w:rPr>
              <w:t>Характеристики объекта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6E4A" w:rsidRDefault="00506E4A" w:rsidP="001C5BFA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1"/>
                <w:rFonts w:eastAsiaTheme="minorEastAsia"/>
                <w:sz w:val="22"/>
                <w:szCs w:val="22"/>
              </w:rPr>
              <w:t>Описание характеристик</w:t>
            </w:r>
          </w:p>
        </w:tc>
      </w:tr>
      <w:tr w:rsidR="00506E4A" w:rsidTr="001C5BFA">
        <w:trPr>
          <w:trHeight w:hRule="exact" w:val="25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06E4A" w:rsidRDefault="00506E4A" w:rsidP="001C5BFA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1"/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06E4A" w:rsidRDefault="00506E4A" w:rsidP="001C5BFA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1"/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E4A" w:rsidRDefault="00506E4A" w:rsidP="001C5BFA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1"/>
                <w:rFonts w:eastAsiaTheme="minorEastAsia"/>
                <w:sz w:val="22"/>
                <w:szCs w:val="22"/>
              </w:rPr>
              <w:t>3</w:t>
            </w:r>
          </w:p>
        </w:tc>
      </w:tr>
      <w:tr w:rsidR="00506E4A" w:rsidTr="001C5BFA">
        <w:trPr>
          <w:trHeight w:hRule="exact" w:val="63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06E4A" w:rsidRDefault="00506E4A" w:rsidP="001C5BFA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1"/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06E4A" w:rsidRDefault="00506E4A" w:rsidP="001C5BFA">
            <w:pPr>
              <w:widowControl w:val="0"/>
              <w:spacing w:line="200" w:lineRule="exact"/>
              <w:rPr>
                <w:sz w:val="22"/>
              </w:rPr>
            </w:pPr>
            <w:r>
              <w:rPr>
                <w:rStyle w:val="21"/>
                <w:rFonts w:eastAsiaTheme="minorEastAsia"/>
                <w:sz w:val="22"/>
                <w:szCs w:val="22"/>
              </w:rPr>
              <w:t>Местоположение объекта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E4A" w:rsidRDefault="00506E4A" w:rsidP="001C5BFA">
            <w:pPr>
              <w:widowControl w:val="0"/>
              <w:spacing w:line="200" w:lineRule="exact"/>
            </w:pPr>
            <w:r>
              <w:rPr>
                <w:rStyle w:val="21"/>
                <w:rFonts w:eastAsiaTheme="minorEastAsia"/>
                <w:sz w:val="22"/>
                <w:szCs w:val="22"/>
              </w:rPr>
              <w:t xml:space="preserve">Краснодарский край, </w:t>
            </w:r>
            <w:proofErr w:type="spellStart"/>
            <w:r>
              <w:rPr>
                <w:rStyle w:val="21"/>
                <w:rFonts w:eastAsiaTheme="minorEastAsia"/>
                <w:sz w:val="22"/>
                <w:szCs w:val="22"/>
              </w:rPr>
              <w:t>Кореновский</w:t>
            </w:r>
            <w:proofErr w:type="spellEnd"/>
            <w:r>
              <w:rPr>
                <w:rStyle w:val="21"/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21"/>
                <w:rFonts w:eastAsiaTheme="minorEastAsia"/>
                <w:sz w:val="22"/>
                <w:szCs w:val="22"/>
              </w:rPr>
              <w:t xml:space="preserve">район,   </w:t>
            </w:r>
            <w:proofErr w:type="gramEnd"/>
            <w:r>
              <w:rPr>
                <w:rStyle w:val="21"/>
                <w:rFonts w:eastAsiaTheme="minorEastAsia"/>
                <w:sz w:val="22"/>
                <w:szCs w:val="22"/>
              </w:rPr>
              <w:t xml:space="preserve">          х. Пролетарский</w:t>
            </w:r>
          </w:p>
        </w:tc>
      </w:tr>
      <w:tr w:rsidR="00506E4A" w:rsidTr="001C5BFA">
        <w:trPr>
          <w:trHeight w:hRule="exact" w:val="701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06E4A" w:rsidRDefault="00506E4A" w:rsidP="001C5BFA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1"/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06E4A" w:rsidRDefault="00506E4A" w:rsidP="001C5BFA">
            <w:pPr>
              <w:widowControl w:val="0"/>
            </w:pPr>
            <w:r>
              <w:rPr>
                <w:rStyle w:val="21"/>
                <w:rFonts w:eastAsiaTheme="minorEastAsia"/>
                <w:sz w:val="22"/>
                <w:szCs w:val="22"/>
              </w:rPr>
              <w:t>Площадь объекта +/- величина погрешности определения площади (Р+/- Дельта Р)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E4A" w:rsidRDefault="00506E4A" w:rsidP="001C5BFA">
            <w:pPr>
              <w:widowControl w:val="0"/>
              <w:spacing w:line="200" w:lineRule="exact"/>
            </w:pPr>
            <w:r>
              <w:rPr>
                <w:rStyle w:val="21"/>
                <w:rFonts w:eastAsiaTheme="minorEastAsia"/>
                <w:sz w:val="22"/>
                <w:szCs w:val="22"/>
              </w:rPr>
              <w:t xml:space="preserve">36 210 </w:t>
            </w:r>
            <w:proofErr w:type="spellStart"/>
            <w:r>
              <w:rPr>
                <w:rStyle w:val="21"/>
                <w:rFonts w:eastAsiaTheme="minorEastAsia"/>
                <w:sz w:val="22"/>
                <w:szCs w:val="22"/>
              </w:rPr>
              <w:t>кв.м</w:t>
            </w:r>
            <w:proofErr w:type="spellEnd"/>
          </w:p>
        </w:tc>
      </w:tr>
      <w:tr w:rsidR="00506E4A" w:rsidTr="001C5BFA">
        <w:trPr>
          <w:trHeight w:hRule="exact" w:val="519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6E4A" w:rsidRDefault="00506E4A" w:rsidP="001C5BFA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1"/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6E4A" w:rsidRDefault="00506E4A" w:rsidP="001C5BFA">
            <w:pPr>
              <w:widowControl w:val="0"/>
              <w:spacing w:line="200" w:lineRule="exact"/>
              <w:rPr>
                <w:sz w:val="22"/>
              </w:rPr>
            </w:pPr>
            <w:r>
              <w:rPr>
                <w:rStyle w:val="21"/>
                <w:rFonts w:eastAsiaTheme="minorEastAsia"/>
                <w:sz w:val="22"/>
                <w:szCs w:val="22"/>
              </w:rPr>
              <w:t>Иные характеристики объекта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E4A" w:rsidRDefault="00506E4A" w:rsidP="001C5BFA">
            <w:pPr>
              <w:widowControl w:val="0"/>
            </w:pPr>
            <w:r>
              <w:rPr>
                <w:rStyle w:val="21"/>
                <w:rFonts w:eastAsiaTheme="minorEastAsia"/>
                <w:sz w:val="22"/>
                <w:szCs w:val="22"/>
              </w:rPr>
              <w:t xml:space="preserve">Публичный сервитут в отношении земель и (или) земельных </w:t>
            </w:r>
            <w:proofErr w:type="gramStart"/>
            <w:r>
              <w:rPr>
                <w:rStyle w:val="21"/>
                <w:rFonts w:eastAsiaTheme="minorEastAsia"/>
                <w:sz w:val="22"/>
                <w:szCs w:val="22"/>
              </w:rPr>
              <w:t xml:space="preserve">участков </w:t>
            </w:r>
            <w:r>
              <w:rPr>
                <w:rStyle w:val="21"/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Style w:val="21"/>
                <w:rFonts w:eastAsiaTheme="minorEastAsia"/>
                <w:sz w:val="22"/>
                <w:szCs w:val="22"/>
              </w:rPr>
              <w:t>в</w:t>
            </w:r>
            <w:proofErr w:type="gramEnd"/>
            <w:r>
              <w:rPr>
                <w:rStyle w:val="21"/>
                <w:rFonts w:eastAsiaTheme="minorEastAsia"/>
                <w:sz w:val="22"/>
                <w:szCs w:val="22"/>
              </w:rPr>
              <w:t xml:space="preserve"> целях  </w:t>
            </w:r>
            <w:bookmarkStart w:id="5" w:name="__DdeLink__262508_33513852552"/>
            <w:r>
              <w:rPr>
                <w:rStyle w:val="21"/>
                <w:rFonts w:eastAsiaTheme="minorEastAsia"/>
                <w:sz w:val="22"/>
                <w:szCs w:val="22"/>
              </w:rPr>
              <w:t xml:space="preserve">размещения объекта : «Строительство ТП 10/0,4 </w:t>
            </w:r>
            <w:proofErr w:type="spellStart"/>
            <w:r>
              <w:rPr>
                <w:rStyle w:val="21"/>
                <w:rFonts w:eastAsiaTheme="minorEastAsia"/>
                <w:sz w:val="22"/>
                <w:szCs w:val="22"/>
              </w:rPr>
              <w:t>кВ</w:t>
            </w:r>
            <w:proofErr w:type="spellEnd"/>
            <w:r>
              <w:rPr>
                <w:rStyle w:val="21"/>
                <w:rFonts w:eastAsiaTheme="minorEastAsia"/>
                <w:sz w:val="22"/>
                <w:szCs w:val="22"/>
              </w:rPr>
              <w:t xml:space="preserve"> от ВЛ -10 </w:t>
            </w:r>
            <w:proofErr w:type="spellStart"/>
            <w:r>
              <w:rPr>
                <w:rStyle w:val="21"/>
                <w:rFonts w:eastAsiaTheme="minorEastAsia"/>
                <w:sz w:val="22"/>
                <w:szCs w:val="22"/>
              </w:rPr>
              <w:t>кВ</w:t>
            </w:r>
            <w:proofErr w:type="spellEnd"/>
            <w:r>
              <w:rPr>
                <w:rStyle w:val="21"/>
                <w:rFonts w:eastAsiaTheme="minorEastAsia"/>
                <w:sz w:val="22"/>
                <w:szCs w:val="22"/>
              </w:rPr>
              <w:t xml:space="preserve"> «Ч7». Строительство участка линии КВЛ-0,4 </w:t>
            </w:r>
            <w:proofErr w:type="spellStart"/>
            <w:r>
              <w:rPr>
                <w:rStyle w:val="21"/>
                <w:rFonts w:eastAsiaTheme="minorEastAsia"/>
                <w:sz w:val="22"/>
                <w:szCs w:val="22"/>
              </w:rPr>
              <w:t>кВ</w:t>
            </w:r>
            <w:proofErr w:type="spellEnd"/>
            <w:r>
              <w:rPr>
                <w:rStyle w:val="21"/>
                <w:rFonts w:eastAsiaTheme="minorEastAsia"/>
                <w:sz w:val="22"/>
                <w:szCs w:val="22"/>
              </w:rPr>
              <w:t xml:space="preserve"> от проектируемой ТП 10/0,4 </w:t>
            </w:r>
            <w:proofErr w:type="spellStart"/>
            <w:r>
              <w:rPr>
                <w:rStyle w:val="21"/>
                <w:rFonts w:eastAsiaTheme="minorEastAsia"/>
                <w:sz w:val="22"/>
                <w:szCs w:val="22"/>
              </w:rPr>
              <w:t>кВ</w:t>
            </w:r>
            <w:proofErr w:type="spellEnd"/>
            <w:r>
              <w:rPr>
                <w:rStyle w:val="21"/>
                <w:rFonts w:eastAsiaTheme="minorEastAsia"/>
                <w:sz w:val="22"/>
                <w:szCs w:val="22"/>
              </w:rPr>
              <w:t xml:space="preserve"> до </w:t>
            </w:r>
            <w:proofErr w:type="gramStart"/>
            <w:r>
              <w:rPr>
                <w:rStyle w:val="21"/>
                <w:rFonts w:eastAsiaTheme="minorEastAsia"/>
                <w:sz w:val="22"/>
                <w:szCs w:val="22"/>
              </w:rPr>
              <w:t>объекта .</w:t>
            </w:r>
            <w:proofErr w:type="gramEnd"/>
            <w:r>
              <w:rPr>
                <w:rStyle w:val="21"/>
                <w:rFonts w:eastAsiaTheme="minorEastAsia"/>
                <w:sz w:val="22"/>
                <w:szCs w:val="22"/>
              </w:rPr>
              <w:t xml:space="preserve"> Строительство участка линии КВЛ-10 </w:t>
            </w:r>
            <w:proofErr w:type="spellStart"/>
            <w:r>
              <w:rPr>
                <w:rStyle w:val="21"/>
                <w:rFonts w:eastAsiaTheme="minorEastAsia"/>
                <w:sz w:val="22"/>
                <w:szCs w:val="22"/>
              </w:rPr>
              <w:t>кВ</w:t>
            </w:r>
            <w:proofErr w:type="spellEnd"/>
            <w:r>
              <w:rPr>
                <w:rStyle w:val="21"/>
                <w:rFonts w:eastAsiaTheme="minorEastAsia"/>
                <w:sz w:val="22"/>
                <w:szCs w:val="22"/>
              </w:rPr>
              <w:t xml:space="preserve"> «Ч-7» от </w:t>
            </w:r>
            <w:proofErr w:type="gramStart"/>
            <w:r>
              <w:rPr>
                <w:rStyle w:val="21"/>
                <w:rFonts w:eastAsiaTheme="minorEastAsia"/>
                <w:sz w:val="22"/>
                <w:szCs w:val="22"/>
              </w:rPr>
              <w:t>опоры  №</w:t>
            </w:r>
            <w:proofErr w:type="gramEnd"/>
            <w:r>
              <w:rPr>
                <w:rStyle w:val="21"/>
                <w:rFonts w:eastAsiaTheme="minorEastAsia"/>
                <w:sz w:val="22"/>
                <w:szCs w:val="22"/>
              </w:rPr>
              <w:t xml:space="preserve"> 155б. По </w:t>
            </w:r>
            <w:proofErr w:type="gramStart"/>
            <w:r>
              <w:rPr>
                <w:rStyle w:val="21"/>
                <w:rFonts w:eastAsiaTheme="minorEastAsia"/>
                <w:sz w:val="22"/>
                <w:szCs w:val="22"/>
              </w:rPr>
              <w:t>договору  №</w:t>
            </w:r>
            <w:proofErr w:type="gramEnd"/>
            <w:r>
              <w:rPr>
                <w:rStyle w:val="21"/>
                <w:rFonts w:eastAsiaTheme="minorEastAsia"/>
                <w:sz w:val="22"/>
                <w:szCs w:val="22"/>
              </w:rPr>
              <w:t xml:space="preserve"> 20802-21-00617128-1 от 19.02.2021», на основании пункта 1 статьи 39.37 Земельного кодекса Российской Федерации</w:t>
            </w:r>
            <w:bookmarkEnd w:id="5"/>
          </w:p>
          <w:p w:rsidR="00506E4A" w:rsidRDefault="00506E4A" w:rsidP="001C5BFA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2"/>
                <w:lang w:bidi="ru-RU"/>
              </w:rPr>
              <w:t>Субъект, в пользу которого устанавливается публичный сервитут –Публичное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lang w:bidi="ru-RU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lang w:bidi="ru-RU"/>
              </w:rPr>
              <w:t xml:space="preserve"> Кубань».</w:t>
            </w:r>
          </w:p>
          <w:p w:rsidR="00506E4A" w:rsidRDefault="00506E4A" w:rsidP="001C5BFA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2"/>
                <w:lang w:bidi="ru-RU"/>
              </w:rPr>
              <w:t>Срок публичного сервитута – 49 лет.</w:t>
            </w:r>
          </w:p>
          <w:p w:rsidR="00506E4A" w:rsidRDefault="00506E4A" w:rsidP="001C5BFA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2"/>
                <w:lang w:bidi="ru-RU"/>
              </w:rPr>
              <w:t>Публичный сервитут считается установленным со дня внесения сведений о нем в Единый государственный реестр недвижимости.</w:t>
            </w:r>
          </w:p>
        </w:tc>
      </w:tr>
    </w:tbl>
    <w:p w:rsidR="00506E4A" w:rsidRDefault="00506E4A" w:rsidP="00506E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6E4A" w:rsidRDefault="00506E4A" w:rsidP="00506E4A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Начальник управления земельных и</w:t>
      </w:r>
    </w:p>
    <w:p w:rsidR="00506E4A" w:rsidRDefault="00506E4A" w:rsidP="00506E4A">
      <w:pPr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имущественных отношений</w:t>
      </w:r>
    </w:p>
    <w:p w:rsidR="00506E4A" w:rsidRDefault="00506E4A" w:rsidP="00506E4A">
      <w:pPr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 муниципального</w:t>
      </w:r>
    </w:p>
    <w:p w:rsidR="00506E4A" w:rsidRDefault="00506E4A" w:rsidP="00506E4A">
      <w:r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Кореновский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                                                              М.Г. Наумова</w:t>
      </w:r>
    </w:p>
    <w:p w:rsidR="00506E4A" w:rsidRDefault="00506E4A" w:rsidP="00506E4A"/>
    <w:p w:rsidR="00506E4A" w:rsidRDefault="00506E4A"/>
    <w:p w:rsidR="00506E4A" w:rsidRDefault="00506E4A" w:rsidP="00506E4A"/>
    <w:sectPr w:rsidR="00506E4A">
      <w:headerReference w:type="default" r:id="rId11"/>
      <w:pgSz w:w="11906" w:h="16838"/>
      <w:pgMar w:top="1134" w:right="567" w:bottom="1134" w:left="1701" w:header="567" w:footer="0" w:gutter="0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6E4A">
      <w:r>
        <w:separator/>
      </w:r>
    </w:p>
  </w:endnote>
  <w:endnote w:type="continuationSeparator" w:id="0">
    <w:p w:rsidR="00000000" w:rsidRDefault="0050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6E4A">
      <w:r>
        <w:separator/>
      </w:r>
    </w:p>
  </w:footnote>
  <w:footnote w:type="continuationSeparator" w:id="0">
    <w:p w:rsidR="00000000" w:rsidRDefault="00506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84396"/>
      <w:docPartObj>
        <w:docPartGallery w:val="Page Numbers (Top of Page)"/>
        <w:docPartUnique/>
      </w:docPartObj>
    </w:sdtPr>
    <w:sdtEndPr/>
    <w:sdtContent>
      <w:p w:rsidR="00AD52B5" w:rsidRDefault="00506E4A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AD52B5" w:rsidRDefault="00AD52B5">
    <w:pPr>
      <w:pStyle w:val="af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46C7"/>
    <w:multiLevelType w:val="multilevel"/>
    <w:tmpl w:val="F5A8F9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1409B6"/>
    <w:multiLevelType w:val="multilevel"/>
    <w:tmpl w:val="8E8AB6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B5"/>
    <w:rsid w:val="00506E4A"/>
    <w:rsid w:val="00A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D054F-DA21-4637-BCCF-BA993367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54"/>
    <w:rPr>
      <w:sz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17903"/>
    <w:rPr>
      <w:sz w:val="2"/>
    </w:rPr>
  </w:style>
  <w:style w:type="character" w:customStyle="1" w:styleId="a4">
    <w:name w:val="Нижний колонтитул Знак"/>
    <w:basedOn w:val="a0"/>
    <w:uiPriority w:val="99"/>
    <w:qFormat/>
    <w:rsid w:val="00B17903"/>
    <w:rPr>
      <w:sz w:val="2"/>
    </w:rPr>
  </w:style>
  <w:style w:type="character" w:customStyle="1" w:styleId="a5">
    <w:name w:val="Текст выноски Знак"/>
    <w:basedOn w:val="a0"/>
    <w:qFormat/>
    <w:rsid w:val="001F1949"/>
    <w:rPr>
      <w:rFonts w:ascii="Segoe UI" w:hAnsi="Segoe UI" w:cs="Segoe UI"/>
      <w:sz w:val="18"/>
      <w:szCs w:val="18"/>
    </w:rPr>
  </w:style>
  <w:style w:type="character" w:styleId="a6">
    <w:name w:val="page number"/>
    <w:basedOn w:val="a0"/>
    <w:qFormat/>
    <w:rsid w:val="00FB12FB"/>
  </w:style>
  <w:style w:type="character" w:customStyle="1" w:styleId="a7">
    <w:name w:val="Текст концевой сноски Знак"/>
    <w:basedOn w:val="a0"/>
    <w:qFormat/>
    <w:rsid w:val="00FB12FB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C1239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1239D"/>
    <w:rPr>
      <w:color w:val="605E5C"/>
      <w:shd w:val="clear" w:color="auto" w:fill="E1DFDD"/>
    </w:rPr>
  </w:style>
  <w:style w:type="character" w:customStyle="1" w:styleId="a8">
    <w:name w:val="Основной текст Знак"/>
    <w:basedOn w:val="a0"/>
    <w:qFormat/>
    <w:rsid w:val="008563CB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FontStyle177">
    <w:name w:val="Font Style177"/>
    <w:uiPriority w:val="99"/>
    <w:qFormat/>
    <w:rsid w:val="003270DC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qFormat/>
    <w:rsid w:val="003270D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1">
    <w:name w:val="Основной текст (2)"/>
    <w:basedOn w:val="20"/>
    <w:qFormat/>
    <w:rsid w:val="003270D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8563CB"/>
    <w:pPr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Верхний и нижний колонтитулы"/>
    <w:basedOn w:val="a"/>
    <w:qFormat/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B17903"/>
    <w:pPr>
      <w:tabs>
        <w:tab w:val="center" w:pos="4677"/>
        <w:tab w:val="right" w:pos="9355"/>
      </w:tabs>
    </w:pPr>
  </w:style>
  <w:style w:type="paragraph" w:styleId="af1">
    <w:name w:val="footer"/>
    <w:basedOn w:val="a"/>
    <w:unhideWhenUsed/>
    <w:rsid w:val="00B17903"/>
    <w:pPr>
      <w:tabs>
        <w:tab w:val="center" w:pos="4677"/>
        <w:tab w:val="right" w:pos="9355"/>
      </w:tabs>
    </w:pPr>
  </w:style>
  <w:style w:type="paragraph" w:styleId="af2">
    <w:name w:val="Balloon Text"/>
    <w:basedOn w:val="a"/>
    <w:unhideWhenUsed/>
    <w:qFormat/>
    <w:rsid w:val="001F1949"/>
    <w:rPr>
      <w:rFonts w:ascii="Segoe UI" w:hAnsi="Segoe UI" w:cs="Segoe UI"/>
      <w:sz w:val="18"/>
      <w:szCs w:val="18"/>
    </w:rPr>
  </w:style>
  <w:style w:type="paragraph" w:customStyle="1" w:styleId="af3">
    <w:name w:val="Знак Знак Знак Знак"/>
    <w:basedOn w:val="a"/>
    <w:qFormat/>
    <w:rsid w:val="00E9042E"/>
    <w:pPr>
      <w:spacing w:beforeAutospacing="1" w:afterAutospacing="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0915B2"/>
    <w:pPr>
      <w:ind w:left="720"/>
      <w:contextualSpacing/>
    </w:pPr>
  </w:style>
  <w:style w:type="paragraph" w:styleId="af5">
    <w:name w:val="Normal (Web)"/>
    <w:basedOn w:val="a"/>
    <w:uiPriority w:val="99"/>
    <w:unhideWhenUsed/>
    <w:qFormat/>
    <w:rsid w:val="0015590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qFormat/>
    <w:rsid w:val="00810E19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endnote text"/>
    <w:basedOn w:val="a"/>
    <w:rsid w:val="00FB12FB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qFormat/>
    <w:rsid w:val="003270DC"/>
    <w:pPr>
      <w:widowControl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2">
    <w:name w:val="WW8Num2"/>
    <w:qFormat/>
  </w:style>
  <w:style w:type="table" w:styleId="af7">
    <w:name w:val="Table Grid"/>
    <w:basedOn w:val="a1"/>
    <w:rsid w:val="00CF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qFormat/>
    <w:rsid w:val="00506E4A"/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t@krasnod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enovsk-go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7272-6695-40A6-92ED-5451F7E3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2014.3.18 from 23 March 2015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Схема расположения земельного участка или земельных участков</dc:subject>
  <dc:creator>RePack by Diakov</dc:creator>
  <dc:description/>
  <cp:lastModifiedBy>Admin</cp:lastModifiedBy>
  <cp:revision>60</cp:revision>
  <cp:lastPrinted>2023-03-15T08:33:00Z</cp:lastPrinted>
  <dcterms:created xsi:type="dcterms:W3CDTF">2022-06-17T13:00:00Z</dcterms:created>
  <dcterms:modified xsi:type="dcterms:W3CDTF">2023-05-10T14:25:00Z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