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" t="-3" r="-3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"/>
        <w:tabs>
          <w:tab w:val="clear" w:pos="720"/>
          <w:tab w:val="left" w:pos="0" w:leader="none"/>
        </w:tabs>
        <w:rPr>
          <w:rFonts w:ascii="Times New Roman" w:hAnsi="Times New Roman"/>
          <w:sz w:val="24"/>
          <w:lang w:bidi="zxx"/>
        </w:rPr>
      </w:pPr>
      <w:r>
        <w:rPr>
          <w:sz w:val="24"/>
          <w:lang w:bidi="zxx"/>
        </w:rPr>
      </w:r>
    </w:p>
    <w:p>
      <w:pPr>
        <w:pStyle w:val="2"/>
        <w:numPr>
          <w:ilvl w:val="1"/>
          <w:numId w:val="2"/>
        </w:numPr>
        <w:tabs>
          <w:tab w:val="clear" w:pos="720"/>
          <w:tab w:val="left" w:pos="0" w:leader="none"/>
        </w:tabs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2"/>
        </w:numPr>
        <w:tabs>
          <w:tab w:val="clear" w:pos="720"/>
          <w:tab w:val="left" w:pos="0" w:leader="none"/>
        </w:tabs>
        <w:spacing w:lineRule="auto" w:line="360"/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1"/>
        <w:tabs>
          <w:tab w:val="clear" w:pos="720"/>
          <w:tab w:val="left" w:pos="0" w:leader="none"/>
        </w:tabs>
        <w:spacing w:lineRule="auto" w:line="360"/>
        <w:rPr>
          <w:rFonts w:ascii="Times New Roman" w:hAnsi="Times New Roman"/>
          <w:sz w:val="36"/>
          <w:lang w:bidi="zxx"/>
        </w:rPr>
      </w:pPr>
      <w:r>
        <w:rPr>
          <w:sz w:val="36"/>
          <w:lang w:bidi="zxx"/>
        </w:rPr>
        <w:t>РАСПОРЯЖЕНИЕ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b/>
          <w:sz w:val="24"/>
        </w:rPr>
        <w:t xml:space="preserve">От </w:t>
      </w:r>
      <w:r>
        <w:rPr>
          <w:b/>
          <w:sz w:val="24"/>
        </w:rPr>
        <w:t>05.02.2021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      № </w:t>
      </w:r>
      <w:r>
        <w:rPr>
          <w:b/>
          <w:sz w:val="24"/>
        </w:rPr>
        <w:t>36-р</w:t>
      </w:r>
    </w:p>
    <w:p>
      <w:pPr>
        <w:pStyle w:val="Normal"/>
        <w:ind w:left="0" w:right="0" w:hanging="0"/>
        <w:jc w:val="center"/>
        <w:rPr>
          <w:sz w:val="24"/>
        </w:rPr>
      </w:pPr>
      <w:r>
        <w:rPr>
          <w:sz w:val="24"/>
          <w:szCs w:val="24"/>
          <w:lang w:bidi="zxx"/>
        </w:rPr>
        <w:t>г. Кореновск</w:t>
      </w:r>
    </w:p>
    <w:p>
      <w:pPr>
        <w:pStyle w:val="Style15"/>
        <w:ind w:left="4548" w:right="0" w:hanging="0"/>
        <w:rPr>
          <w:sz w:val="20"/>
        </w:rPr>
      </w:pPr>
      <w:r>
        <w:rPr>
          <w:sz w:val="20"/>
        </w:rPr>
      </w:r>
    </w:p>
    <w:p>
      <w:pPr>
        <w:pStyle w:val="Style15"/>
        <w:ind w:left="4548" w:right="0" w:hanging="0"/>
        <w:rPr>
          <w:sz w:val="20"/>
        </w:rPr>
      </w:pPr>
      <w:r>
        <w:rPr>
          <w:sz w:val="20"/>
        </w:rPr>
      </w:r>
    </w:p>
    <w:p>
      <w:pPr>
        <w:pStyle w:val="1"/>
        <w:widowControl w:val="false"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0" w:hanging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О создании комиссии  для </w:t>
      </w:r>
      <w:r>
        <w:rPr>
          <w:b/>
          <w:bCs/>
          <w:sz w:val="28"/>
          <w:szCs w:val="28"/>
          <w:lang w:val="ru-RU"/>
        </w:rPr>
        <w:t xml:space="preserve">проведения контрольного обмера выполненных строительно-монтажных работ и осмотра имущества </w:t>
      </w:r>
    </w:p>
    <w:p>
      <w:pPr>
        <w:pStyle w:val="Style15"/>
        <w:spacing w:lineRule="auto" w:line="240" w:before="11" w:after="0"/>
        <w:rPr>
          <w:b/>
          <w:b/>
          <w:sz w:val="27"/>
        </w:rPr>
      </w:pPr>
      <w:r>
        <w:rPr>
          <w:b/>
          <w:sz w:val="27"/>
        </w:rPr>
      </w:r>
    </w:p>
    <w:p>
      <w:pPr>
        <w:pStyle w:val="Style15"/>
        <w:spacing w:lineRule="auto" w:line="240" w:before="11" w:after="0"/>
        <w:rPr>
          <w:b/>
          <w:b/>
          <w:sz w:val="27"/>
        </w:rPr>
      </w:pPr>
      <w:r>
        <w:rPr>
          <w:b/>
          <w:sz w:val="27"/>
        </w:rPr>
      </w:r>
    </w:p>
    <w:p>
      <w:pPr>
        <w:pStyle w:val="Style15"/>
        <w:spacing w:lineRule="auto" w:line="240" w:before="11" w:after="0"/>
        <w:rPr>
          <w:b/>
          <w:b/>
          <w:sz w:val="27"/>
        </w:rPr>
      </w:pPr>
      <w:r>
        <w:rPr>
          <w:b/>
          <w:sz w:val="27"/>
        </w:rPr>
      </w:r>
    </w:p>
    <w:p>
      <w:pPr>
        <w:pStyle w:val="Style15"/>
        <w:spacing w:lineRule="auto" w:line="240" w:before="11" w:after="0"/>
        <w:rPr>
          <w:b/>
          <w:b/>
          <w:sz w:val="27"/>
        </w:rPr>
      </w:pPr>
      <w:r>
        <w:rPr>
          <w:b/>
          <w:sz w:val="27"/>
        </w:rPr>
      </w:r>
    </w:p>
    <w:p>
      <w:pPr>
        <w:pStyle w:val="Style15"/>
        <w:widowControl w:val="false"/>
        <w:suppressAutoHyphens w:val="true"/>
        <w:bidi w:val="0"/>
        <w:spacing w:lineRule="auto" w:line="240" w:before="0" w:after="0"/>
        <w:ind w:left="0" w:right="0" w:firstLine="680"/>
        <w:jc w:val="both"/>
        <w:rPr/>
      </w:pPr>
      <w:r>
        <w:rPr>
          <w:rStyle w:val="Style12"/>
          <w:sz w:val="28"/>
          <w:szCs w:val="28"/>
          <w:lang w:val="ru-RU"/>
        </w:rPr>
        <w:t>В соответствии с Законом Краснодарского края от 04 октября 2011 года № 2321-КЗ «О Контрольно-счетной палате Краснодарского края», п.1.3 плана работы Контрольно-счетной палаты Краснодарского края на 2021 год и распоряжением председателя Контрольно-счетной палаты Краснодарского края от 15 января 2021 года № 7-Р «О проведении контрольного мероприятия»</w:t>
      </w:r>
      <w:r>
        <w:rPr>
          <w:sz w:val="28"/>
          <w:szCs w:val="28"/>
        </w:rPr>
        <w:t>:</w:t>
      </w:r>
    </w:p>
    <w:p>
      <w:pPr>
        <w:pStyle w:val="ListParagraph"/>
        <w:widowControl w:val="false"/>
        <w:numPr>
          <w:ilvl w:val="0"/>
          <w:numId w:val="1"/>
        </w:numPr>
        <w:suppressAutoHyphens w:val="true"/>
        <w:bidi w:val="0"/>
        <w:spacing w:lineRule="auto" w:line="240" w:before="0" w:after="0"/>
        <w:ind w:left="0" w:right="0" w:firstLine="680"/>
        <w:jc w:val="both"/>
        <w:rPr>
          <w:sz w:val="28"/>
        </w:rPr>
      </w:pPr>
      <w:r>
        <w:rPr>
          <w:rFonts w:eastAsia="Times New Roman" w:cs="Times New Roman"/>
          <w:sz w:val="28"/>
          <w:szCs w:val="28"/>
          <w:lang w:val="ru-RU" w:eastAsia="en-US" w:bidi="ar-SA"/>
        </w:rPr>
        <w:t>Образовать</w:t>
      </w:r>
      <w:r>
        <w:rPr>
          <w:sz w:val="28"/>
          <w:szCs w:val="28"/>
        </w:rPr>
        <w:t xml:space="preserve"> комисси</w:t>
      </w:r>
      <w:r>
        <w:rPr>
          <w:rFonts w:eastAsia="Times New Roman" w:cs="Times New Roman"/>
          <w:sz w:val="28"/>
          <w:szCs w:val="28"/>
          <w:lang w:val="ru-RU" w:eastAsia="en-US" w:bidi="ar-SA"/>
        </w:rPr>
        <w:t>ю</w:t>
      </w:r>
      <w:r>
        <w:rPr>
          <w:sz w:val="28"/>
          <w:szCs w:val="28"/>
        </w:rPr>
        <w:t xml:space="preserve"> для осмотра имущества и проведения контрольного обмера фактически выполненных и принятых к оплате объемов работ по объекту: «</w:t>
      </w:r>
      <w:r>
        <w:rPr>
          <w:color w:val="000000"/>
          <w:sz w:val="28"/>
          <w:szCs w:val="28"/>
          <w:shd w:fill="FFFFFF" w:val="clear"/>
        </w:rPr>
        <w:t>Дошкольное образовательное учреждение на 325 мест в микрорайоне №10 г.Кореновска Краснодарского края» далее «Объект»</w:t>
      </w:r>
      <w:r>
        <w:rPr>
          <w:b w:val="false"/>
          <w:bCs w:val="false"/>
          <w:sz w:val="28"/>
          <w:szCs w:val="28"/>
          <w:lang w:val="ru-RU"/>
        </w:rPr>
        <w:t xml:space="preserve"> и утвердить её состав</w:t>
      </w:r>
      <w:r>
        <w:rPr>
          <w:sz w:val="28"/>
          <w:szCs w:val="28"/>
        </w:rPr>
        <w:t xml:space="preserve"> (Приложение 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1).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20"/>
          <w:tab w:val="left" w:pos="1517" w:leader="none"/>
        </w:tabs>
        <w:suppressAutoHyphens w:val="true"/>
        <w:bidi w:val="0"/>
        <w:spacing w:lineRule="auto" w:line="240" w:before="0" w:after="0"/>
        <w:ind w:left="0" w:right="0" w:firstLine="794"/>
        <w:jc w:val="both"/>
        <w:rPr>
          <w:sz w:val="28"/>
        </w:rPr>
      </w:pPr>
      <w:r>
        <w:rPr>
          <w:color w:val="000000"/>
          <w:sz w:val="28"/>
          <w:szCs w:val="28"/>
          <w:shd w:fill="FFFFFF" w:val="clear"/>
        </w:rPr>
        <w:t>Комиссии приступить к работе с 09 февраля 2021 года  с выездом на Объект для осмотра имущества и проведения контрольного обмера принятых к оплате объемов работ и оформлением акта контрольного обмера за подписью членов комиссии, представителей подрядной организации и строительного контроля.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20"/>
          <w:tab w:val="left" w:pos="1517" w:leader="none"/>
        </w:tabs>
        <w:suppressAutoHyphens w:val="true"/>
        <w:bidi w:val="0"/>
        <w:spacing w:lineRule="auto" w:line="240" w:before="0" w:after="0"/>
        <w:ind w:left="0" w:right="0" w:firstLine="794"/>
        <w:jc w:val="both"/>
        <w:rPr>
          <w:sz w:val="28"/>
        </w:rPr>
      </w:pPr>
      <w:r>
        <w:rPr>
          <w:color w:val="000000"/>
          <w:sz w:val="28"/>
          <w:szCs w:val="28"/>
          <w:shd w:fill="FFFFFF" w:val="clear"/>
        </w:rPr>
        <w:t>Осмотр имущества и контрольный обмер выполнять в присутствии представителей Контрольно-счетной палаты Краснодарского края.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20"/>
          <w:tab w:val="left" w:pos="1530" w:leader="none"/>
        </w:tabs>
        <w:suppressAutoHyphens w:val="true"/>
        <w:bidi w:val="0"/>
        <w:spacing w:lineRule="auto" w:line="240" w:before="0" w:after="0"/>
        <w:ind w:left="0" w:right="0" w:firstLine="794"/>
        <w:jc w:val="both"/>
        <w:rPr>
          <w:sz w:val="28"/>
        </w:rPr>
      </w:pPr>
      <w:r>
        <w:rPr>
          <w:color w:val="000000"/>
          <w:sz w:val="28"/>
          <w:szCs w:val="28"/>
          <w:shd w:fill="FFFFFF" w:val="clear"/>
        </w:rPr>
        <w:t xml:space="preserve">Секретарю комиссии ознакомить членов комиссии с данным </w:t>
      </w:r>
      <w:r>
        <w:rPr>
          <w:rFonts w:eastAsia="Times New Roman" w:cs="Times New Roman"/>
          <w:color w:val="000000"/>
          <w:kern w:val="0"/>
          <w:sz w:val="28"/>
          <w:szCs w:val="28"/>
          <w:shd w:fill="FFFFFF" w:val="clear"/>
          <w:lang w:val="ru-RU" w:eastAsia="en-US" w:bidi="ar-SA"/>
        </w:rPr>
        <w:t>распоряжением</w:t>
      </w:r>
      <w:r>
        <w:rPr>
          <w:color w:val="000000"/>
          <w:sz w:val="28"/>
          <w:szCs w:val="28"/>
          <w:shd w:fill="FFFFFF" w:val="clear"/>
        </w:rPr>
        <w:t>.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20"/>
          <w:tab w:val="left" w:pos="1530" w:leader="none"/>
        </w:tabs>
        <w:suppressAutoHyphens w:val="true"/>
        <w:bidi w:val="0"/>
        <w:spacing w:lineRule="auto" w:line="240" w:before="0" w:after="0"/>
        <w:ind w:left="0" w:right="0" w:firstLine="794"/>
        <w:jc w:val="both"/>
        <w:rPr>
          <w:sz w:val="28"/>
        </w:rPr>
      </w:pPr>
      <w:r>
        <w:rPr>
          <w:color w:val="000000"/>
          <w:sz w:val="28"/>
          <w:szCs w:val="28"/>
          <w:shd w:fill="FFFFFF" w:val="clear"/>
        </w:rPr>
        <w:t>Отделу строительства администрации муниципального образования Кореновский район (Бондарь) обеспечить комиссию транспортом и контрольно-измерительными приборами.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20"/>
          <w:tab w:val="left" w:pos="1517" w:leader="none"/>
        </w:tabs>
        <w:suppressAutoHyphens w:val="true"/>
        <w:bidi w:val="0"/>
        <w:spacing w:lineRule="auto" w:line="240" w:before="0" w:after="0"/>
        <w:ind w:left="0" w:right="0" w:firstLine="794"/>
        <w:jc w:val="both"/>
        <w:rPr/>
      </w:pPr>
      <w:r>
        <w:rPr>
          <w:sz w:val="28"/>
          <w:szCs w:val="28"/>
        </w:rPr>
        <w:t xml:space="preserve">Отделу по делам СМИ и </w:t>
      </w:r>
      <w:r>
        <w:rPr>
          <w:spacing w:val="-3"/>
          <w:sz w:val="28"/>
          <w:szCs w:val="28"/>
        </w:rPr>
        <w:t xml:space="preserve">информационному сопровождению </w:t>
      </w:r>
      <w:r>
        <w:rPr>
          <w:sz w:val="28"/>
          <w:szCs w:val="28"/>
        </w:rPr>
        <w:t xml:space="preserve">администрации муниципального </w:t>
      </w:r>
      <w:r>
        <w:rPr>
          <w:spacing w:val="-3"/>
          <w:sz w:val="28"/>
          <w:szCs w:val="28"/>
        </w:rPr>
        <w:t xml:space="preserve">образования </w:t>
      </w:r>
      <w:r>
        <w:rPr>
          <w:spacing w:val="-4"/>
          <w:sz w:val="28"/>
          <w:szCs w:val="28"/>
        </w:rPr>
        <w:t xml:space="preserve">Кореновский </w:t>
      </w:r>
      <w:r>
        <w:rPr>
          <w:sz w:val="28"/>
          <w:szCs w:val="28"/>
        </w:rPr>
        <w:t xml:space="preserve">район (Литвинцева)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en-US" w:bidi="ar-SA"/>
        </w:rPr>
        <w:t>обеспечить размещение</w:t>
      </w:r>
      <w:r>
        <w:rPr>
          <w:spacing w:val="-3"/>
          <w:sz w:val="28"/>
          <w:szCs w:val="28"/>
        </w:rPr>
        <w:t xml:space="preserve"> настоящего </w:t>
      </w:r>
      <w:r>
        <w:rPr>
          <w:spacing w:val="-2"/>
          <w:sz w:val="28"/>
          <w:szCs w:val="28"/>
        </w:rPr>
        <w:t xml:space="preserve">распоряжения </w:t>
      </w:r>
      <w:r>
        <w:rPr>
          <w:sz w:val="28"/>
          <w:szCs w:val="28"/>
        </w:rPr>
        <w:t xml:space="preserve">на официальном сайте администрации муниципального образования </w:t>
      </w:r>
      <w:r>
        <w:rPr>
          <w:spacing w:val="-3"/>
          <w:sz w:val="28"/>
          <w:szCs w:val="28"/>
        </w:rPr>
        <w:t xml:space="preserve">Кореновский </w:t>
      </w:r>
      <w:r>
        <w:rPr>
          <w:sz w:val="28"/>
          <w:szCs w:val="28"/>
        </w:rPr>
        <w:t>район в информационно-телекоммуникационной сети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«Интернет».</w:t>
      </w:r>
    </w:p>
    <w:p>
      <w:pPr>
        <w:pStyle w:val="ListParagraph"/>
        <w:widowControl w:val="false"/>
        <w:tabs>
          <w:tab w:val="clear" w:pos="720"/>
          <w:tab w:val="left" w:pos="1517" w:leader="none"/>
        </w:tabs>
        <w:suppressAutoHyphens w:val="true"/>
        <w:bidi w:val="0"/>
        <w:spacing w:lineRule="auto" w:line="240" w:before="0" w:after="0"/>
        <w:ind w:left="0" w:right="0" w:firstLine="794"/>
        <w:jc w:val="both"/>
        <w:rPr>
          <w:sz w:val="28"/>
          <w:szCs w:val="28"/>
        </w:rPr>
      </w:pPr>
      <w:r>
        <w:rPr/>
      </w:r>
    </w:p>
    <w:p>
      <w:pPr>
        <w:pStyle w:val="ListParagraph"/>
        <w:widowControl w:val="false"/>
        <w:tabs>
          <w:tab w:val="clear" w:pos="720"/>
          <w:tab w:val="left" w:pos="1517" w:leader="none"/>
        </w:tabs>
        <w:suppressAutoHyphens w:val="true"/>
        <w:bidi w:val="0"/>
        <w:spacing w:lineRule="auto" w:line="240" w:before="0" w:after="0"/>
        <w:ind w:left="0" w:right="0" w:firstLine="794"/>
        <w:jc w:val="both"/>
        <w:rPr>
          <w:sz w:val="28"/>
          <w:szCs w:val="28"/>
        </w:rPr>
      </w:pPr>
      <w:r>
        <w:rPr/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20"/>
          <w:tab w:val="left" w:pos="1517" w:leader="none"/>
        </w:tabs>
        <w:suppressAutoHyphens w:val="true"/>
        <w:bidi w:val="0"/>
        <w:spacing w:lineRule="auto" w:line="240" w:before="0" w:after="0"/>
        <w:ind w:left="0" w:right="0" w:firstLine="794"/>
        <w:jc w:val="both"/>
        <w:rPr/>
      </w:pPr>
      <w:r>
        <w:rPr>
          <w:sz w:val="28"/>
          <w:szCs w:val="28"/>
        </w:rPr>
        <w:t xml:space="preserve">Контроль за выполнением распоряжения возложить на заместителя  </w:t>
      </w:r>
      <w:r>
        <w:rPr>
          <w:spacing w:val="-3"/>
          <w:sz w:val="28"/>
          <w:szCs w:val="28"/>
        </w:rPr>
        <w:t xml:space="preserve">главы </w:t>
      </w:r>
      <w:r>
        <w:rPr>
          <w:sz w:val="28"/>
          <w:szCs w:val="28"/>
        </w:rPr>
        <w:t xml:space="preserve">муниципального образования Кореновский район </w:t>
      </w:r>
      <w:r>
        <w:rPr>
          <w:rFonts w:eastAsia="Times New Roman" w:cs="Times New Roman"/>
          <w:sz w:val="28"/>
          <w:szCs w:val="28"/>
          <w:lang w:val="ru-RU" w:eastAsia="en-US" w:bidi="ar-SA"/>
        </w:rPr>
        <w:t>Б.И. Сторчун</w:t>
      </w:r>
      <w:r>
        <w:rPr>
          <w:spacing w:val="-4"/>
          <w:sz w:val="28"/>
          <w:szCs w:val="28"/>
        </w:rPr>
        <w:t>.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20"/>
          <w:tab w:val="left" w:pos="1530" w:leader="none"/>
        </w:tabs>
        <w:suppressAutoHyphens w:val="true"/>
        <w:bidi w:val="0"/>
        <w:spacing w:lineRule="auto" w:line="240" w:before="0" w:after="0"/>
        <w:ind w:left="1474" w:right="0" w:hanging="624"/>
        <w:jc w:val="both"/>
        <w:rPr>
          <w:sz w:val="28"/>
        </w:rPr>
      </w:pPr>
      <w:r>
        <w:rPr>
          <w:sz w:val="28"/>
          <w:szCs w:val="28"/>
        </w:rPr>
        <w:t>Распоряжение вступает в силу со дня его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подписания.</w:t>
      </w:r>
    </w:p>
    <w:p>
      <w:pPr>
        <w:pStyle w:val="Style15"/>
        <w:numPr>
          <w:ilvl w:val="0"/>
          <w:numId w:val="0"/>
        </w:numPr>
        <w:tabs>
          <w:tab w:val="clear" w:pos="720"/>
          <w:tab w:val="left" w:pos="1517" w:leader="none"/>
        </w:tabs>
        <w:spacing w:lineRule="auto" w:line="240" w:before="0" w:after="0"/>
        <w:ind w:left="478" w:right="422" w:hanging="0"/>
        <w:jc w:val="both"/>
        <w:rPr>
          <w:sz w:val="30"/>
        </w:rPr>
      </w:pPr>
      <w:r>
        <w:rPr>
          <w:sz w:val="30"/>
        </w:rPr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1530" w:leader="none"/>
        </w:tabs>
        <w:suppressAutoHyphens w:val="true"/>
        <w:bidi w:val="0"/>
        <w:spacing w:lineRule="auto" w:line="240" w:before="0" w:after="0"/>
        <w:ind w:left="466" w:right="397" w:hanging="0"/>
        <w:jc w:val="both"/>
        <w:rPr>
          <w:sz w:val="28"/>
        </w:rPr>
      </w:pPr>
      <w:r>
        <w:rPr>
          <w:sz w:val="28"/>
        </w:rPr>
      </w:r>
    </w:p>
    <w:p>
      <w:pPr>
        <w:pStyle w:val="Style15"/>
        <w:widowControl w:val="false"/>
        <w:suppressAutoHyphens w:val="true"/>
        <w:bidi w:val="0"/>
        <w:spacing w:lineRule="auto" w:line="240" w:before="1" w:after="0"/>
        <w:ind w:left="0" w:right="0" w:hanging="0"/>
        <w:jc w:val="left"/>
        <w:rPr>
          <w:sz w:val="28"/>
          <w:szCs w:val="28"/>
        </w:rPr>
      </w:pPr>
      <w:r>
        <w:rPr>
          <w:sz w:val="28"/>
          <w:szCs w:val="28"/>
        </w:rPr>
        <w:t>Глава</w:t>
      </w:r>
    </w:p>
    <w:p>
      <w:pPr>
        <w:pStyle w:val="Style15"/>
        <w:widowControl w:val="false"/>
        <w:suppressAutoHyphens w:val="true"/>
        <w:bidi w:val="0"/>
        <w:spacing w:lineRule="auto" w:line="240" w:before="5" w:after="0"/>
        <w:ind w:left="0" w:right="0" w:hanging="0"/>
        <w:jc w:val="left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>
      <w:pPr>
        <w:sectPr>
          <w:type w:val="nextPage"/>
          <w:pgSz w:w="11906" w:h="16838"/>
          <w:pgMar w:left="1710" w:right="551" w:header="0" w:top="1120" w:footer="0" w:bottom="238" w:gutter="0"/>
          <w:pgNumType w:fmt="decimal"/>
          <w:formProt w:val="false"/>
          <w:textDirection w:val="lrTb"/>
          <w:docGrid w:type="default" w:linePitch="100" w:charSpace="0"/>
        </w:sectPr>
        <w:pStyle w:val="Style15"/>
        <w:widowControl w:val="false"/>
        <w:tabs>
          <w:tab w:val="clear" w:pos="720"/>
          <w:tab w:val="left" w:pos="7615" w:leader="none"/>
        </w:tabs>
        <w:suppressAutoHyphens w:val="true"/>
        <w:bidi w:val="0"/>
        <w:spacing w:lineRule="auto" w:line="240"/>
        <w:ind w:left="0" w:right="0" w:hanging="0"/>
        <w:jc w:val="left"/>
        <w:rPr>
          <w:sz w:val="28"/>
          <w:szCs w:val="28"/>
        </w:rPr>
      </w:pPr>
      <w:r>
        <w:rPr>
          <w:sz w:val="28"/>
          <w:szCs w:val="28"/>
        </w:rPr>
        <w:t>Кореновский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район                                                                       С.А.</w:t>
      </w:r>
      <w:r>
        <w:rPr>
          <w:spacing w:val="3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Голобородько</w:t>
      </w:r>
    </w:p>
    <w:p>
      <w:pPr>
        <w:pStyle w:val="Style15"/>
        <w:spacing w:lineRule="exact" w:line="322" w:before="69" w:after="0"/>
        <w:ind w:left="0" w:right="0" w:hanging="0"/>
        <w:jc w:val="center"/>
        <w:rPr>
          <w:sz w:val="27"/>
        </w:rPr>
      </w:pPr>
      <w:r>
        <w:rPr/>
        <w:tab/>
        <w:tab/>
        <w:tab/>
        <w:tab/>
        <w:tab/>
        <w:tab/>
        <w:tab/>
        <w:t>ПРИЛОЖЕНИЕ № 1</w:t>
      </w:r>
    </w:p>
    <w:p>
      <w:pPr>
        <w:pStyle w:val="Style15"/>
        <w:spacing w:lineRule="exact" w:line="322" w:before="69" w:after="0"/>
        <w:ind w:left="5403" w:right="248" w:hanging="0"/>
        <w:jc w:val="center"/>
        <w:rPr>
          <w:sz w:val="27"/>
        </w:rPr>
      </w:pPr>
      <w:r>
        <w:rPr/>
        <w:t>УТВЕРЖДЕН</w:t>
      </w:r>
    </w:p>
    <w:p>
      <w:pPr>
        <w:pStyle w:val="Style15"/>
        <w:spacing w:lineRule="auto" w:line="240"/>
        <w:ind w:left="5402" w:right="248" w:hanging="0"/>
        <w:jc w:val="center"/>
        <w:rPr>
          <w:sz w:val="27"/>
        </w:rPr>
      </w:pPr>
      <w:r>
        <w:rPr/>
        <w:t>распоряжением администрации муниципального образования Кореновский район</w:t>
      </w:r>
    </w:p>
    <w:p>
      <w:pPr>
        <w:pStyle w:val="Style15"/>
        <w:spacing w:lineRule="exact" w:line="317"/>
        <w:ind w:left="5400" w:right="248" w:hanging="0"/>
        <w:jc w:val="center"/>
        <w:rPr/>
      </w:pPr>
      <w:r>
        <w:rPr/>
        <w:t xml:space="preserve">от </w:t>
      </w:r>
      <w:r>
        <w:rPr/>
        <w:t>05.02.2021</w:t>
      </w:r>
      <w:r>
        <w:rPr/>
        <w:t xml:space="preserve"> № </w:t>
      </w:r>
      <w:r>
        <w:rPr/>
        <w:t>36-р</w:t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1"/>
        <w:spacing w:before="87" w:after="0"/>
        <w:ind w:left="0" w:right="216" w:hanging="0"/>
        <w:rPr>
          <w:sz w:val="27"/>
        </w:rPr>
      </w:pPr>
      <w:r>
        <w:rPr/>
        <w:t>СОСТАВ</w:t>
      </w:r>
    </w:p>
    <w:p>
      <w:pPr>
        <w:pStyle w:val="Style15"/>
        <w:spacing w:before="5" w:after="0"/>
        <w:rPr>
          <w:b/>
          <w:b/>
          <w:sz w:val="27"/>
        </w:rPr>
      </w:pPr>
      <w:r>
        <w:rPr>
          <w:b/>
          <w:sz w:val="27"/>
        </w:rPr>
      </w:r>
    </w:p>
    <w:p>
      <w:pPr>
        <w:pStyle w:val="1"/>
        <w:spacing w:lineRule="exact" w:line="322" w:before="1" w:after="0"/>
        <w:ind w:left="1180" w:right="1376" w:hanging="0"/>
        <w:jc w:val="center"/>
        <w:rPr>
          <w:sz w:val="27"/>
        </w:rPr>
      </w:pPr>
      <w:r>
        <w:rPr>
          <w:rFonts w:eastAsia="Times New Roman" w:cs="Times New Roman"/>
          <w:b w:val="false"/>
          <w:bCs w:val="false"/>
          <w:sz w:val="28"/>
          <w:szCs w:val="28"/>
          <w:shd w:fill="auto" w:val="clear"/>
          <w:lang w:val="ru-RU" w:eastAsia="en-US" w:bidi="ar-SA"/>
        </w:rPr>
        <w:t>К</w:t>
      </w:r>
      <w:r>
        <w:rPr>
          <w:b w:val="false"/>
          <w:bCs w:val="false"/>
          <w:shd w:fill="auto" w:val="clear"/>
        </w:rPr>
        <w:t xml:space="preserve">омиссии </w:t>
      </w:r>
      <w:r>
        <w:rPr>
          <w:b w:val="false"/>
          <w:bCs w:val="false"/>
          <w:sz w:val="28"/>
          <w:szCs w:val="28"/>
          <w:shd w:fill="auto" w:val="clear"/>
          <w:lang w:val="ru-RU"/>
        </w:rPr>
        <w:t xml:space="preserve">для проведения контрольного обмера выполненных строительно-монтажных работ и осмотра имущества </w:t>
      </w:r>
    </w:p>
    <w:p>
      <w:pPr>
        <w:pStyle w:val="Style15"/>
        <w:spacing w:before="1" w:after="0"/>
        <w:rPr>
          <w:sz w:val="14"/>
        </w:rPr>
      </w:pPr>
      <w:r>
        <w:rPr>
          <w:sz w:val="14"/>
        </w:rPr>
      </w:r>
    </w:p>
    <w:tbl>
      <w:tblPr>
        <w:tblW w:w="10097" w:type="dxa"/>
        <w:jc w:val="left"/>
        <w:tblInd w:w="109" w:type="dxa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25"/>
        <w:gridCol w:w="6471"/>
      </w:tblGrid>
      <w:tr>
        <w:trPr>
          <w:trHeight w:val="738" w:hRule="atLeast"/>
        </w:trPr>
        <w:tc>
          <w:tcPr>
            <w:tcW w:w="3625" w:type="dxa"/>
            <w:tcBorders/>
            <w:shd w:fill="auto" w:val="clear"/>
          </w:tcPr>
          <w:p>
            <w:pPr>
              <w:pStyle w:val="TableParagraph"/>
              <w:widowControl w:val="false"/>
              <w:ind w:left="200" w:right="737" w:hanging="0"/>
              <w:rPr>
                <w:sz w:val="28"/>
              </w:rPr>
            </w:pPr>
            <w:r>
              <w:rPr>
                <w:rFonts w:eastAsia="SimSun;宋体" w:cs="Times New Roman"/>
                <w:b w:val="false"/>
                <w:bCs w:val="false"/>
                <w:color w:val="auto"/>
                <w:kern w:val="2"/>
                <w:sz w:val="28"/>
                <w:szCs w:val="28"/>
                <w:lang w:val="ru-RU" w:eastAsia="zh-CN" w:bidi="hi-IN"/>
              </w:rPr>
              <w:t>Сторчун</w:t>
            </w:r>
          </w:p>
          <w:p>
            <w:pPr>
              <w:pStyle w:val="TableParagraph"/>
              <w:widowControl w:val="false"/>
              <w:ind w:left="200" w:right="737" w:hanging="0"/>
              <w:rPr>
                <w:sz w:val="28"/>
              </w:rPr>
            </w:pPr>
            <w:r>
              <w:rPr>
                <w:rFonts w:eastAsia="SimSun;宋体" w:cs="Times New Roman"/>
                <w:b w:val="false"/>
                <w:bCs w:val="false"/>
                <w:color w:val="auto"/>
                <w:kern w:val="2"/>
                <w:sz w:val="28"/>
                <w:szCs w:val="28"/>
                <w:lang w:val="ru-RU" w:eastAsia="zh-CN" w:bidi="hi-IN"/>
              </w:rPr>
              <w:t>Борис Иванович</w:t>
            </w:r>
          </w:p>
        </w:tc>
        <w:tc>
          <w:tcPr>
            <w:tcW w:w="6471" w:type="dxa"/>
            <w:tcBorders/>
            <w:shd w:fill="auto" w:val="clear"/>
          </w:tcPr>
          <w:p>
            <w:pPr>
              <w:pStyle w:val="TableParagraph"/>
              <w:widowControl w:val="false"/>
              <w:ind w:left="318" w:right="0" w:hanging="0"/>
              <w:rPr>
                <w:sz w:val="28"/>
              </w:rPr>
            </w:pPr>
            <w:r>
              <w:rPr>
                <w:sz w:val="28"/>
              </w:rPr>
              <w:t xml:space="preserve">- заместитель главы муниципального образования Кореновский район, председатель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2"/>
                <w:lang w:val="ru-RU" w:eastAsia="en-US" w:bidi="ar-SA"/>
              </w:rPr>
              <w:t>комиссии</w:t>
            </w:r>
            <w:r>
              <w:rPr>
                <w:sz w:val="28"/>
              </w:rPr>
              <w:t>;</w:t>
            </w:r>
          </w:p>
        </w:tc>
      </w:tr>
      <w:tr>
        <w:trPr>
          <w:trHeight w:val="1300" w:hRule="atLeast"/>
        </w:trPr>
        <w:tc>
          <w:tcPr>
            <w:tcW w:w="3625" w:type="dxa"/>
            <w:tcBorders/>
            <w:shd w:fill="auto" w:val="clear"/>
          </w:tcPr>
          <w:p>
            <w:pPr>
              <w:pStyle w:val="TableParagraph"/>
              <w:widowControl w:val="false"/>
              <w:spacing w:lineRule="exact" w:line="322" w:before="210" w:after="0"/>
              <w:contextualSpacing/>
              <w:rPr>
                <w:sz w:val="28"/>
              </w:rPr>
            </w:pPr>
            <w:r>
              <w:rPr>
                <w:rFonts w:eastAsia="SimSun;宋体" w:cs="Times New Roman"/>
                <w:b w:val="false"/>
                <w:bCs w:val="false"/>
                <w:color w:val="auto"/>
                <w:kern w:val="2"/>
                <w:sz w:val="28"/>
                <w:szCs w:val="28"/>
                <w:lang w:val="ru-RU" w:eastAsia="zh-CN" w:bidi="hi-IN"/>
              </w:rPr>
              <w:t>Бондарь</w:t>
            </w:r>
          </w:p>
          <w:p>
            <w:pPr>
              <w:pStyle w:val="TableParagraph"/>
              <w:widowControl w:val="false"/>
              <w:spacing w:lineRule="exact" w:line="322" w:before="210" w:after="0"/>
              <w:contextualSpacing/>
              <w:rPr>
                <w:sz w:val="28"/>
              </w:rPr>
            </w:pPr>
            <w:r>
              <w:rPr>
                <w:rFonts w:eastAsia="SimSun;宋体" w:cs="Times New Roman"/>
                <w:b w:val="false"/>
                <w:bCs w:val="false"/>
                <w:color w:val="auto"/>
                <w:kern w:val="2"/>
                <w:sz w:val="28"/>
                <w:szCs w:val="28"/>
                <w:lang w:val="ru-RU" w:eastAsia="zh-CN" w:bidi="hi-IN"/>
              </w:rPr>
              <w:t>Артем Васильевич</w:t>
            </w:r>
          </w:p>
        </w:tc>
        <w:tc>
          <w:tcPr>
            <w:tcW w:w="6471" w:type="dxa"/>
            <w:tcBorders/>
            <w:shd w:fill="auto" w:val="clear"/>
          </w:tcPr>
          <w:p>
            <w:pPr>
              <w:pStyle w:val="TableParagraph"/>
              <w:widowControl w:val="false"/>
              <w:spacing w:before="209" w:after="0"/>
              <w:ind w:left="318" w:right="204" w:hanging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>
              <w:rPr>
                <w:rFonts w:eastAsia="Andale Sans UI;Arial Unicode MS" w:cs="Times New Roman"/>
                <w:color w:val="000000"/>
                <w:kern w:val="2"/>
                <w:sz w:val="28"/>
                <w:szCs w:val="28"/>
                <w:lang w:val="ru-RU" w:eastAsia="zh-CN" w:bidi="en-US"/>
              </w:rPr>
              <w:t>начальник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отдела строительства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администрации муниципального образования Кореновский район, заместитель председателя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2"/>
                <w:lang w:val="ru-RU" w:eastAsia="en-US" w:bidi="ar-SA"/>
              </w:rPr>
              <w:t>комиссии</w:t>
            </w:r>
            <w:r>
              <w:rPr>
                <w:sz w:val="28"/>
              </w:rPr>
              <w:t>;</w:t>
            </w:r>
          </w:p>
        </w:tc>
      </w:tr>
      <w:tr>
        <w:trPr>
          <w:trHeight w:val="1475" w:hRule="atLeast"/>
        </w:trPr>
        <w:tc>
          <w:tcPr>
            <w:tcW w:w="362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210" w:after="0"/>
              <w:ind w:left="227" w:right="113" w:hanging="0"/>
              <w:contextualSpacing/>
              <w:jc w:val="left"/>
              <w:rPr>
                <w:sz w:val="28"/>
              </w:rPr>
            </w:pPr>
            <w:r>
              <w:rPr>
                <w:rFonts w:eastAsia="Andale Sans UI;Arial Unicode MS" w:cs="Times New Roman"/>
                <w:color w:val="000000"/>
                <w:kern w:val="2"/>
                <w:sz w:val="28"/>
                <w:szCs w:val="28"/>
                <w:shd w:fill="auto" w:val="clear"/>
                <w:lang w:val="ru-RU" w:eastAsia="zh-CN" w:bidi="en-US"/>
              </w:rPr>
              <w:t>Бычков Денис Вениаминович</w:t>
            </w:r>
          </w:p>
        </w:tc>
        <w:tc>
          <w:tcPr>
            <w:tcW w:w="6471" w:type="dxa"/>
            <w:tcBorders/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390" w:leader="none"/>
                <w:tab w:val="left" w:pos="450" w:leader="none"/>
                <w:tab w:val="left" w:pos="510" w:leader="none"/>
                <w:tab w:val="left" w:pos="540" w:leader="none"/>
              </w:tabs>
              <w:suppressAutoHyphens w:val="true"/>
              <w:bidi w:val="0"/>
              <w:spacing w:lineRule="auto" w:line="240" w:before="209" w:after="0"/>
              <w:ind w:left="283" w:right="170" w:hanging="0"/>
              <w:jc w:val="left"/>
              <w:rPr>
                <w:sz w:val="28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>- директор муниципального казенного учреждения муниципального образования Кореновский район «Управление капитального строительства», секретарь комиссии;</w:t>
            </w:r>
          </w:p>
        </w:tc>
      </w:tr>
      <w:tr>
        <w:trPr>
          <w:trHeight w:val="545" w:hRule="atLeast"/>
        </w:trPr>
        <w:tc>
          <w:tcPr>
            <w:tcW w:w="3625" w:type="dxa"/>
            <w:tcBorders/>
            <w:shd w:fill="auto" w:val="clear"/>
          </w:tcPr>
          <w:p>
            <w:pPr>
              <w:pStyle w:val="TableParagraph"/>
              <w:widowControl w:val="false"/>
              <w:ind w:left="0" w:right="0" w:hanging="0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6471" w:type="dxa"/>
            <w:tcBorders/>
            <w:shd w:fill="auto" w:val="clear"/>
          </w:tcPr>
          <w:p>
            <w:pPr>
              <w:pStyle w:val="TableParagraph"/>
              <w:widowControl w:val="false"/>
              <w:spacing w:before="149" w:after="0"/>
              <w:ind w:left="538" w:right="0" w:hanging="0"/>
              <w:rPr>
                <w:sz w:val="28"/>
              </w:rPr>
            </w:pPr>
            <w:r>
              <w:rPr>
                <w:sz w:val="28"/>
              </w:rPr>
              <w:t>Члены Комиссии:</w:t>
            </w:r>
          </w:p>
        </w:tc>
      </w:tr>
      <w:tr>
        <w:trPr>
          <w:trHeight w:val="795" w:hRule="atLeast"/>
        </w:trPr>
        <w:tc>
          <w:tcPr>
            <w:tcW w:w="3625" w:type="dxa"/>
            <w:tcBorders/>
            <w:shd w:fill="auto" w:val="clear"/>
          </w:tcPr>
          <w:p>
            <w:pPr>
              <w:pStyle w:val="TableParagraph"/>
              <w:widowControl w:val="false"/>
              <w:spacing w:before="0" w:after="0"/>
              <w:ind w:left="200" w:right="512" w:hanging="0"/>
              <w:contextualSpacing/>
              <w:rPr>
                <w:rFonts w:ascii="Times New Roman" w:hAnsi="Times New Roman" w:eastAsia="Times New Roman" w:cs="Times New Roman"/>
                <w:sz w:val="28"/>
                <w:lang w:val="ru-RU" w:eastAsia="en-US" w:bidi="ar-SA"/>
              </w:rPr>
            </w:pPr>
            <w:r>
              <w:rPr>
                <w:rFonts w:eastAsia="Times New Roman" w:cs="Times New Roman"/>
                <w:sz w:val="28"/>
                <w:lang w:val="ru-RU" w:eastAsia="en-US" w:bidi="ar-SA"/>
              </w:rPr>
              <w:t>Юрченков Алексей Викторович</w:t>
            </w:r>
          </w:p>
        </w:tc>
        <w:tc>
          <w:tcPr>
            <w:tcW w:w="6471" w:type="dxa"/>
            <w:tcBorders/>
            <w:shd w:fill="auto" w:val="clear"/>
          </w:tcPr>
          <w:p>
            <w:pPr>
              <w:pStyle w:val="TableParagraph"/>
              <w:widowControl w:val="false"/>
              <w:spacing w:before="0" w:after="0"/>
              <w:ind w:left="318" w:right="198" w:hanging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TableParagraph"/>
              <w:widowControl w:val="false"/>
              <w:spacing w:before="0" w:after="0"/>
              <w:ind w:left="318" w:right="198" w:hanging="0"/>
              <w:jc w:val="both"/>
              <w:rPr>
                <w:sz w:val="28"/>
              </w:rPr>
            </w:pPr>
            <w:r>
              <w:rPr>
                <w:rFonts w:eastAsia="Andale Sans UI;Arial Unicode MS" w:cs="Times New Roman"/>
                <w:color w:val="000000"/>
                <w:kern w:val="2"/>
                <w:sz w:val="28"/>
                <w:szCs w:val="28"/>
                <w:lang w:val="ru-RU" w:eastAsia="zh-CN" w:bidi="en-US"/>
              </w:rPr>
              <w:t xml:space="preserve">- </w:t>
            </w:r>
            <w:r>
              <w:rPr>
                <w:rFonts w:eastAsia="Andale Sans UI;Arial Unicode MS" w:cs="Times New Roman"/>
                <w:color w:val="000000"/>
                <w:kern w:val="2"/>
                <w:sz w:val="28"/>
                <w:szCs w:val="28"/>
                <w:shd w:fill="FFFFFF" w:val="clear"/>
                <w:lang w:val="ru-RU" w:eastAsia="zh-CN" w:bidi="en-US"/>
              </w:rPr>
              <w:t>директор ООО «СЕЗ»</w:t>
            </w:r>
          </w:p>
        </w:tc>
      </w:tr>
      <w:tr>
        <w:trPr>
          <w:trHeight w:val="960" w:hRule="atLeast"/>
        </w:trPr>
        <w:tc>
          <w:tcPr>
            <w:tcW w:w="3625" w:type="dxa"/>
            <w:tcBorders/>
            <w:shd w:fill="auto" w:val="clear"/>
          </w:tcPr>
          <w:p>
            <w:pPr>
              <w:pStyle w:val="TableParagraph"/>
              <w:widowControl w:val="false"/>
              <w:spacing w:before="0" w:after="0"/>
              <w:contextualSpacing/>
              <w:rPr>
                <w:rFonts w:ascii="Times New Roman" w:hAnsi="Times New Roman" w:eastAsia="Times New Roman" w:cs="Times New Roman"/>
                <w:sz w:val="28"/>
                <w:lang w:val="ru-RU" w:eastAsia="en-US" w:bidi="ar-SA"/>
              </w:rPr>
            </w:pPr>
            <w:r>
              <w:rPr>
                <w:rFonts w:eastAsia="Times New Roman" w:cs="Times New Roman"/>
                <w:sz w:val="28"/>
                <w:lang w:val="ru-RU"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contextualSpacing/>
              <w:rPr>
                <w:rFonts w:ascii="Times New Roman" w:hAnsi="Times New Roman" w:eastAsia="Times New Roman" w:cs="Times New Roman"/>
                <w:sz w:val="28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FFFFFF" w:val="clear"/>
                <w:lang w:val="ru-RU" w:eastAsia="en-US" w:bidi="ar-SA"/>
              </w:rPr>
              <w:t xml:space="preserve">представитель ООО «Тракт-Строй ЮГ» </w:t>
            </w:r>
          </w:p>
        </w:tc>
        <w:tc>
          <w:tcPr>
            <w:tcW w:w="6471" w:type="dxa"/>
            <w:tcBorders/>
            <w:shd w:fill="auto" w:val="clear"/>
          </w:tcPr>
          <w:p>
            <w:pPr>
              <w:pStyle w:val="TableParagraph"/>
              <w:widowControl w:val="false"/>
              <w:spacing w:before="0" w:after="0"/>
              <w:ind w:left="318" w:right="198" w:hanging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TableParagraph"/>
              <w:widowControl w:val="false"/>
              <w:spacing w:before="0" w:after="0"/>
              <w:ind w:left="318" w:right="198" w:hanging="0"/>
              <w:jc w:val="left"/>
              <w:rPr>
                <w:sz w:val="28"/>
              </w:rPr>
            </w:pPr>
            <w:r>
              <w:rPr>
                <w:rFonts w:eastAsia="Andale Sans UI;Arial Unicode MS" w:cs="Times New Roman"/>
                <w:color w:val="000000"/>
                <w:kern w:val="2"/>
                <w:sz w:val="28"/>
                <w:szCs w:val="28"/>
                <w:shd w:fill="FFFFFF" w:val="clear"/>
                <w:lang w:val="ru-RU" w:eastAsia="en-US" w:bidi="ar-SA"/>
              </w:rPr>
              <w:t xml:space="preserve">по согласованию </w:t>
            </w:r>
            <w:r>
              <w:rPr>
                <w:rFonts w:eastAsia="Andale Sans UI;Arial Unicode MS" w:cs="Times New Roman"/>
                <w:color w:val="000000"/>
                <w:kern w:val="2"/>
                <w:sz w:val="28"/>
                <w:szCs w:val="28"/>
                <w:shd w:fill="FFFFFF" w:val="clear"/>
                <w:lang w:val="ru-RU" w:eastAsia="zh-CN" w:bidi="en-US"/>
              </w:rPr>
              <w:t xml:space="preserve">с предоставлением доверенности </w:t>
            </w:r>
          </w:p>
        </w:tc>
      </w:tr>
      <w:tr>
        <w:trPr>
          <w:trHeight w:val="960" w:hRule="atLeast"/>
        </w:trPr>
        <w:tc>
          <w:tcPr>
            <w:tcW w:w="362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170" w:right="113" w:hanging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lang w:val="ru-RU" w:eastAsia="en-US" w:bidi="ar-SA"/>
              </w:rPr>
            </w:pPr>
            <w:r>
              <w:rPr>
                <w:rFonts w:eastAsia="Times New Roman" w:cs="Times New Roman"/>
                <w:sz w:val="28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170" w:right="113" w:hanging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highlight w:val="white"/>
                <w:lang w:val="ru-RU" w:eastAsia="en-US" w:bidi="ar-SA"/>
              </w:rPr>
              <w:t xml:space="preserve">представитель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highlight w:val="white"/>
                <w:shd w:fill="FFFFFF" w:val="clear"/>
                <w:lang w:val="ru-RU" w:eastAsia="en-US" w:bidi="ar-SA"/>
              </w:rPr>
              <w:t>ООО ХК «Трансстрой»</w:t>
            </w:r>
          </w:p>
        </w:tc>
        <w:tc>
          <w:tcPr>
            <w:tcW w:w="6471" w:type="dxa"/>
            <w:tcBorders/>
            <w:shd w:fill="auto" w:val="clear"/>
          </w:tcPr>
          <w:p>
            <w:pPr>
              <w:pStyle w:val="Style15"/>
              <w:widowControl w:val="false"/>
              <w:bidi w:val="0"/>
              <w:jc w:val="left"/>
              <w:rPr>
                <w:lang w:val="ru-RU" w:eastAsia="en-US" w:bidi="ar-SA"/>
              </w:rPr>
            </w:pPr>
            <w:r>
              <w:rPr>
                <w:lang w:val="ru-RU" w:eastAsia="en-US" w:bidi="ar-SA"/>
              </w:rPr>
              <w:t xml:space="preserve">    </w:t>
            </w:r>
          </w:p>
          <w:p>
            <w:pPr>
              <w:pStyle w:val="Style15"/>
              <w:widowControl w:val="false"/>
              <w:suppressAutoHyphens w:val="true"/>
              <w:bidi w:val="0"/>
              <w:spacing w:lineRule="auto" w:line="240" w:before="0" w:after="0"/>
              <w:ind w:left="340" w:right="170" w:hanging="0"/>
              <w:jc w:val="left"/>
              <w:rPr>
                <w:lang w:val="ru-RU" w:eastAsia="en-US" w:bidi="ar-SA"/>
              </w:rPr>
            </w:pPr>
            <w:r>
              <w:rPr>
                <w:color w:val="000000"/>
                <w:sz w:val="28"/>
                <w:szCs w:val="28"/>
                <w:shd w:fill="FFFFFF" w:val="clear"/>
                <w:lang w:val="ru-RU" w:eastAsia="en-US" w:bidi="ar-SA"/>
              </w:rPr>
              <w:t>по согласованию с предоставлением доверенности</w:t>
            </w:r>
          </w:p>
        </w:tc>
      </w:tr>
      <w:tr>
        <w:trPr>
          <w:trHeight w:val="1081" w:hRule="atLeast"/>
        </w:trPr>
        <w:tc>
          <w:tcPr>
            <w:tcW w:w="362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170" w:right="113" w:hanging="0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lang w:val="ru-RU" w:eastAsia="en-US" w:bidi="ar-SA"/>
              </w:rPr>
            </w:pPr>
            <w:r>
              <w:rPr>
                <w:rFonts w:eastAsia="Times New Roman" w:cs="Times New Roman"/>
                <w:sz w:val="28"/>
                <w:lang w:val="ru-RU" w:eastAsia="en-US" w:bidi="ar-SA"/>
              </w:rPr>
            </w:r>
          </w:p>
        </w:tc>
        <w:tc>
          <w:tcPr>
            <w:tcW w:w="647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170" w:right="113" w:hanging="0"/>
              <w:jc w:val="left"/>
              <w:rPr>
                <w:lang w:val="ru-RU" w:eastAsia="en-US" w:bidi="ar-SA"/>
              </w:rPr>
            </w:pPr>
            <w:r>
              <w:rPr>
                <w:lang w:val="ru-RU" w:eastAsia="en-US" w:bidi="ar-SA"/>
              </w:rPr>
            </w:r>
          </w:p>
        </w:tc>
      </w:tr>
      <w:tr>
        <w:trPr>
          <w:trHeight w:val="1200" w:hRule="atLeast"/>
        </w:trPr>
        <w:tc>
          <w:tcPr>
            <w:tcW w:w="3625" w:type="dxa"/>
            <w:tcBorders/>
            <w:shd w:fill="auto" w:val="clear"/>
          </w:tcPr>
          <w:p>
            <w:pPr>
              <w:pStyle w:val="Style15"/>
              <w:widowControl w:val="false"/>
              <w:rPr>
                <w:sz w:val="27"/>
              </w:rPr>
            </w:pPr>
            <w:r>
              <w:rPr>
                <w:sz w:val="27"/>
              </w:rPr>
            </w:r>
          </w:p>
          <w:p>
            <w:pPr>
              <w:pStyle w:val="Style15"/>
              <w:widowControl w:val="false"/>
              <w:rPr>
                <w:sz w:val="27"/>
              </w:rPr>
            </w:pPr>
            <w:r>
              <w:rPr>
                <w:sz w:val="27"/>
              </w:rPr>
            </w:r>
          </w:p>
          <w:p>
            <w:pPr>
              <w:pStyle w:val="Style15"/>
              <w:widowControl w:val="false"/>
              <w:rPr>
                <w:sz w:val="27"/>
              </w:rPr>
            </w:pPr>
            <w:r>
              <w:rPr>
                <w:sz w:val="27"/>
              </w:rPr>
            </w:r>
          </w:p>
          <w:p>
            <w:pPr>
              <w:pStyle w:val="Style15"/>
              <w:widowControl w:val="false"/>
              <w:rPr>
                <w:sz w:val="27"/>
              </w:rPr>
            </w:pPr>
            <w:r>
              <w:rPr/>
              <w:t>Заместитель главы</w:t>
            </w:r>
          </w:p>
          <w:p>
            <w:pPr>
              <w:pStyle w:val="Style15"/>
              <w:widowControl w:val="false"/>
              <w:rPr>
                <w:sz w:val="27"/>
              </w:rPr>
            </w:pPr>
            <w:r>
              <w:rPr/>
              <w:t>муниципального образования</w:t>
            </w:r>
          </w:p>
          <w:p>
            <w:pPr>
              <w:pStyle w:val="Style15"/>
              <w:widowControl w:val="false"/>
              <w:tabs>
                <w:tab w:val="clear" w:pos="720"/>
                <w:tab w:val="left" w:pos="7966" w:leader="none"/>
              </w:tabs>
              <w:spacing w:lineRule="exact" w:line="322" w:before="0" w:after="0"/>
              <w:ind w:left="0" w:right="0" w:hanging="0"/>
              <w:contextualSpacing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28"/>
                <w:szCs w:val="28"/>
                <w:lang w:val="ru-RU" w:eastAsia="en-US" w:bidi="ar-SA"/>
              </w:rPr>
            </w:pP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  <w:lang w:val="ru-RU" w:eastAsia="en-US" w:bidi="ar-SA"/>
              </w:rPr>
              <w:t>Кореновский</w:t>
            </w:r>
            <w:r>
              <w:rPr>
                <w:rFonts w:eastAsia="Times New Roman" w:cs="Times New Roman"/>
                <w:b w:val="false"/>
                <w:bCs w:val="false"/>
                <w:spacing w:val="-8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  <w:lang w:val="ru-RU" w:eastAsia="en-US" w:bidi="ar-SA"/>
              </w:rPr>
              <w:t>район</w:t>
            </w:r>
          </w:p>
        </w:tc>
        <w:tc>
          <w:tcPr>
            <w:tcW w:w="6471" w:type="dxa"/>
            <w:tcBorders/>
            <w:shd w:fill="auto" w:val="clear"/>
          </w:tcPr>
          <w:p>
            <w:pPr>
              <w:pStyle w:val="TableParagraph"/>
              <w:widowControl w:val="false"/>
              <w:spacing w:before="214" w:after="0"/>
              <w:ind w:left="318" w:right="0" w:hanging="0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TableParagraph"/>
              <w:widowControl w:val="false"/>
              <w:spacing w:before="214" w:after="0"/>
              <w:ind w:left="318" w:right="0" w:hanging="0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TableParagraph"/>
              <w:widowControl w:val="false"/>
              <w:spacing w:before="214" w:after="0"/>
              <w:ind w:left="318" w:right="0" w:hanging="0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</w:t>
            </w:r>
            <w:r>
              <w:rPr>
                <w:sz w:val="28"/>
              </w:rPr>
              <w:t>Б. И. Сторчун</w:t>
            </w:r>
          </w:p>
        </w:tc>
      </w:tr>
    </w:tbl>
    <w:p>
      <w:pPr>
        <w:sectPr>
          <w:type w:val="nextPage"/>
          <w:pgSz w:w="11906" w:h="16838"/>
          <w:pgMar w:left="1460" w:right="140" w:header="0" w:top="1360" w:footer="0" w:bottom="28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widowControl w:val="false"/>
        <w:tabs>
          <w:tab w:val="clear" w:pos="720"/>
          <w:tab w:val="left" w:pos="9123" w:leader="none"/>
        </w:tabs>
        <w:suppressAutoHyphens w:val="true"/>
        <w:bidi w:val="0"/>
        <w:spacing w:lineRule="auto" w:line="240" w:before="0" w:after="0"/>
        <w:ind w:left="0" w:right="113" w:hanging="0"/>
        <w:jc w:val="center"/>
        <w:textAlignment w:val="baseline"/>
        <w:rPr>
          <w:rStyle w:val="12"/>
          <w:rFonts w:eastAsia="Calibri"/>
          <w:b w:val="false"/>
          <w:b w:val="false"/>
          <w:bCs/>
          <w:color w:val="000000"/>
          <w:spacing w:val="3"/>
          <w:sz w:val="28"/>
          <w:szCs w:val="28"/>
          <w:lang w:eastAsia="en-US"/>
        </w:rPr>
      </w:pPr>
      <w:r>
        <w:rPr/>
      </w:r>
    </w:p>
    <w:sectPr>
      <w:type w:val="nextPage"/>
      <w:pgSz w:w="11906" w:h="16838"/>
      <w:pgMar w:left="1460" w:right="531" w:header="0" w:top="118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239" w:hanging="706"/>
      </w:pPr>
      <w:rPr>
        <w:sz w:val="28"/>
        <w:szCs w:val="28"/>
        <w:w w:val="99"/>
        <w:rFonts w:eastAsia="Times New Roman" w:cs="Times New Roman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032" w:hanging="283"/>
      </w:pPr>
      <w:rPr>
        <w:b/>
        <w:bCs/>
        <w:w w:val="99"/>
        <w:lang w:val="ru-RU" w:eastAsia="en-US" w:bidi="ar-SA"/>
      </w:rPr>
    </w:lvl>
    <w:lvl w:ilvl="2">
      <w:start w:val="0"/>
      <w:numFmt w:val="bullet"/>
      <w:lvlText w:val=""/>
      <w:lvlJc w:val="left"/>
      <w:pPr>
        <w:ind w:left="4736" w:hanging="283"/>
      </w:pPr>
      <w:rPr>
        <w:rFonts w:ascii="Symbol" w:hAnsi="Symbol" w:cs="Symbol" w:hint="default"/>
        <w:rFonts w:cs="Symbol"/>
      </w:rPr>
    </w:lvl>
    <w:lvl w:ilvl="3">
      <w:start w:val="0"/>
      <w:numFmt w:val="bullet"/>
      <w:lvlText w:val=""/>
      <w:lvlJc w:val="left"/>
      <w:pPr>
        <w:ind w:left="5432" w:hanging="283"/>
      </w:pPr>
      <w:rPr>
        <w:rFonts w:ascii="Symbol" w:hAnsi="Symbol" w:cs="Symbol" w:hint="default"/>
        <w:rFonts w:cs="Symbol"/>
      </w:rPr>
    </w:lvl>
    <w:lvl w:ilvl="4">
      <w:start w:val="0"/>
      <w:numFmt w:val="bullet"/>
      <w:lvlText w:val=""/>
      <w:lvlJc w:val="left"/>
      <w:pPr>
        <w:ind w:left="6128" w:hanging="283"/>
      </w:pPr>
      <w:rPr>
        <w:rFonts w:ascii="Symbol" w:hAnsi="Symbol" w:cs="Symbol" w:hint="default"/>
        <w:rFonts w:cs="Symbol"/>
      </w:rPr>
    </w:lvl>
    <w:lvl w:ilvl="5">
      <w:start w:val="0"/>
      <w:numFmt w:val="bullet"/>
      <w:lvlText w:val=""/>
      <w:lvlJc w:val="left"/>
      <w:pPr>
        <w:ind w:left="6824" w:hanging="283"/>
      </w:pPr>
      <w:rPr>
        <w:rFonts w:ascii="Symbol" w:hAnsi="Symbol" w:cs="Symbol" w:hint="default"/>
        <w:rFonts w:cs="Symbol"/>
      </w:rPr>
    </w:lvl>
    <w:lvl w:ilvl="6">
      <w:start w:val="0"/>
      <w:numFmt w:val="bullet"/>
      <w:lvlText w:val=""/>
      <w:lvlJc w:val="left"/>
      <w:pPr>
        <w:ind w:left="7520" w:hanging="283"/>
      </w:pPr>
      <w:rPr>
        <w:rFonts w:ascii="Symbol" w:hAnsi="Symbol" w:cs="Symbol" w:hint="default"/>
        <w:rFonts w:cs="Symbol"/>
      </w:rPr>
    </w:lvl>
    <w:lvl w:ilvl="7">
      <w:start w:val="0"/>
      <w:numFmt w:val="bullet"/>
      <w:lvlText w:val=""/>
      <w:lvlJc w:val="left"/>
      <w:pPr>
        <w:ind w:left="8216" w:hanging="283"/>
      </w:pPr>
      <w:rPr>
        <w:rFonts w:ascii="Symbol" w:hAnsi="Symbol" w:cs="Symbol" w:hint="default"/>
        <w:rFonts w:cs="Symbol"/>
      </w:rPr>
    </w:lvl>
    <w:lvl w:ilvl="8">
      <w:start w:val="0"/>
      <w:numFmt w:val="bullet"/>
      <w:lvlText w:val=""/>
      <w:lvlJc w:val="left"/>
      <w:pPr>
        <w:ind w:left="8912" w:hanging="283"/>
      </w:pPr>
      <w:rPr>
        <w:rFonts w:ascii="Symbol" w:hAnsi="Symbol" w:cs="Symbol" w:hint="default"/>
        <w:rFonts w:cs="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uiPriority w:val="1"/>
    <w:qFormat/>
    <w:pPr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paragraph" w:styleId="2">
    <w:name w:val="Heading 2"/>
    <w:basedOn w:val="Normal"/>
    <w:next w:val="Normal"/>
    <w:qFormat/>
    <w:pPr>
      <w:keepNext w:val="true"/>
      <w:numPr>
        <w:ilvl w:val="0"/>
        <w:numId w:val="2"/>
      </w:numPr>
      <w:ind w:left="0" w:right="0" w:hanging="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>
    <w:name w:val="Цветовое выделение для Текст"/>
    <w:qFormat/>
    <w:rPr>
      <w:sz w:val="24"/>
    </w:rPr>
  </w:style>
  <w:style w:type="character" w:styleId="12">
    <w:name w:val="Основной шрифт абзаца12"/>
    <w:qFormat/>
    <w:rPr/>
  </w:style>
  <w:style w:type="character" w:styleId="Style13">
    <w:name w:val="Интернет-ссылка"/>
    <w:rPr>
      <w:color w:val="0000FF"/>
      <w:u w:val="single"/>
    </w:rPr>
  </w:style>
  <w:style w:type="character" w:styleId="FontStyle19">
    <w:name w:val="Font Style19"/>
    <w:qFormat/>
    <w:rPr>
      <w:rFonts w:ascii="Times New Roman" w:hAnsi="Times New Roman" w:cs="Times New Roman"/>
      <w:sz w:val="26"/>
      <w:szCs w:val="26"/>
    </w:rPr>
  </w:style>
  <w:style w:type="character" w:styleId="ListLabel1">
    <w:name w:val="ListLabel 1"/>
    <w:qFormat/>
    <w:rPr>
      <w:rFonts w:eastAsia="Times New Roman" w:cs="Times New Roman"/>
      <w:w w:val="99"/>
      <w:sz w:val="28"/>
      <w:szCs w:val="28"/>
      <w:lang w:val="ru-RU" w:eastAsia="en-US" w:bidi="ar-SA"/>
    </w:rPr>
  </w:style>
  <w:style w:type="character" w:styleId="ListLabel2">
    <w:name w:val="ListLabel 2"/>
    <w:qFormat/>
    <w:rPr>
      <w:b/>
      <w:bCs/>
      <w:w w:val="99"/>
      <w:lang w:val="ru-RU" w:eastAsia="en-US" w:bidi="ar-SA"/>
    </w:rPr>
  </w:style>
  <w:style w:type="character" w:styleId="ListLabel3">
    <w:name w:val="ListLabel 3"/>
    <w:qFormat/>
    <w:rPr>
      <w:rFonts w:cs="Symbol"/>
    </w:rPr>
  </w:style>
  <w:style w:type="character" w:styleId="ListLabel4">
    <w:name w:val="ListLabel 4"/>
    <w:qFormat/>
    <w:rPr>
      <w:rFonts w:cs="Symbol"/>
    </w:rPr>
  </w:style>
  <w:style w:type="character" w:styleId="ListLabel5">
    <w:name w:val="ListLabel 5"/>
    <w:qFormat/>
    <w:rPr>
      <w:rFonts w:cs="Symbol"/>
    </w:rPr>
  </w:style>
  <w:style w:type="character" w:styleId="ListLabel6">
    <w:name w:val="ListLabel 6"/>
    <w:qFormat/>
    <w:rPr>
      <w:rFonts w:cs="Symbol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Symbol"/>
    </w:rPr>
  </w:style>
  <w:style w:type="character" w:styleId="ListLabel9">
    <w:name w:val="ListLabel 9"/>
    <w:qFormat/>
    <w:rPr>
      <w:rFonts w:cs="Symbol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1"/>
    <w:qFormat/>
    <w:pPr>
      <w:ind w:left="239" w:right="0" w:firstLine="720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TableParagraph">
    <w:name w:val="Table Paragraph"/>
    <w:basedOn w:val="Normal"/>
    <w:uiPriority w:val="1"/>
    <w:qFormat/>
    <w:pPr>
      <w:ind w:left="200" w:right="0" w:hanging="0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Style19">
    <w:name w:val="Верхний и нижний колонтитулы"/>
    <w:basedOn w:val="Normal"/>
    <w:qFormat/>
    <w:pPr>
      <w:suppressLineNumbers/>
      <w:tabs>
        <w:tab w:val="clear" w:pos="720"/>
        <w:tab w:val="center" w:pos="5153" w:leader="none"/>
        <w:tab w:val="right" w:pos="10306" w:leader="none"/>
      </w:tabs>
    </w:pPr>
    <w:rPr/>
  </w:style>
  <w:style w:type="paragraph" w:styleId="Style20">
    <w:name w:val="Header"/>
    <w:basedOn w:val="Style19"/>
    <w:pPr>
      <w:suppressLineNumbers/>
    </w:pPr>
    <w:rPr/>
  </w:style>
  <w:style w:type="paragraph" w:styleId="P6">
    <w:name w:val="p6"/>
    <w:basedOn w:val="Normal"/>
    <w:qFormat/>
    <w:pPr>
      <w:spacing w:before="0" w:after="280"/>
      <w:ind w:left="0" w:right="0" w:hanging="0"/>
      <w:jc w:val="left"/>
    </w:pPr>
    <w:rPr>
      <w:rFonts w:eastAsia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Application>LibreOffice/6.2.1.2$Windows_x86 LibreOffice_project/7bcb35dc3024a62dea0caee87020152d1ee96e71</Application>
  <Pages>4</Pages>
  <Words>358</Words>
  <Characters>2716</Characters>
  <CharactersWithSpaces>3235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2021-01-21T06:10:48Z</dcterms:created>
  <dc:creator/>
  <dc:description/>
  <dc:language>ru-RU</dc:language>
  <cp:lastModifiedBy/>
  <cp:lastPrinted>2021-02-10T15:12:21Z</cp:lastPrinted>
  <dcterms:modified xsi:type="dcterms:W3CDTF">2021-02-10T15:12:26Z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2020-12-01T00:00:00Z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2021-01-21T00:00:00Z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