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02.06.2021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626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rPr>
          <w:rFonts w:eastAsia="Times New Roman" w:cs="Times New Roman"/>
          <w:b/>
          <w:b/>
          <w:kern w:val="2"/>
          <w:szCs w:val="20"/>
          <w:lang w:eastAsia="zh-CN"/>
        </w:rPr>
      </w:pPr>
      <w:r>
        <w:rPr>
          <w:rFonts w:eastAsia="Times New Roman" w:cs="Times New Roman"/>
          <w:b/>
          <w:kern w:val="2"/>
          <w:szCs w:val="20"/>
          <w:lang w:eastAsia="zh-CN"/>
        </w:rPr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b/>
          <w:kern w:val="2"/>
          <w:szCs w:val="20"/>
          <w:lang w:eastAsia="zh-CN"/>
        </w:rPr>
      </w:pPr>
      <w:r>
        <w:rPr>
          <w:rFonts w:eastAsia="Times New Roman" w:cs="Times New Roman"/>
          <w:b/>
          <w:kern w:val="2"/>
          <w:szCs w:val="20"/>
          <w:lang w:eastAsia="zh-CN"/>
        </w:rPr>
        <w:t xml:space="preserve">Об образовании межведомственной комиссии  по приемке образовательных учреждений муниципального образования </w:t>
      </w:r>
    </w:p>
    <w:p>
      <w:pPr>
        <w:pStyle w:val="Normal"/>
        <w:suppressAutoHyphens w:val="true"/>
        <w:jc w:val="center"/>
        <w:rPr>
          <w:rFonts w:eastAsia="Times New Roman" w:cs="Times New Roman"/>
          <w:kern w:val="2"/>
          <w:szCs w:val="28"/>
          <w:lang w:eastAsia="zh-CN"/>
        </w:rPr>
      </w:pPr>
      <w:r>
        <w:rPr>
          <w:rFonts w:eastAsia="Times New Roman" w:cs="Times New Roman"/>
          <w:b/>
          <w:kern w:val="2"/>
          <w:szCs w:val="20"/>
          <w:lang w:eastAsia="zh-CN"/>
        </w:rPr>
        <w:t>Кореновский район  к  2021 - 2022 учебному году</w:t>
      </w:r>
    </w:p>
    <w:p>
      <w:pPr>
        <w:pStyle w:val="Normal"/>
        <w:suppressAutoHyphens w:val="true"/>
        <w:jc w:val="center"/>
        <w:rPr>
          <w:rFonts w:eastAsia="Times New Roman" w:cs="Times New Roman"/>
          <w:kern w:val="2"/>
          <w:szCs w:val="28"/>
          <w:lang w:eastAsia="zh-CN"/>
        </w:rPr>
      </w:pPr>
      <w:r>
        <w:rPr>
          <w:rFonts w:eastAsia="Times New Roman" w:cs="Times New Roman"/>
          <w:kern w:val="2"/>
          <w:szCs w:val="28"/>
          <w:lang w:eastAsia="zh-CN"/>
        </w:rPr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со статьёй 16 Федерального закона от 6 октября 2003 года № 131-ФЗ «Об общих принципах организации местного самоуправления </w:t>
      </w:r>
    </w:p>
    <w:p>
      <w:pPr>
        <w:pStyle w:val="NormalWeb"/>
        <w:spacing w:lineRule="auto" w:line="240"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Российской Федерации»,  Федеральным  законом  от  29  декабря  2012 года </w:t>
      </w:r>
    </w:p>
    <w:p>
      <w:pPr>
        <w:pStyle w:val="NormalWeb"/>
        <w:spacing w:lineRule="auto" w:line="240"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273-ФЗ «Об образовании в Российской Федерации», приказом министерства образования, науки и молодежной политики Краснодарского края от 26 мая 2021 года № 1759 «О подготовке образовательных организаций Краснодарского края к 2021-2022 учебному году», в целях обеспечения своевременной и качественной подготовки образовательных учреждений муниципального образования Кореновский район к 2021-2022 учебному году администрация муниципального образования Кореновский район п о с т а н о в л я е т: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Образовать межведомственную комиссию по приёмке образовательных учреждений муниципального образования Кореновский район к 2021-2022 учебному году и утвердить её состав (приложение № 1).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порядке работы межведомственной комиссии по приёмке образовательных учреждений муниципального образования Кореновский район к 2021-2022 учебному году (приложение № 2).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график приемки образовательных учреждений муниципального образования Кореновский район к 2021-2022 учебному году (приложение № 3).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Межведомственной комиссии провести приёмку образовательных учреждений муниципального образования Кореновский район к 2021-2022 учебному году согласно графику. 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5.Признать утратившим силу постановление администрации муниципального образования Кореновский район от 21 мая 2020 года № 502 «Об  образовании  межведомственной  комиссии  по  приемке  образовательных </w:t>
      </w:r>
    </w:p>
    <w:p>
      <w:pPr>
        <w:pStyle w:val="NormalWeb"/>
        <w:spacing w:lineRule="auto" w:line="240"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учреждений муниципального образования Кореновский район к 2020 - 2021 учебному году».</w:t>
      </w:r>
    </w:p>
    <w:p>
      <w:pPr>
        <w:pStyle w:val="NormalWeb"/>
        <w:spacing w:lineRule="auto" w:line="240" w:beforeAutospacing="0"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 – телекоммуникационной сети «Интернет».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Контроль  за  выполнением   настоящего   постановления   возложить </w:t>
      </w:r>
    </w:p>
    <w:p>
      <w:pPr>
        <w:pStyle w:val="NormalWeb"/>
        <w:spacing w:lineRule="auto" w:line="240"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 заместителя   главы   муниципального  образования    Кореновский   район    </w:t>
      </w:r>
    </w:p>
    <w:p>
      <w:pPr>
        <w:pStyle w:val="NormalWeb"/>
        <w:spacing w:lineRule="auto" w:line="240"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Т.Г. Ковалёву.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Постановление вступает в силу со дня его подписания.</w:t>
      </w:r>
    </w:p>
    <w:p>
      <w:pPr>
        <w:pStyle w:val="NormalWeb"/>
        <w:spacing w:lineRule="auto" w:line="240" w:before="280" w:after="0"/>
        <w:rPr/>
      </w:pPr>
      <w:r>
        <w:rPr/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>Глава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>муниципального образования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0"/>
          <w:lang w:eastAsia="zh-CN"/>
        </w:rPr>
        <w:t xml:space="preserve">Кореновский район </w:t>
        <w:tab/>
        <w:tab/>
        <w:tab/>
        <w:tab/>
        <w:tab/>
        <w:t xml:space="preserve">                        С.А. Голобородько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ПРИЛОЖЕНИЕ № 1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УТВЕРЖДЕНО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Кореновский район</w:t>
      </w:r>
    </w:p>
    <w:p>
      <w:pPr>
        <w:pStyle w:val="Normal"/>
        <w:ind w:left="5670" w:hanging="0"/>
        <w:jc w:val="center"/>
        <w:rPr>
          <w:szCs w:val="28"/>
        </w:rPr>
      </w:pPr>
      <w:r>
        <w:rPr>
          <w:kern w:val="2"/>
          <w:szCs w:val="28"/>
        </w:rPr>
        <w:t xml:space="preserve">от </w:t>
      </w:r>
      <w:r>
        <w:rPr>
          <w:kern w:val="2"/>
          <w:szCs w:val="28"/>
        </w:rPr>
        <w:t>02.06.2021</w:t>
      </w:r>
      <w:r>
        <w:rPr>
          <w:kern w:val="2"/>
          <w:szCs w:val="28"/>
        </w:rPr>
        <w:t xml:space="preserve"> № </w:t>
      </w:r>
      <w:r>
        <w:rPr>
          <w:kern w:val="2"/>
          <w:szCs w:val="28"/>
        </w:rPr>
        <w:t>626</w:t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  <w:t>СОСТАВ</w:t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  <w:t xml:space="preserve">межведомственной комиссии по приемке образовательных учреждений муниципального образования Кореновский район </w:t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  <w:t>к 2021-2022 учебному году</w:t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</w:r>
    </w:p>
    <w:tbl>
      <w:tblPr>
        <w:tblW w:w="97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06"/>
        <w:gridCol w:w="19"/>
        <w:gridCol w:w="537"/>
        <w:gridCol w:w="16"/>
        <w:gridCol w:w="5419"/>
      </w:tblGrid>
      <w:tr>
        <w:trPr/>
        <w:tc>
          <w:tcPr>
            <w:tcW w:w="382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Ковалёва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Татьяна Григорьевна</w:t>
            </w:r>
          </w:p>
        </w:tc>
        <w:tc>
          <w:tcPr>
            <w:tcW w:w="55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</w:p>
        </w:tc>
        <w:tc>
          <w:tcPr>
            <w:tcW w:w="541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заместитель главы муниципального образования Кореновский район,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председатель комиссии;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</w:tr>
      <w:tr>
        <w:trPr/>
        <w:tc>
          <w:tcPr>
            <w:tcW w:w="38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Батог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Светлана Михайловна</w:t>
            </w:r>
          </w:p>
        </w:tc>
        <w:tc>
          <w:tcPr>
            <w:tcW w:w="5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</w:p>
        </w:tc>
        <w:tc>
          <w:tcPr>
            <w:tcW w:w="54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Cs w:val="28"/>
              </w:rPr>
            </w:pPr>
            <w:r>
              <w:rPr>
                <w:kern w:val="2"/>
                <w:szCs w:val="28"/>
              </w:rPr>
              <w:t>начальник управления образования администрации муниципального образования Кореновский район, заместитель председателя комиссии;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tbl>
      <w:tblPr>
        <w:tblW w:w="97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94"/>
        <w:gridCol w:w="11"/>
        <w:gridCol w:w="557"/>
        <w:gridCol w:w="5437"/>
      </w:tblGrid>
      <w:tr>
        <w:trPr/>
        <w:tc>
          <w:tcPr>
            <w:tcW w:w="38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Козыренко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5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</w:p>
        </w:tc>
        <w:tc>
          <w:tcPr>
            <w:tcW w:w="543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kern w:val="2"/>
                <w:szCs w:val="28"/>
              </w:rPr>
              <w:t>ведущий специалист отдела кадрового и материально-технического обеспечения управления образования администрации муниципального образования Кореновский район</w:t>
            </w:r>
            <w:r>
              <w:rPr>
                <w:szCs w:val="28"/>
              </w:rPr>
              <w:t>, с</w:t>
            </w:r>
            <w:r>
              <w:rPr>
                <w:kern w:val="2"/>
                <w:szCs w:val="28"/>
              </w:rPr>
              <w:t>екретарь комиссии;</w:t>
            </w:r>
          </w:p>
        </w:tc>
      </w:tr>
      <w:tr>
        <w:trPr>
          <w:trHeight w:val="108" w:hRule="atLeast"/>
        </w:trPr>
        <w:tc>
          <w:tcPr>
            <w:tcW w:w="38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                     </w:t>
            </w:r>
            <w:r>
              <w:rPr>
                <w:kern w:val="2"/>
                <w:szCs w:val="28"/>
              </w:rPr>
              <w:t>Члены комиссии:</w:t>
            </w:r>
          </w:p>
        </w:tc>
        <w:tc>
          <w:tcPr>
            <w:tcW w:w="5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54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</w:tr>
      <w:tr>
        <w:trPr/>
        <w:tc>
          <w:tcPr>
            <w:tcW w:w="38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Панченко</w:t>
            </w:r>
          </w:p>
          <w:p>
            <w:pPr>
              <w:pStyle w:val="Normal"/>
              <w:widowControl w:val="fals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Виктор Геннадьевич</w:t>
            </w:r>
          </w:p>
        </w:tc>
        <w:tc>
          <w:tcPr>
            <w:tcW w:w="5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–</w:t>
            </w:r>
          </w:p>
        </w:tc>
        <w:tc>
          <w:tcPr>
            <w:tcW w:w="54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Cs w:val="28"/>
              </w:rPr>
            </w:pPr>
            <w:r>
              <w:rPr>
                <w:kern w:val="2"/>
                <w:szCs w:val="28"/>
              </w:rPr>
              <w:t>начальник отдела надзорной деятельности и профилактической работы  Кореновского района, майор внутренней службы (по согласованию);</w:t>
            </w:r>
          </w:p>
        </w:tc>
      </w:tr>
      <w:tr>
        <w:trPr/>
        <w:tc>
          <w:tcPr>
            <w:tcW w:w="38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  <w:tbl>
            <w:tblPr>
              <w:tblW w:w="97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94"/>
              <w:gridCol w:w="568"/>
              <w:gridCol w:w="5437"/>
            </w:tblGrid>
            <w:tr>
              <w:trPr/>
              <w:tc>
                <w:tcPr>
                  <w:tcW w:w="3794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ind w:left="-108" w:hanging="0"/>
                    <w:rPr>
                      <w:kern w:val="2"/>
                      <w:szCs w:val="28"/>
                      <w:lang w:eastAsia="zh-CN"/>
                    </w:rPr>
                  </w:pPr>
                  <w:r>
                    <w:rPr>
                      <w:kern w:val="2"/>
                      <w:szCs w:val="28"/>
                      <w:lang w:eastAsia="zh-CN"/>
                    </w:rPr>
                    <w:t>Кольмаков</w:t>
                  </w:r>
                </w:p>
                <w:p>
                  <w:pPr>
                    <w:pStyle w:val="Normal"/>
                    <w:widowControl w:val="false"/>
                    <w:ind w:left="-108" w:hanging="0"/>
                    <w:rPr>
                      <w:kern w:val="2"/>
                      <w:szCs w:val="28"/>
                      <w:lang w:eastAsia="zh-CN"/>
                    </w:rPr>
                  </w:pPr>
                  <w:r>
                    <w:rPr>
                      <w:kern w:val="2"/>
                      <w:szCs w:val="28"/>
                      <w:lang w:eastAsia="zh-CN"/>
                    </w:rPr>
                    <w:t>Евгений Викторович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rPr>
                      <w:kern w:val="2"/>
                      <w:szCs w:val="28"/>
                      <w:lang w:eastAsia="zh-CN"/>
                    </w:rPr>
                  </w:pPr>
                  <w:r>
                    <w:rPr>
                      <w:kern w:val="2"/>
                      <w:szCs w:val="28"/>
                      <w:lang w:eastAsia="zh-CN"/>
                    </w:rPr>
                  </w:r>
                </w:p>
              </w:tc>
              <w:tc>
                <w:tcPr>
                  <w:tcW w:w="568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jc w:val="center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jc w:val="center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-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jc w:val="center"/>
                    <w:rPr>
                      <w:kern w:val="2"/>
                      <w:szCs w:val="28"/>
                      <w:lang w:eastAsia="zh-CN"/>
                    </w:rPr>
                  </w:pPr>
                  <w:r>
                    <w:rPr>
                      <w:kern w:val="2"/>
                      <w:szCs w:val="28"/>
                      <w:lang w:eastAsia="zh-CN"/>
                    </w:rPr>
                  </w:r>
                </w:p>
              </w:tc>
              <w:tc>
                <w:tcPr>
                  <w:tcW w:w="543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rPr>
                      <w:lang w:eastAsia="zh-CN"/>
                    </w:rPr>
                  </w:pPr>
                  <w:r>
                    <w:rPr>
                      <w:kern w:val="2"/>
                      <w:szCs w:val="28"/>
                    </w:rPr>
                    <w:t xml:space="preserve">начальник </w:t>
                  </w:r>
                  <w:r>
                    <w:rPr>
                      <w:kern w:val="2"/>
                      <w:szCs w:val="28"/>
                      <w:lang w:eastAsia="zh-CN"/>
                    </w:rPr>
                    <w:t xml:space="preserve">отделения вневедомственной охраны по Кореновскому району – филиала Федерального государственного казенного учреждения «Управление вневедомственной охраны Войск Национальной Гвардии России по Краснодарскому краю», майор полиции </w:t>
                  </w:r>
                  <w:r>
                    <w:rPr>
                      <w:kern w:val="2"/>
                      <w:szCs w:val="28"/>
                    </w:rPr>
                    <w:t>(по согласованию).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5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54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начальник </w:t>
            </w:r>
            <w:r>
              <w:rPr>
                <w:kern w:val="2"/>
                <w:szCs w:val="28"/>
                <w:lang w:eastAsia="zh-CN"/>
              </w:rPr>
              <w:t xml:space="preserve">отделения вневедомственной охраны по Кореновскому району – филиала Федерального государственного казенного учреждения «Управление вневедомственной охраны Войск Национальной Гвардии России по Краснодарскому краю», майор полиции </w:t>
            </w:r>
            <w:r>
              <w:rPr>
                <w:kern w:val="2"/>
                <w:szCs w:val="28"/>
              </w:rPr>
              <w:t>(по согласованию).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/>
        <w:tc>
          <w:tcPr>
            <w:tcW w:w="379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56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54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Spacing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администрации муниципального образования </w:t>
      </w:r>
    </w:p>
    <w:p>
      <w:pPr>
        <w:pStyle w:val="NoSpacing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Кореновский район     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</w:t>
        <w:tab/>
        <w:tab/>
        <w:t xml:space="preserve">              С.М. Батог</w:t>
      </w:r>
      <w:r>
        <w:br w:type="page"/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ПРИЛОЖЕНИЕ № 2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УТВЕРЖДЕНО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Кореновский район</w:t>
      </w:r>
    </w:p>
    <w:p>
      <w:pPr>
        <w:pStyle w:val="Normal"/>
        <w:ind w:left="5670" w:hanging="0"/>
        <w:jc w:val="center"/>
        <w:rPr>
          <w:szCs w:val="28"/>
        </w:rPr>
      </w:pPr>
      <w:r>
        <w:rPr>
          <w:kern w:val="2"/>
          <w:szCs w:val="28"/>
        </w:rPr>
        <w:t xml:space="preserve">от </w:t>
      </w:r>
      <w:r>
        <w:rPr>
          <w:kern w:val="2"/>
          <w:szCs w:val="28"/>
        </w:rPr>
        <w:t>02.06.2021</w:t>
      </w:r>
      <w:r>
        <w:rPr>
          <w:kern w:val="2"/>
          <w:szCs w:val="28"/>
        </w:rPr>
        <w:t xml:space="preserve"> № </w:t>
      </w:r>
      <w:r>
        <w:rPr>
          <w:kern w:val="2"/>
          <w:szCs w:val="28"/>
        </w:rPr>
        <w:t>626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ПОЛОЖЕНИЕ</w:t>
      </w:r>
    </w:p>
    <w:p>
      <w:pPr>
        <w:pStyle w:val="Normal"/>
        <w:jc w:val="center"/>
        <w:rPr>
          <w:kern w:val="2"/>
        </w:rPr>
      </w:pPr>
      <w:r>
        <w:rPr>
          <w:szCs w:val="28"/>
        </w:rPr>
        <w:t xml:space="preserve">о порядке работы </w:t>
      </w:r>
      <w:r>
        <w:rPr>
          <w:kern w:val="2"/>
        </w:rPr>
        <w:t xml:space="preserve">межведомственной комиссии по приемке образовательных учреждений муниципального образования Кореновский район 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  <w:t>к  2021-2022 учебному году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</w:r>
    </w:p>
    <w:p>
      <w:pPr>
        <w:pStyle w:val="Normal"/>
        <w:jc w:val="center"/>
        <w:rPr/>
      </w:pPr>
      <w:r>
        <w:rPr/>
        <w:t>1. Общие положения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>
          <w:kern w:val="2"/>
        </w:rPr>
      </w:pPr>
      <w:r>
        <w:rPr/>
        <w:t xml:space="preserve">1.1. Положение о порядке работы </w:t>
      </w:r>
      <w:r>
        <w:rPr>
          <w:kern w:val="2"/>
        </w:rPr>
        <w:t xml:space="preserve">межведомственной комиссии по приемке образовательных учреждений муниципального образования Кореновский район  к 2021-2022 учебному году устанавливает </w:t>
      </w:r>
      <w:r>
        <w:rPr/>
        <w:t xml:space="preserve">порядок работы </w:t>
      </w:r>
      <w:r>
        <w:rPr>
          <w:kern w:val="2"/>
        </w:rPr>
        <w:t>межведомственной комиссии по приемке образовательных учреждений муниципального образования Кореновский район к 2021-2022 учебному году (далее - комиссия).</w:t>
      </w:r>
    </w:p>
    <w:p>
      <w:pPr>
        <w:pStyle w:val="Normal"/>
        <w:ind w:firstLine="709"/>
        <w:jc w:val="both"/>
        <w:rPr>
          <w:kern w:val="2"/>
        </w:rPr>
      </w:pPr>
      <w:r>
        <w:rPr>
          <w:kern w:val="2"/>
          <w:szCs w:val="28"/>
        </w:rPr>
        <w:t xml:space="preserve">1.2. В своей деятельности комиссия руководствуется требованиями статьи 16 Федерального закона от 06.10.2003 года № 131-ФЗ «Об общих принципах организации местного самоуправления в Российской Федерации», Федерального закона от 29.12.2012 года № 273-ФЗ «Об образовании в Российской Федерации», </w:t>
      </w:r>
      <w:r>
        <w:rPr>
          <w:szCs w:val="28"/>
        </w:rPr>
        <w:t>приказа министерства образования, науки и молодежной политики Краснодарского края от 26 мая 2021 года № 1759 «О подготовке образовательных организаций Краснодарского края к 2021-2022 учебному году»</w:t>
      </w:r>
      <w:r>
        <w:rPr>
          <w:kern w:val="2"/>
          <w:szCs w:val="28"/>
        </w:rPr>
        <w:t xml:space="preserve">, </w:t>
      </w:r>
      <w:r>
        <w:rPr>
          <w:kern w:val="2"/>
        </w:rPr>
        <w:t>и настоящим Положением.</w:t>
      </w:r>
    </w:p>
    <w:p>
      <w:pPr>
        <w:pStyle w:val="Normal"/>
        <w:ind w:firstLine="709"/>
        <w:jc w:val="both"/>
        <w:rPr>
          <w:kern w:val="2"/>
        </w:rPr>
      </w:pPr>
      <w:r>
        <w:rPr>
          <w:kern w:val="2"/>
        </w:rPr>
        <w:t>1.3. К полномочиям комиссии относится проверка готовности образовательных учреждений муниципального образования Кореновский район к 2021-2022</w:t>
      </w:r>
      <w:bookmarkStart w:id="0" w:name="_GoBack"/>
      <w:bookmarkEnd w:id="0"/>
      <w:r>
        <w:rPr>
          <w:kern w:val="2"/>
        </w:rPr>
        <w:t xml:space="preserve"> учебному году.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  <w:t>2. Порядок работы комиссии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</w:rPr>
        <w:t>2.1. Комиссия работает согласно графику приемки образовательных учреждений муниципального образования Кореновский район к 2021-2022 учебному году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Результаты приемки </w:t>
      </w:r>
      <w:r>
        <w:rPr>
          <w:rFonts w:cs="Times New Roman" w:ascii="Times New Roman" w:hAnsi="Times New Roman"/>
          <w:kern w:val="2"/>
          <w:sz w:val="28"/>
        </w:rPr>
        <w:t>образовательных учреждений муниципального образования  Кореновский  район к  2021-2022  учебному  году оформляются</w:t>
      </w:r>
    </w:p>
    <w:p>
      <w:pPr>
        <w:pStyle w:val="NoSpacing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 xml:space="preserve">комиссией актами проверки готовности образовательных учреждений муниципального образования Кореновский район к новому учебному году по </w:t>
      </w:r>
    </w:p>
    <w:p>
      <w:pPr>
        <w:pStyle w:val="NoSpacing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установленной министерством образования, науки и молодежной политики Краснодарского края форме.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</w:rPr>
        <w:t xml:space="preserve">2.3. Комиссию возглавляет председатель комиссии, а в его отсутствие </w:t>
      </w:r>
      <w:r>
        <w:rPr>
          <w:kern w:val="2"/>
          <w:sz w:val="28"/>
          <w:szCs w:val="28"/>
        </w:rPr>
        <w:t>—</w:t>
      </w:r>
      <w:r>
        <w:rPr>
          <w:rFonts w:cs="Times New Roman" w:ascii="Times New Roman" w:hAnsi="Times New Roman"/>
          <w:kern w:val="2"/>
          <w:sz w:val="28"/>
        </w:rPr>
        <w:t xml:space="preserve"> заместитель председателя комиссии.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Комиссия считается правомочной при наличии не менее половины её состава.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 По результатам работы комиссии оформляются </w:t>
      </w:r>
      <w:r>
        <w:rPr>
          <w:rFonts w:cs="Times New Roman" w:ascii="Times New Roman" w:hAnsi="Times New Roman"/>
          <w:kern w:val="2"/>
          <w:sz w:val="28"/>
        </w:rPr>
        <w:t>акты проверки готовности образовательных учреждений муниципального образования Кореновский район  к 2021-2022 учебному году и протокол заседания комиссии, которые подписываются председателем комиссии, заместителем председателя комиссии, секретарем и членами комиссии.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2.6. Секретарь комиссии в рабочем порядке проверяет акты проверки готовности образовательных учреждений муниципального образования Кореновский район  к новому  учебному году и оформляет протокол заседания комиссии.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2.7. Акты проверки готовности образовательных учреждений муниципального образования Кореновский район  к  2021-2022  учебному году и протокол заседания комиссии хранятся в управлении образования администрации муниципального образования Кореновский район.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 xml:space="preserve">2.8. Вторые экземпляры актов проверки готовности образовательных учреждений муниципального образования Кореновский район к новому учебному году хранятся в образовательном учреждении.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2.9. Заверенные копии актов проверки готовности образовательных учреждений муниципального образования Кореновский район к новому учебному году направляются в министерство образования, науки и молодежной политики Краснодарского края.</w:t>
      </w:r>
    </w:p>
    <w:p>
      <w:pPr>
        <w:pStyle w:val="NoSpacing"/>
        <w:ind w:firstLine="709"/>
        <w:jc w:val="both"/>
        <w:rPr>
          <w:b/>
          <w:b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</w:rPr>
        <w:t>2.10. Контроль за соблюдением настоящего Положения осуществляет председатель комиссии.</w:t>
      </w:r>
    </w:p>
    <w:p>
      <w:pPr>
        <w:pStyle w:val="Normal"/>
        <w:ind w:firstLine="851"/>
        <w:jc w:val="center"/>
        <w:rPr>
          <w:b/>
          <w:b/>
          <w:kern w:val="2"/>
          <w:szCs w:val="28"/>
        </w:rPr>
      </w:pPr>
      <w:r>
        <w:rPr>
          <w:b/>
          <w:kern w:val="2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kern w:val="2"/>
          <w:szCs w:val="28"/>
        </w:rPr>
      </w:pPr>
      <w:r>
        <w:rPr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  С.М. Батог</w:t>
      </w:r>
      <w:r>
        <w:br w:type="page"/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ПРИЛОЖЕНИЕ № 3</w:t>
      </w:r>
    </w:p>
    <w:p>
      <w:pPr>
        <w:pStyle w:val="Normal"/>
        <w:ind w:left="5670" w:hanging="141"/>
        <w:rPr>
          <w:kern w:val="2"/>
          <w:szCs w:val="28"/>
        </w:rPr>
      </w:pPr>
      <w:r>
        <w:rPr>
          <w:kern w:val="2"/>
          <w:szCs w:val="28"/>
        </w:rPr>
        <w:t xml:space="preserve">              </w:t>
      </w:r>
      <w:r>
        <w:rPr>
          <w:kern w:val="2"/>
          <w:szCs w:val="28"/>
        </w:rPr>
        <w:t>УТВЕРЖДЕНО</w:t>
      </w:r>
    </w:p>
    <w:p>
      <w:pPr>
        <w:pStyle w:val="Normal"/>
        <w:ind w:left="5670" w:hanging="141"/>
        <w:rPr>
          <w:kern w:val="2"/>
          <w:szCs w:val="28"/>
        </w:rPr>
      </w:pPr>
      <w:r>
        <w:rPr>
          <w:kern w:val="2"/>
          <w:szCs w:val="28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kern w:val="2"/>
          <w:szCs w:val="28"/>
        </w:rPr>
      </w:pPr>
      <w:r>
        <w:rPr>
          <w:kern w:val="2"/>
          <w:szCs w:val="28"/>
        </w:rPr>
        <w:t>Кореновский район</w:t>
      </w:r>
    </w:p>
    <w:p>
      <w:pPr>
        <w:pStyle w:val="Normal"/>
        <w:ind w:left="5670" w:hanging="0"/>
        <w:jc w:val="center"/>
        <w:rPr>
          <w:szCs w:val="28"/>
        </w:rPr>
      </w:pPr>
      <w:r>
        <w:rPr>
          <w:kern w:val="2"/>
          <w:szCs w:val="28"/>
        </w:rPr>
        <w:t xml:space="preserve">от </w:t>
      </w:r>
      <w:r>
        <w:rPr>
          <w:kern w:val="2"/>
          <w:szCs w:val="28"/>
        </w:rPr>
        <w:t>02.06.2021</w:t>
      </w:r>
      <w:r>
        <w:rPr>
          <w:kern w:val="2"/>
          <w:szCs w:val="28"/>
        </w:rPr>
        <w:t xml:space="preserve"> № </w:t>
      </w:r>
      <w:r>
        <w:rPr>
          <w:kern w:val="2"/>
          <w:szCs w:val="28"/>
        </w:rPr>
        <w:t>626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</w:t>
      </w:r>
    </w:p>
    <w:p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приемки образовательных </w:t>
      </w:r>
      <w:r>
        <w:rPr>
          <w:rFonts w:cs="Times New Roman" w:ascii="Times New Roman" w:hAnsi="Times New Roman"/>
          <w:kern w:val="2"/>
          <w:sz w:val="28"/>
        </w:rPr>
        <w:t>учреждений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район к 2021-2022 учебному году</w:t>
      </w:r>
    </w:p>
    <w:p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W w:w="976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7518"/>
        <w:gridCol w:w="1575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образовательного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приемки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5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25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ООШ № 24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6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32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41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44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ГБПОУ КК «Кореновский автомеханический техникум»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rFonts w:cs="Times New Roman"/>
                <w:szCs w:val="28"/>
                <w:lang w:eastAsia="ar-SA"/>
              </w:rPr>
              <w:t>ГБС(К) ОУ школа-интернат ст. Платнировской Краснодарского края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26.07.2021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7 МО Кореновский район;</w:t>
            </w:r>
          </w:p>
          <w:p>
            <w:pPr>
              <w:pStyle w:val="NoSpacing"/>
              <w:widowControl w:val="false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8 МО Кореновский район;</w:t>
            </w:r>
          </w:p>
          <w:p>
            <w:pPr>
              <w:pStyle w:val="NoSpacing"/>
              <w:widowControl w:val="false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34 МО Кореновский район;</w:t>
            </w:r>
          </w:p>
          <w:p>
            <w:pPr>
              <w:pStyle w:val="NoSpacing"/>
              <w:widowControl w:val="false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39 МО Кореновский район;</w:t>
            </w:r>
          </w:p>
          <w:p>
            <w:pPr>
              <w:pStyle w:val="NoSpacing"/>
              <w:widowControl w:val="false"/>
              <w:ind w:right="-10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ООШ № 27 МО Кореновский район;</w:t>
            </w:r>
          </w:p>
          <w:p>
            <w:pPr>
              <w:pStyle w:val="Normal"/>
              <w:widowControl w:val="false"/>
              <w:ind w:right="-108" w:hanging="0"/>
              <w:rPr>
                <w:szCs w:val="28"/>
              </w:rPr>
            </w:pPr>
            <w:r>
              <w:rPr>
                <w:szCs w:val="28"/>
              </w:rPr>
              <w:t>МДОБУ детский сад  № 19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 № 28 МО Кореновский район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14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15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41 МО Кореновский район;</w:t>
            </w:r>
          </w:p>
          <w:p>
            <w:pPr>
              <w:pStyle w:val="NoSpacing"/>
              <w:widowControl w:val="false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ООШ № 10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5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22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25 МО Кореновский район;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28.07.2021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4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9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20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6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12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13 МО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</w:rPr>
            </w:pPr>
            <w:r>
              <w:rPr>
                <w:szCs w:val="28"/>
              </w:rPr>
              <w:t>МДОБУ детский сад № 37 МО Кореновский район;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29.07.2021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2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3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МОАНУ СОШ № 17 МО Кореновский район;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МОАНУ СОШ № 19 МО Кореновский район;</w:t>
            </w:r>
          </w:p>
          <w:p>
            <w:pPr>
              <w:pStyle w:val="NoSpacing"/>
              <w:widowControl w:val="false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МОБУ СОШ № 18 МО Кореновский район;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30.07.2021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1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3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МДАНОУ детский сад № 11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№ 24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- детский сад № 43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rFonts w:cs="Times New Roman"/>
                <w:szCs w:val="28"/>
              </w:rPr>
              <w:t>МДОБУ детский сад № 8 МО Кореновский район</w:t>
            </w:r>
            <w:r>
              <w:rPr>
                <w:rFonts w:cs="Times New Roman"/>
                <w:szCs w:val="28"/>
                <w:lang w:eastAsia="ar-SA"/>
              </w:rPr>
              <w:t>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МАНУ ДО ДХТД  МО Кореновский район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02.08.2021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szCs w:val="28"/>
              </w:rPr>
            </w:pPr>
            <w:r>
              <w:rPr>
                <w:szCs w:val="28"/>
              </w:rPr>
              <w:t>МДОБУ детский сад  № 38 МО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МДОБУ детский сад № 42 МО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детский сад  № 39 МО Кореновский район.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МБУ ДО ДЮСШ № 1 МО Кореновский район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МБУ ДО ДЮСШ № 2 МО Кореновский район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ГБПОУ КК «Кореновский политехнический техникум»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03.08.2021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  С.М. Батог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81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0ca6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0f0ca6"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eastAsia="Times New Roman" w:cs="Times New Roman"/>
      <w:b/>
      <w:sz w:val="44"/>
      <w:szCs w:val="20"/>
    </w:rPr>
  </w:style>
  <w:style w:type="paragraph" w:styleId="2">
    <w:name w:val="Heading 2"/>
    <w:basedOn w:val="Normal"/>
    <w:next w:val="Normal"/>
    <w:link w:val="20"/>
    <w:qFormat/>
    <w:rsid w:val="000f0ca6"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f0ca6"/>
    <w:rPr>
      <w:rFonts w:eastAsia="Times New Roman" w:cs="Times New Roman"/>
      <w:b/>
      <w:sz w:val="44"/>
      <w:szCs w:val="20"/>
    </w:rPr>
  </w:style>
  <w:style w:type="character" w:styleId="21" w:customStyle="1">
    <w:name w:val="Заголовок 2 Знак"/>
    <w:basedOn w:val="DefaultParagraphFont"/>
    <w:link w:val="2"/>
    <w:qFormat/>
    <w:rsid w:val="000f0ca6"/>
    <w:rPr>
      <w:rFonts w:eastAsia="Times New Roman" w:cs="Times New Roman"/>
      <w:b/>
      <w:sz w:val="24"/>
      <w:szCs w:val="20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0f0ca6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f0ca6"/>
    <w:pPr>
      <w:spacing w:lineRule="auto" w:line="288" w:beforeAutospacing="1" w:after="142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f0ca6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f0ca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Application>LibreOffice/7.1.1.2$Windows_X86_64 LibreOffice_project/fe0b08f4af1bacafe4c7ecc87ce55bb426164676</Application>
  <AppVersion>15.0000</AppVersion>
  <Pages>7</Pages>
  <Words>1271</Words>
  <Characters>8714</Characters>
  <CharactersWithSpaces>10103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2017-07-14T06:24:00Z</dcterms:created>
  <dc:creator>МОУО Специалист</dc:creator>
  <dc:description/>
  <dc:language>ru-RU</dc:language>
  <cp:lastModifiedBy/>
  <cp:lastPrinted>2021-06-03T16:03:08Z</cp:lastPrinted>
  <dcterms:modified xsi:type="dcterms:W3CDTF">2021-06-03T16:08:53Z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