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АДМИНИСТРАЦИЯ  МУНИЦИПАЛЬНОГО  ОБРАЗОВАНИЯ КОРЕНОВСКИЙ  РАЙОН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imes New Roman" w:hAnsi="Times New Roman"/>
          <w:b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color w:val="000000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ar-SA"/>
        </w:rPr>
        <w:t>ПОСТАНОВЛЕНИЕ</w:t>
      </w:r>
    </w:p>
    <w:p>
      <w:pPr>
        <w:pStyle w:val="Normal"/>
        <w:tabs>
          <w:tab w:val="clear" w:pos="708"/>
          <w:tab w:val="left" w:pos="1035" w:leader="none"/>
        </w:tabs>
        <w:spacing w:lineRule="auto" w:line="240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ar-SA" w:bidi="ar-SA"/>
        </w:rPr>
        <w:t>29.06.2021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ab/>
        <w:t xml:space="preserve">   </w:t>
        <w:tab/>
        <w:tab/>
        <w:t xml:space="preserve">                                                                         №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ar-SA" w:bidi="ar-SA"/>
        </w:rPr>
        <w:t>729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г. Кореновск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>
        <w:rPr>
          <w:rFonts w:eastAsia="Andale Sans UI;Arial Unicode MS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муниципального образования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shd w:fill="FFFFFF" w:val="clear"/>
          <w:lang w:eastAsia="en-US"/>
        </w:rPr>
        <w:t xml:space="preserve"> Кореновский район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муниципальной услуги «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Прием уведомлений о планируемом сносе объекта капитального строительства</w:t>
      </w:r>
      <w:r>
        <w:rPr>
          <w:rFonts w:cs="Times New Roman" w:ascii="Times New Roman" w:hAnsi="Times New Roman"/>
          <w:b/>
          <w:sz w:val="28"/>
          <w:szCs w:val="28"/>
        </w:rPr>
        <w:t xml:space="preserve">» 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bookmarkStart w:id="0" w:name="sub_1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3">
        <w:r>
          <w:rPr/>
          <w:t>законом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от 27 июля 2010 года                            № 210-ФЗ «Об организации представления государственных и                         муниципальных услуг», Градостроительным кодексом Российской                        Федерации»  администрация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 бразования  Кореновский район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п о с т а н о в л я е 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Утвердить административный регламент</w:t>
      </w:r>
      <w:r>
        <w:rPr>
          <w:rFonts w:cs="Times New Roman" w:ascii="Times New Roman" w:hAnsi="Times New Roman"/>
          <w:sz w:val="28"/>
        </w:rPr>
        <w:t xml:space="preserve"> предоставления муниципальной услуги «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Прием уведомлений о планируемом сносе объекта капитального строительства</w:t>
      </w:r>
      <w:r>
        <w:rPr>
          <w:rFonts w:cs="Times New Roman" w:ascii="Times New Roman" w:hAnsi="Times New Roman"/>
          <w:sz w:val="28"/>
        </w:rPr>
        <w:t>» (прилагается).</w:t>
      </w:r>
      <w:bookmarkStart w:id="1" w:name="sub_2"/>
      <w:bookmarkEnd w:id="0"/>
      <w:bookmarkEnd w:id="1"/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shd w:fill="auto" w:val="clear"/>
        </w:rPr>
        <w:t xml:space="preserve">  опубликовать     официально     настоящее     постановление    и   разместить   в  </w:t>
      </w:r>
    </w:p>
    <w:p>
      <w:pPr>
        <w:pStyle w:val="NoSpacing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-1"/>
          <w:kern w:val="2"/>
          <w:sz w:val="28"/>
          <w:szCs w:val="28"/>
          <w:shd w:fill="auto" w:val="clear"/>
          <w:lang w:eastAsia="ru-RU"/>
        </w:rPr>
        <w:t>информационно - телекоммуникационной сети «Интернет» на официальном сайте  администрации  муниципального  образования  Кореновский район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shd w:fill="auto" w:val="clear"/>
        </w:rPr>
        <w:t>»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  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FF" w:val="clear"/>
        </w:rPr>
        <w:t xml:space="preserve">заместителя      главы        муниципального      образования    Кореновский район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highlight w:val="white"/>
        </w:rPr>
        <w:t>Б.И. Сторчун.</w:t>
      </w:r>
    </w:p>
    <w:p>
      <w:pPr>
        <w:pStyle w:val="ListParagraph"/>
        <w:widowControl w:val="false"/>
        <w:ind w:left="0" w:firstLine="708"/>
        <w:jc w:val="both"/>
        <w:textAlignment w:val="baseline"/>
        <w:rPr/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4.     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>Настоящее постановление вступает в силу после его официального опубликования.</w:t>
      </w:r>
    </w:p>
    <w:p>
      <w:pPr>
        <w:pStyle w:val="ListParagraph"/>
        <w:widowControl w:val="false"/>
        <w:ind w:left="142" w:hanging="0"/>
        <w:jc w:val="both"/>
        <w:textAlignment w:val="baseline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</w:r>
    </w:p>
    <w:p>
      <w:pPr>
        <w:pStyle w:val="ListParagraph"/>
        <w:widowControl w:val="false"/>
        <w:ind w:left="142" w:hanging="0"/>
        <w:jc w:val="both"/>
        <w:textAlignment w:val="baseline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</w:r>
    </w:p>
    <w:p>
      <w:pPr>
        <w:pStyle w:val="ListParagraph"/>
        <w:widowControl w:val="false"/>
        <w:ind w:left="142" w:hanging="0"/>
        <w:jc w:val="both"/>
        <w:textAlignment w:val="baseline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eastAsiaTheme="minorEastAsia" w:ascii="Times New Roman" w:hAnsi="Times New Roman"/>
          <w:color w:val="auto"/>
          <w:kern w:val="0"/>
          <w:sz w:val="28"/>
          <w:szCs w:val="28"/>
          <w:lang w:val="ru-RU" w:eastAsia="ru-RU" w:bidi="ar-SA"/>
        </w:rPr>
        <w:t>Исполняющий обязанности главы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right="4253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bidi="en-US"/>
        </w:rPr>
        <w:t>муниципального образования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А.П. Манько</w:t>
      </w:r>
    </w:p>
    <w:p>
      <w:pPr>
        <w:pStyle w:val="2"/>
        <w:keepNext w:val="false"/>
        <w:keepLines w:val="false"/>
        <w:widowControl w:val="false"/>
        <w:spacing w:lineRule="auto" w:line="240" w:before="0" w:after="200"/>
        <w:ind w:left="5670" w:hanging="0"/>
        <w:jc w:val="center"/>
        <w:rPr/>
      </w:pPr>
      <w:r>
        <w:rPr/>
      </w:r>
    </w:p>
    <w:p>
      <w:pPr>
        <w:pStyle w:val="2"/>
        <w:keepNext w:val="false"/>
        <w:keepLines w:val="false"/>
        <w:widowControl w:val="false"/>
        <w:spacing w:lineRule="auto" w:line="240" w:before="0" w:after="200"/>
        <w:ind w:left="5670" w:hanging="0"/>
        <w:jc w:val="center"/>
        <w:rPr/>
      </w:pPr>
      <w:r>
        <w:rPr>
          <w:rStyle w:val="Style16"/>
          <w:rFonts w:cs="Times New Roman" w:ascii="Times New Roman" w:hAnsi="Times New Roman"/>
          <w:b/>
          <w:color w:val="auto"/>
          <w:sz w:val="28"/>
          <w:szCs w:val="28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6237" w:leader="none"/>
        </w:tabs>
        <w:spacing w:lineRule="auto" w:line="240" w:before="0" w:after="0"/>
        <w:ind w:left="5670" w:hanging="0"/>
        <w:contextualSpacing/>
        <w:jc w:val="both"/>
        <w:rPr>
          <w:rStyle w:val="Style16"/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237" w:leader="none"/>
        </w:tabs>
        <w:spacing w:lineRule="auto" w:line="240" w:before="0" w:after="0"/>
        <w:ind w:left="5670" w:hanging="0"/>
        <w:contextualSpacing/>
        <w:jc w:val="center"/>
        <w:rPr>
          <w:rStyle w:val="Style16"/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>УТВЕРЖДЕН</w:t>
      </w:r>
    </w:p>
    <w:p>
      <w:pPr>
        <w:pStyle w:val="Normal"/>
        <w:widowControl w:val="false"/>
        <w:tabs>
          <w:tab w:val="clear" w:pos="708"/>
          <w:tab w:val="left" w:pos="6237" w:leader="none"/>
        </w:tabs>
        <w:spacing w:lineRule="auto" w:line="240" w:before="0" w:after="0"/>
        <w:contextualSpacing/>
        <w:rPr>
          <w:rStyle w:val="Style16"/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 xml:space="preserve">                                                                                </w:t>
      </w: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tabs>
          <w:tab w:val="clear" w:pos="708"/>
          <w:tab w:val="left" w:pos="6237" w:leader="none"/>
        </w:tabs>
        <w:spacing w:lineRule="auto" w:line="240" w:before="0" w:after="0"/>
        <w:ind w:left="5670" w:hanging="0"/>
        <w:contextualSpacing/>
        <w:jc w:val="center"/>
        <w:rPr>
          <w:rStyle w:val="Style16"/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tabs>
          <w:tab w:val="clear" w:pos="708"/>
          <w:tab w:val="left" w:pos="6237" w:leader="none"/>
        </w:tabs>
        <w:spacing w:lineRule="auto" w:line="240" w:before="0" w:after="0"/>
        <w:ind w:left="5670" w:hanging="0"/>
        <w:contextualSpacing/>
        <w:jc w:val="center"/>
        <w:rPr>
          <w:rStyle w:val="Style16"/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>Кореновский район</w:t>
      </w:r>
    </w:p>
    <w:p>
      <w:pPr>
        <w:pStyle w:val="Normal"/>
        <w:widowControl w:val="false"/>
        <w:tabs>
          <w:tab w:val="clear" w:pos="708"/>
          <w:tab w:val="left" w:pos="6237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 xml:space="preserve">от </w:t>
      </w: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 xml:space="preserve">29.06.2021 </w:t>
      </w:r>
      <w:r>
        <w:rPr>
          <w:rStyle w:val="Style16"/>
          <w:rFonts w:cs="Times New Roman" w:ascii="Times New Roman" w:hAnsi="Times New Roman"/>
          <w:b w:val="false"/>
          <w:color w:val="auto"/>
          <w:sz w:val="28"/>
          <w:szCs w:val="28"/>
        </w:rPr>
        <w:t>№</w:t>
      </w:r>
      <w:r>
        <w:rPr>
          <w:rStyle w:val="Style16"/>
          <w:rFonts w:eastAsia="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ru-RU" w:bidi="ar-SA"/>
        </w:rPr>
        <w:t>729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0" w:after="0"/>
        <w:contextualSpacing/>
        <w:rPr/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АДМИНИСТРАТИВНЫЙ РЕГЛАМЕНТ</w:t>
        <w:br/>
        <w:t>предоставления администрацией муниципального образования Кореновский район муниципальной услуги «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Прием уведомлений о планируемом сносе объекта капитального строительства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0" w:after="0"/>
        <w:contextualSpacing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I. Общие положения</w:t>
      </w:r>
      <w:bookmarkStart w:id="2" w:name="sub_100"/>
      <w:bookmarkEnd w:id="2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1.1. Предмет регулирования административного регламента</w:t>
      </w:r>
    </w:p>
    <w:p>
      <w:pPr>
        <w:pStyle w:val="Normal"/>
        <w:widowControl w:val="false"/>
        <w:spacing w:lineRule="auto" w:line="240" w:before="0"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1.1.1. Административный регламент предоставления администрацией </w:t>
      </w:r>
      <w:r>
        <w:rPr>
          <w:rFonts w:cs="Times New Roman" w:ascii="Times New Roman" w:hAnsi="Times New Roman"/>
          <w:bCs/>
          <w:sz w:val="28"/>
          <w:szCs w:val="28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услуги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«Прием уведомлений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планируемом сносе объекта капитального строительства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администрацией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услуги «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Прием уведомлений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планируемом сносе объекта капитального строительства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Настоящий Регламент распространяется на правоотношения, связанные со сносом объектов капитального строительства.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Настоящий Регламент не распространяется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 (для указанных случаев снос объекта капитального строительства осуществляется в порядке, установленном </w:t>
      </w:r>
      <w:hyperlink w:anchor="P2405">
        <w:r>
          <w:rPr/>
          <w:t>главой 6</w:t>
        </w:r>
      </w:hyperlink>
      <w:r>
        <w:rPr>
          <w:rFonts w:eastAsia="Times New Roman" w:cs="Calibri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Градостроительного кодекса Российской Федерации).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1.2. Круг заявителей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ListParagraph"/>
        <w:widowControl w:val="false"/>
        <w:ind w:left="0" w:firstLine="709"/>
        <w:jc w:val="both"/>
        <w:rPr/>
      </w:pPr>
      <w:r>
        <w:rPr>
          <w:sz w:val="28"/>
          <w:szCs w:val="28"/>
        </w:rPr>
        <w:t>1.2.1. Заявителями на получение муниципальной услуги являются             застройщик либо технический заказчик (индивидуальный предприниматель или юридическое лицо, заключившие договор подряда на осуществление сноса), либо их уполномоченные представители, выступающие от их имени, обратившиеся с уведомлением о планируемом сносе объекта капитального строительства о предоставлении муниципальной услуги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муниципального образования Кореновский район</w:t>
      </w:r>
      <w:r>
        <w:rPr>
          <w:sz w:val="28"/>
          <w:szCs w:val="28"/>
        </w:rPr>
        <w:t xml:space="preserve"> (далее - Заявители).</w:t>
      </w:r>
    </w:p>
    <w:p>
      <w:pPr>
        <w:pStyle w:val="ListParagraph"/>
        <w:widowControl w:val="fals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Требования к порядку информирования о предоставлении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  <w:br/>
      </w:r>
      <w:r>
        <w:rPr>
          <w:rFonts w:cs="Times New Roman" w:ascii="Times New Roman" w:hAnsi="Times New Roman"/>
          <w:iCs/>
          <w:sz w:val="28"/>
          <w:szCs w:val="28"/>
        </w:rPr>
        <w:t xml:space="preserve">на официальном сайте http://www.korenovsk.ru/, </w:t>
      </w:r>
      <w:r>
        <w:rPr>
          <w:rFonts w:cs="Times New Roman" w:ascii="Times New Roman" w:hAnsi="Times New Roman"/>
          <w:sz w:val="28"/>
          <w:szCs w:val="28"/>
        </w:rP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1.3.1.1. Информирование о порядке предоставления муниципальной услуги осуществляется администрацией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(далее – Уполномоченный орган):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устной форме при личном приеме Заявителя;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использованием средств телефонной связи;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путем направления письменного ответа на обращение Заявителя </w:t>
        <w:br/>
        <w:t>по почте;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путем направления ответа в форме электронного документа </w:t>
        <w:br/>
        <w:t xml:space="preserve">на обращение Заявителя </w:t>
      </w:r>
      <w:r>
        <w:rPr>
          <w:rFonts w:cs="Times New Roman" w:ascii="Times New Roman" w:hAnsi="Times New Roman"/>
          <w:sz w:val="28"/>
          <w:szCs w:val="28"/>
        </w:rPr>
        <w:t xml:space="preserve">с использованием информационно-телекоммуникационной сети "Интернет" (далее – Интернет), в том числе </w:t>
        <w:br/>
        <w:t>с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официального электронного адреса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eastAsia="Calibri"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использованием информационных материалов (брошюр, буклетов, памяток и т.д.);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информационных стендах;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путем размещения информации в открытой и доступной форме </w:t>
        <w:br/>
        <w:t xml:space="preserve">в Интернете на официальном сайте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>(далее – официальный сайт), на Едином портале и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>
      <w:pPr>
        <w:pStyle w:val="FORMATTEX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входящем номере, под которыми зарегистрировано заявление </w:t>
        <w:br/>
        <w:t>о предоставлении муниципальной услуги;</w:t>
      </w:r>
    </w:p>
    <w:p>
      <w:pPr>
        <w:pStyle w:val="FORMATTEX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>
      <w:pPr>
        <w:pStyle w:val="FORMATTEX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месте размещения на официальном сайте справочной информации </w:t>
        <w:br/>
        <w:t>по предоставлению муниципальной услуги;</w:t>
      </w:r>
    </w:p>
    <w:p>
      <w:pPr>
        <w:pStyle w:val="FORMATTEX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1.3.2. Порядок, форма</w:t>
      </w:r>
      <w:r>
        <w:rPr>
          <w:rFonts w:cs="Times New Roman" w:ascii="Times New Roman" w:hAnsi="Times New Roman"/>
          <w:iCs/>
          <w:sz w:val="28"/>
          <w:szCs w:val="28"/>
        </w:rPr>
        <w:t>, место размещения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Cs/>
          <w:sz w:val="28"/>
          <w:szCs w:val="28"/>
        </w:rPr>
        <w:t>способы получения справочной</w:t>
      </w:r>
      <w:r>
        <w:rPr>
          <w:rFonts w:cs="Times New Roman" w:ascii="Times New Roman" w:hAnsi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</w:t>
        <w:br/>
        <w:t xml:space="preserve">и обязательными для предоставления муниципальной услуги, </w:t>
        <w:br/>
      </w:r>
      <w:r>
        <w:rPr>
          <w:rFonts w:cs="Times New Roman" w:ascii="Times New Roman" w:hAnsi="Times New Roman"/>
          <w:iCs/>
          <w:sz w:val="28"/>
          <w:szCs w:val="28"/>
        </w:rPr>
        <w:t xml:space="preserve">и в многофункциональном центре предоставления государственных </w:t>
        <w:br/>
        <w:t xml:space="preserve">и муниципальных услуг </w:t>
      </w:r>
      <w:r>
        <w:rPr>
          <w:rFonts w:cs="Times New Roman" w:ascii="Times New Roman" w:hAnsi="Times New Roman"/>
          <w:sz w:val="28"/>
          <w:szCs w:val="28"/>
        </w:rPr>
        <w:t>(далее – МФЦ)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1.3.2.1. На информационных стендах в доступных для ознакомления местах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а также в МФЦ размещается следующая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обжалования действий (бездействия), а также решений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муниципальных служащих, МФЦ, работников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шаблон и образец заполнения заявления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иная информация, необходимая для предоставления муниципальной услуги.</w:t>
      </w:r>
    </w:p>
    <w:p>
      <w:pPr>
        <w:pStyle w:val="ConsPlusNormal"/>
        <w:ind w:firstLine="709"/>
        <w:jc w:val="both"/>
        <w:rPr/>
      </w:pPr>
      <w:bookmarkStart w:id="3" w:name="P63"/>
      <w:bookmarkEnd w:id="3"/>
      <w:r>
        <w:rPr>
          <w:rFonts w:cs="Times New Roman" w:ascii="Times New Roman" w:hAnsi="Times New Roman"/>
          <w:sz w:val="28"/>
          <w:szCs w:val="28"/>
        </w:rPr>
        <w:t xml:space="preserve">1.3.2.2. 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</w:t>
        <w:br/>
        <w:t>на официальном сайте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на Едином портале </w:t>
        <w:br/>
        <w:t>и Региональном портале.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/>
      </w:r>
      <w:bookmarkStart w:id="4" w:name="sub_1113"/>
      <w:bookmarkStart w:id="5" w:name="sub_11139"/>
      <w:bookmarkStart w:id="6" w:name="sub_314"/>
      <w:bookmarkStart w:id="7" w:name="sub_1113"/>
      <w:bookmarkStart w:id="8" w:name="sub_11139"/>
      <w:bookmarkStart w:id="9" w:name="sub_314"/>
      <w:bookmarkEnd w:id="7"/>
      <w:bookmarkEnd w:id="8"/>
      <w:bookmarkEnd w:id="9"/>
    </w:p>
    <w:p>
      <w:pPr>
        <w:pStyle w:val="1"/>
        <w:spacing w:before="0" w:after="0"/>
        <w:contextualSpacing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bookmarkStart w:id="10" w:name="sub_200"/>
      <w:bookmarkStart w:id="11" w:name="sub_11131"/>
      <w:bookmarkStart w:id="12" w:name="sub_111391"/>
      <w:bookmarkStart w:id="13" w:name="sub_3141"/>
      <w:bookmarkEnd w:id="11"/>
      <w:bookmarkEnd w:id="12"/>
      <w:bookmarkEnd w:id="13"/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2. Стандарт предоставления муниципальной услуги</w:t>
      </w:r>
      <w:bookmarkStart w:id="14" w:name="sub_210"/>
      <w:bookmarkEnd w:id="10"/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2.1. Наименование муниципальной услуги</w:t>
      </w:r>
      <w:bookmarkEnd w:id="14"/>
    </w:p>
    <w:p>
      <w:pPr>
        <w:pStyle w:val="NoSpacing"/>
        <w:widowControl w:val="false"/>
        <w:spacing w:before="0" w:after="20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spacing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2.1.1. Прием уведомлений о планируемом сносе объекта капитального строительства</w:t>
      </w:r>
      <w:r>
        <w:rPr>
          <w:rFonts w:cs="Times New Roman" w:ascii="Times New Roman" w:hAnsi="Times New Roman"/>
          <w:sz w:val="28"/>
          <w:szCs w:val="28"/>
        </w:rPr>
        <w:t>.</w:t>
      </w:r>
      <w:bookmarkStart w:id="15" w:name="sub_220"/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Наименование органа, предоставляющего </w:t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муниципальную услугу</w:t>
      </w:r>
    </w:p>
    <w:p>
      <w:pPr>
        <w:pStyle w:val="NoSpacing"/>
        <w:widowControl w:val="false"/>
        <w:spacing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2.2.1. Предоставление муниципальной услуги осуществляется администрацией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услуги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через отдел архитектуры и градостроительства администрации 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</w:rPr>
        <w:t>(далее – отдел уполномоченного органа).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2.2.2.    В предоставлении муниципальной услуги участвует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2.2.3. При предоставлении муниципальной услуги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Управление 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осуществляет взаимодействие с: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- Кореновским отделом Управления Росреестра по Краснодарскому краю;</w:t>
      </w:r>
    </w:p>
    <w:p>
      <w:pPr>
        <w:pStyle w:val="Normal"/>
        <w:tabs>
          <w:tab w:val="clear" w:pos="708"/>
          <w:tab w:val="left" w:pos="143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>
      <w:pPr>
        <w:pStyle w:val="Normal"/>
        <w:tabs>
          <w:tab w:val="clear" w:pos="708"/>
          <w:tab w:val="left" w:pos="143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управление государственной охраны объектов культурного наследие администрации Краснодарского края информации о принадлежности многоквартирного дома к объектам культурного наследия, исторически ценным градоформирующим объектам.</w:t>
      </w:r>
    </w:p>
    <w:p>
      <w:pPr>
        <w:pStyle w:val="Normal"/>
        <w:spacing w:lineRule="auto" w:line="240" w:before="0" w:after="0"/>
        <w:ind w:firstLine="709"/>
        <w:jc w:val="both"/>
        <w:rPr>
          <w:rStyle w:val="FontStyle36"/>
          <w:rFonts w:eastAsia="DejaVu Sans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2.2.4. </w:t>
      </w:r>
      <w:bookmarkEnd w:id="15"/>
      <w:r>
        <w:rPr>
          <w:rFonts w:cs="Times New Roman" w:ascii="Times New Roman" w:hAnsi="Times New Roman"/>
          <w:sz w:val="28"/>
          <w:szCs w:val="28"/>
        </w:rPr>
        <w:t xml:space="preserve">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Решением </w:t>
      </w:r>
      <w:r>
        <w:rPr>
          <w:rStyle w:val="FontStyle36"/>
          <w:rFonts w:eastAsia="DejaVu Sans"/>
          <w:b w:val="false"/>
          <w:color w:val="000000"/>
          <w:sz w:val="28"/>
          <w:szCs w:val="28"/>
        </w:rPr>
        <w:t xml:space="preserve">Совета муниципального образования Кореновский район от 28 марта 2018 года №364 </w:t>
      </w:r>
      <w:r>
        <w:rPr>
          <w:rStyle w:val="FontStyle36"/>
          <w:rFonts w:eastAsia="WenQuanYi Micro Hei"/>
          <w:b w:val="false"/>
          <w:sz w:val="28"/>
          <w:szCs w:val="28"/>
        </w:rPr>
        <w:t>«</w:t>
      </w:r>
      <w:r>
        <w:rPr>
          <w:rStyle w:val="FontStyle36"/>
          <w:rFonts w:eastAsia="DejaVu Sans"/>
          <w:b w:val="false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 ( в редакции от 31.07.2019 № 570).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 Описание результата предоставления </w:t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  <w:bookmarkStart w:id="16" w:name="sub_230"/>
      <w:bookmarkEnd w:id="16"/>
    </w:p>
    <w:p>
      <w:pPr>
        <w:pStyle w:val="NoSpacing"/>
        <w:widowControl w:val="false"/>
        <w:spacing w:before="0" w:after="200"/>
        <w:ind w:firstLine="709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2.3.1. Результатом предоставления муниципальной услуги являются: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информация о внесении сведений о планируемом сносе объекта капитального строительства в информационную систему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обеспечения градостроительной деятельности муниципального образования Кореновский район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– информация ИСОГД МО Кр);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 мотивированный письменный отказ </w:t>
      </w:r>
      <w:r>
        <w:rPr>
          <w:rStyle w:val="Style20"/>
          <w:rFonts w:ascii="Times New Roman" w:hAnsi="Times New Roman"/>
          <w:sz w:val="28"/>
          <w:szCs w:val="28"/>
          <w:shd w:fill="FFFFFF" w:val="clear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виде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ar-SA"/>
        </w:rPr>
        <w:t>письма администрации муниципального образования Кореновский район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(далее – письменный отказ).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2.3.2. Результат предоставления муниципальной услуги </w:t>
        <w:br/>
        <w:t xml:space="preserve">по экстерриториальному принципу в виде электронных документов и (или) электронных образов документов заверяется уполномоченными должностными лицами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получения результата предоставления муниципальной услуги </w:t>
        <w:br/>
        <w:t xml:space="preserve">по экстерриториальному принципу на бумажном носителе Заявитель имеет право обратиться непосредственно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Уполномоченный орган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информация ИСОГД МО Кр или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письменный отказ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форме электронного документа, подписанное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должностным лицом Уполномоченного органа,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 использованием электронной подписи;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информация ИСОГД МО Кр или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письменный отказ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 бумажном носителе, подтверждающее содержание электронного документа, направленного Уполномоченным органом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информация ИСОГД МО Кр или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письменный отказ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 бумажном носителе.</w:t>
      </w:r>
    </w:p>
    <w:p>
      <w:pPr>
        <w:pStyle w:val="NoSpacing"/>
        <w:widowControl w:val="false"/>
        <w:spacing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Срок предоставления муниципальной услуги, в том числе </w:t>
      </w:r>
    </w:p>
    <w:p>
      <w:pPr>
        <w:pStyle w:val="NoSpacing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</w:t>
      </w:r>
    </w:p>
    <w:p>
      <w:pPr>
        <w:pStyle w:val="NoSpacing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</w:t>
      </w:r>
    </w:p>
    <w:p>
      <w:pPr>
        <w:pStyle w:val="NoSpacing"/>
        <w:widowControl w:val="false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2.4.1. Срок предоставления муниципальной услуги - не более 7 рабочих дней со дня со дня регистрации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уведомления о планируемом сносе (далее – уведомление о планируемом сносе).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2.4.2. Срок приостановления предоставления муниципальной услуги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законодательством </w:t>
      </w:r>
      <w:r>
        <w:rPr>
          <w:rFonts w:cs="Times New Roman" w:ascii="Times New Roman" w:hAnsi="Times New Roman"/>
          <w:sz w:val="28"/>
          <w:szCs w:val="28"/>
        </w:rPr>
        <w:t xml:space="preserve">Российской Федерации и законодательством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</w:rPr>
        <w:t>не предусмотрен.</w:t>
      </w:r>
      <w:bookmarkStart w:id="17" w:name="sub_240"/>
      <w:bookmarkEnd w:id="17"/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один день.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 Нормативные правовые акты,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регулирующие предоставление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>
      <w:pPr>
        <w:pStyle w:val="NoSpacing"/>
        <w:ind w:firstLine="709"/>
        <w:rPr/>
      </w:pPr>
      <w:r>
        <w:rPr>
          <w:rFonts w:cs="Times New Roman" w:ascii="Times New Roman" w:hAnsi="Times New Roman"/>
          <w:color w:val="FF000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 xml:space="preserve">на официальном сайте http: //www.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zh-CN"/>
        </w:rPr>
        <w:t>k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orenovsk.ru;</w:t>
      </w:r>
    </w:p>
    <w:p>
      <w:pPr>
        <w:pStyle w:val="2"/>
        <w:spacing w:lineRule="auto" w:line="240" w:before="0" w:after="200"/>
        <w:ind w:firstLine="709"/>
        <w:jc w:val="both"/>
        <w:rPr/>
      </w:pPr>
      <w:r>
        <w:rPr>
          <w:rFonts w:eastAsia="Lucida Sans Unicode" w:cs="Times New Roman" w:ascii="Times New Roman" w:hAnsi="Times New Roman"/>
          <w:b w:val="false"/>
          <w:color w:val="auto"/>
          <w:sz w:val="28"/>
          <w:szCs w:val="28"/>
          <w:lang w:eastAsia="ar-SA"/>
        </w:rPr>
        <w:t xml:space="preserve">- в Федеральном реестре </w:t>
      </w:r>
      <w:hyperlink r:id="rId4">
        <w:r>
          <w:rPr>
            <w:rFonts w:eastAsia="Lucida Sans Unicode" w:cs="Times New Roman" w:ascii="Times New Roman" w:hAnsi="Times New Roman"/>
            <w:b w:val="false"/>
            <w:color w:val="auto"/>
            <w:sz w:val="28"/>
            <w:szCs w:val="28"/>
            <w:lang w:eastAsia="ar-SA"/>
          </w:rPr>
          <w:t>http://ar.gov.ru/ru</w:t>
        </w:r>
      </w:hyperlink>
      <w:r>
        <w:rPr>
          <w:rFonts w:eastAsia="Lucida Sans Unicode" w:cs="Times New Roman" w:ascii="Times New Roman" w:hAnsi="Times New Roman"/>
          <w:b w:val="false"/>
          <w:color w:val="auto"/>
          <w:sz w:val="28"/>
          <w:szCs w:val="28"/>
          <w:lang w:eastAsia="ar-SA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на Едином портале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http://www.gosuslugi.ru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на Региональном портале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http://pgu.krasnodar.ru</w:t>
        </w:r>
      </w:hyperlink>
      <w:r>
        <w:rPr>
          <w:rFonts w:cs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sub_260"/>
      <w:bookmarkEnd w:id="18"/>
      <w:r>
        <w:rPr>
          <w:rFonts w:cs="Times New Roman" w:ascii="Times New Roman" w:hAnsi="Times New Roman"/>
          <w:sz w:val="28"/>
          <w:szCs w:val="28"/>
        </w:rPr>
        <w:t xml:space="preserve">2.6. Исчерпывающий перечень документов, необходимых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способы их получения заявителем, в том числе в электронной форме, порядок их представления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2.6.1. Для получения муниципальной услуги заявитель представляет следующие документы: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уведомление о планируемом сносе, которое оформляется по форме, </w:t>
      </w:r>
      <w:r>
        <w:rPr>
          <w:rFonts w:eastAsia="Times New Roman" w:cs="Times New Roman" w:ascii="Times New Roman" w:hAnsi="Times New Roman"/>
          <w:sz w:val="28"/>
          <w:szCs w:val="28"/>
        </w:rPr>
        <w:t>утвержденной приказом Министерства строительства и жилищно-коммунального хозяйства Российской Федерации от 24 января 2019 года              № 34/пр (далее – приказ № 34/пр)</w:t>
      </w:r>
      <w:r>
        <w:rPr>
          <w:rFonts w:cs="Times New Roman" w:ascii="Times New Roman" w:hAnsi="Times New Roman"/>
          <w:sz w:val="28"/>
          <w:szCs w:val="28"/>
        </w:rPr>
        <w:t>, приложение № 1 к Регламенту (образец заполнения уведомления приводится в приложении № 2 к Регламенту)</w:t>
      </w:r>
      <w:bookmarkStart w:id="19" w:name="sub_5553197"/>
      <w:bookmarkEnd w:id="19"/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документ, удостоверяющий личность заявителя (заявителей);</w:t>
      </w:r>
    </w:p>
    <w:p>
      <w:pPr>
        <w:pStyle w:val="NoSpacing"/>
        <w:ind w:firstLine="709"/>
        <w:jc w:val="both"/>
        <w:rPr/>
      </w:pPr>
      <w:r>
        <w:rPr>
          <w:rStyle w:val="4"/>
          <w:rFonts w:eastAsia="Times New Roman" w:cs="Times New Roman" w:ascii="Times New Roman" w:hAnsi="Times New Roman"/>
          <w:sz w:val="28"/>
          <w:szCs w:val="28"/>
        </w:rPr>
        <w:t xml:space="preserve">к уведомлению о планируемом сносе прилагаются следующие документы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результаты и материалы обследования объекта капитального строительства;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проект организации работ по сносу объекта капитального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Style w:val="Style2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>в) правоустанавливающие документы</w:t>
      </w:r>
      <w:r>
        <w:rPr>
          <w:rFonts w:eastAsia="Calibri" w:cs="Times New Roman" w:ascii="Times New Roman" w:hAnsi="Times New Roman"/>
          <w:sz w:val="28"/>
          <w:szCs w:val="28"/>
        </w:rPr>
        <w:t xml:space="preserve"> на планируемый к сносу объект капитального строительства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право на которое не зарегистрировано в Едином государственном реестре </w:t>
      </w:r>
      <w:r>
        <w:rPr>
          <w:rStyle w:val="Style20"/>
          <w:rFonts w:cs="Times New Roman" w:ascii="Times New Roman" w:hAnsi="Times New Roman"/>
          <w:color w:val="000000"/>
          <w:sz w:val="28"/>
          <w:szCs w:val="28"/>
        </w:rPr>
        <w:t>недвижимости;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г) правоустанавливающие документы на земельный участок или сведения, содержащиеся в них, в случае если права не зарегистрированы в Едином государственном реестре недвижимости;</w:t>
      </w:r>
    </w:p>
    <w:p>
      <w:pPr>
        <w:pStyle w:val="NoSpacing"/>
        <w:ind w:firstLine="709"/>
        <w:jc w:val="both"/>
        <w:rPr/>
      </w:pPr>
      <w:r>
        <w:rPr>
          <w:rStyle w:val="Blk"/>
          <w:rFonts w:cs="Times New Roman" w:ascii="Times New Roman" w:hAnsi="Times New Roman"/>
          <w:sz w:val="28"/>
          <w:szCs w:val="28"/>
        </w:rPr>
        <w:t xml:space="preserve">Документы, перечисленные в подпункте а,б,в,г пункта 2.6.1. подраздела 2.6 раздела 2 настоящего регламента не предоставляются в </w:t>
      </w:r>
      <w:r>
        <w:rPr>
          <w:rStyle w:val="4"/>
          <w:rFonts w:eastAsia="Times New Roman" w:cs="Times New Roman" w:ascii="Times New Roman" w:hAnsi="Times New Roman"/>
          <w:sz w:val="28"/>
          <w:szCs w:val="28"/>
        </w:rPr>
        <w:t>случае сноса объектов, указанных в пунктах 1 - 3 части 17 статьи 51 Градостроительного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601"/>
      <w:bookmarkEnd w:id="20"/>
      <w:r>
        <w:rPr>
          <w:rFonts w:cs="Times New Roman" w:ascii="Times New Roman" w:hAnsi="Times New Roman"/>
          <w:sz w:val="28"/>
          <w:szCs w:val="28"/>
        </w:rPr>
        <w:t>2.6.2. 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2.6.3.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с уведомлением о вручении; на бумажном носителе при личном обращении в МФЦ; посредством использования Единого и Регионального портала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  <w:shd w:fill="FFFFFF" w:val="clear"/>
          <w:lang w:eastAsia="ar-SA"/>
        </w:rPr>
        <w:t>в форме электронного документа, подписанного электронной подписью.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2.6.4. 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от 27 июля 2006 года № 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2.7. Исчерпывающий перечень документов, необходимых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2.7.1.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выписку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индивидуальных предпринимателей);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Единого государственного реестра недвижимости о правах на земельный участок;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информацию о наличии или отсутствии в границах земельного участка объектов культурного наследия, о границах территорий таких объектов.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2.7.3. Непредставление Заявителем указанных документов не является основанием для отказа в предоставлении муниципальной услуги.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2.8. Указание на запрет требовать от заявителя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2.8.1.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 w:ascii="Times New Roman" w:hAnsi="Times New Roman"/>
          <w:sz w:val="28"/>
          <w:szCs w:val="28"/>
        </w:rPr>
        <w:t xml:space="preserve"> не вправе требовать от Заявителя: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</w:t>
      </w:r>
      <w:r>
        <w:rPr>
          <w:rFonts w:cs="Times New Roman" w:ascii="Times New Roman" w:hAnsi="Times New Roman"/>
          <w:color w:val="00B0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 исключением документов, включенных в определенный частью 6 статьи 7 Федерального закона от 27 июля 2010 года № 210-ФЗ "Об организации предоставления государственных и муниципальных услуг" </w:t>
      </w:r>
      <w:r>
        <w:rPr>
          <w:rStyle w:val="4"/>
          <w:rFonts w:cs="Times New Roman" w:ascii="Times New Roman" w:hAnsi="Times New Roman"/>
          <w:sz w:val="28"/>
          <w:szCs w:val="28"/>
        </w:rPr>
        <w:t>(далее - Федеральный закон № 210)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</w:t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№ 210.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2.8.2. При предоставлении муниципальных услуг по экстерриториальному принципу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 w:ascii="Times New Roman" w:hAnsi="Times New Roman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>2) несоблюдение установленных условий признания действительности электронной подписи;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отсутствие документа, удостоверяющего права (полномочия) представителя заявителя, в случае подачи заявления представителем заявителя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для индивидуальных предпринимателей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для юридических лиц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>
        <w:rPr>
          <w:rFonts w:cs="Times New Roman" w:ascii="Times New Roman" w:hAnsi="Times New Roman"/>
          <w:sz w:val="28"/>
          <w:szCs w:val="28"/>
        </w:rPr>
        <w:t xml:space="preserve"> 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9"/>
          <w:sz w:val="28"/>
          <w:szCs w:val="28"/>
        </w:rPr>
        <w:t xml:space="preserve">4)  </w:t>
      </w:r>
      <w:r>
        <w:rPr>
          <w:rFonts w:cs="Times New Roman" w:ascii="Times New Roman" w:hAnsi="Times New Roman"/>
          <w:sz w:val="28"/>
          <w:szCs w:val="28"/>
        </w:rPr>
        <w:t xml:space="preserve">непредставление заявителем документов, обязанность предоставить которых возложена на него, или предоставление </w:t>
      </w:r>
      <w:r>
        <w:rPr>
          <w:rStyle w:val="FontStyle39"/>
          <w:sz w:val="28"/>
          <w:szCs w:val="28"/>
        </w:rPr>
        <w:t>неполного комплекта документов, указанного в пункте 2.6 Раздела 2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2.9.2.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 либо работник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  <w:bookmarkStart w:id="21" w:name="sub_270"/>
      <w:bookmarkEnd w:id="21"/>
    </w:p>
    <w:p>
      <w:pPr>
        <w:pStyle w:val="NoSpacing"/>
        <w:widowControl w:val="false"/>
        <w:spacing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Подраздел 2.10.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>
      <w:pPr>
        <w:pStyle w:val="NoSpacing"/>
        <w:widowControl w:val="false"/>
        <w:spacing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2.10.2. Основаниями для отказа в предоставлении муниципальной услуги являются: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1) несоответствие представленных документов требованиям, установленным законодательством Российской Федерации;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обращение заявителя об оказании муниципальной услуги, предоставление которой не осуществляется органом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обращение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(в письменном виде) </w:t>
      </w:r>
      <w:r>
        <w:rPr>
          <w:rFonts w:cs="Times New Roman" w:ascii="Times New Roman" w:hAnsi="Times New Roman"/>
          <w:sz w:val="28"/>
          <w:szCs w:val="28"/>
        </w:rPr>
        <w:t>заявителя с просьбой о прекращении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  <w:bookmarkStart w:id="22" w:name="sub_280"/>
      <w:bookmarkEnd w:id="22"/>
    </w:p>
    <w:p>
      <w:pPr>
        <w:pStyle w:val="Normal"/>
        <w:tabs>
          <w:tab w:val="clear" w:pos="708"/>
          <w:tab w:val="left" w:pos="1260" w:leader="none"/>
          <w:tab w:val="left" w:pos="14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2.11. Перечень услуг, которые являются необходимыми и обязательными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предоставления муниципальной услуги, в том числе сведения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2.11.1 Услуги, которые являются необходимыми и обязательными для предоставления муниципальной услуги, и предоставляются организациями, участвующими в предоставлении муниципальной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Blk"/>
          <w:rFonts w:cs="Times New Roman" w:ascii="Times New Roman" w:hAnsi="Times New Roman"/>
          <w:sz w:val="28"/>
          <w:szCs w:val="28"/>
        </w:rPr>
        <w:t>1) подготовка и выдача результатов и материалов обследования объекта капитального строительства экспертной организацией (экспертом), имеющей (имеющим) допуск соответствующей саморегулируемом организацией (при необходимости);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cs="Times New Roman" w:ascii="Times New Roman" w:hAnsi="Times New Roman"/>
          <w:sz w:val="28"/>
          <w:szCs w:val="28"/>
        </w:rPr>
        <w:t xml:space="preserve">2) изготовления и выдача проекта организации работ по сносу объекта капитального строительства специалистом по организации архитектурно-строительного проектирования, сведения о котором включены в национальный реестр специалистов в области архитектурно-строительного проектирования (при необходимости). </w:t>
      </w:r>
    </w:p>
    <w:p>
      <w:pPr>
        <w:pStyle w:val="12"/>
        <w:widowControl w:val="false"/>
        <w:tabs>
          <w:tab w:val="clear" w:pos="360"/>
          <w:tab w:val="left" w:pos="709" w:leader="none"/>
          <w:tab w:val="left" w:pos="1134" w:leader="none"/>
          <w:tab w:val="left" w:pos="1418" w:leader="none"/>
        </w:tabs>
        <w:spacing w:before="0" w:after="0"/>
        <w:ind w:firstLine="709"/>
        <w:contextualSpacing/>
        <w:rPr>
          <w:rFonts w:eastAsia="" w:eastAsiaTheme="minorEastAsia"/>
          <w:sz w:val="28"/>
          <w:szCs w:val="28"/>
          <w:lang w:eastAsia="ru-RU"/>
        </w:rPr>
      </w:pPr>
      <w:r>
        <w:rPr>
          <w:rFonts w:eastAsia="" w:eastAsiaTheme="minorEastAsia"/>
          <w:sz w:val="28"/>
          <w:szCs w:val="28"/>
          <w:lang w:eastAsia="ru-RU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2.12. Порядок, размер и основания взимания государственной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пошлины или иной платы, взимаемой за предоставление </w:t>
        <w:br/>
        <w:t>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2.13.1. При предоставлении муниципальной услуги предусмотрена плата за </w:t>
      </w:r>
      <w:r>
        <w:rPr>
          <w:rStyle w:val="Blk"/>
          <w:rFonts w:cs="Times New Roman" w:ascii="Times New Roman" w:hAnsi="Times New Roman"/>
          <w:sz w:val="28"/>
          <w:szCs w:val="28"/>
        </w:rPr>
        <w:t>выдачу: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Style w:val="Blk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Blk"/>
          <w:rFonts w:cs="Times New Roman" w:ascii="Times New Roman" w:hAnsi="Times New Roman"/>
          <w:sz w:val="28"/>
          <w:szCs w:val="28"/>
        </w:rPr>
        <w:t>результаты и материалы обследования объекта капитального строительства экспертной организацией (экспертом), имеющей (имеющим) допуск соответствующей саморегулируемом организацией;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cs="Times New Roman" w:ascii="Times New Roman" w:hAnsi="Times New Roman"/>
          <w:sz w:val="28"/>
          <w:szCs w:val="28"/>
        </w:rPr>
        <w:t xml:space="preserve">проект организации работ по сносу объекта капитального строительства специалистом по организации архитектурно-строительного проектирования, сведения о котором включены в национальный реестр специалистов в области архитектурно-строительного проектирования 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Плата за оказание услуг, которые являются необходимыми и обязательными для предоставления муниципальных услуг, определяется стоимостью услуги субъекта, оказывающего услугу в соответствие с рыночными условиями.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Граждане вправе самостоятельно выбирать субъект, исполняющий услуги, которые являются необходимыми и обязательными для предоставления муниципальных услуг администрацией </w:t>
      </w: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  Кореновский район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2.14.1. Максимальный срок ожидания в очереди при подаче запроса </w:t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2.15.1. Регистрация поступившего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 xml:space="preserve">заявления </w:t>
        <w:br/>
        <w:t xml:space="preserve">о предоставлении муниципальной услуги и (или) документов (содержащихся </w:t>
        <w:br/>
        <w:t>в них сведений), осуществляется в день их поступления.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2.15.2. Регистрация заявления о предоставлении муниципальной услуги и (или) документов (содержащихся в них сведений), поступившего </w:t>
        <w:br/>
        <w:t xml:space="preserve">в выходной (нерабочий или праздничный) день, осуществляется в первый </w:t>
        <w:br/>
        <w:t>за ним рабочий день.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2.15.3. 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или Регионального портала не может превышать двадцати минут.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2"/>
        <w:rPr/>
      </w:pPr>
      <w:r>
        <w:rPr/>
      </w:r>
      <w:bookmarkStart w:id="23" w:name="sub_211"/>
      <w:bookmarkStart w:id="24" w:name="sub_211"/>
      <w:bookmarkEnd w:id="24"/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</w:t>
        <w:br/>
        <w:t xml:space="preserve">к обеспечению доступности для инвалидов указанных объектов </w:t>
        <w:br/>
        <w:t xml:space="preserve">в соответствии с законодательством Российской Федерации </w:t>
        <w:br/>
        <w:t>о социальной защите инвалидов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2.16.1. Информация о графике (режиме) работы размещается </w:t>
        <w:br/>
        <w:t>при входе в здание, в котором осуществляется деятельность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на видном месте.</w:t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2.16.2. Здание, в котором предоставляется муниципальная услуга оборудуется входом, обеспечивающим свободный доступ Заявителей </w:t>
        <w:br/>
        <w:t>в помещения.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Уполномоченном органе</w:t>
      </w:r>
      <w:r>
        <w:rPr>
          <w:rFonts w:cs="Times New Roman" w:ascii="Times New Roman" w:hAnsi="Times New Roman"/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2.16.4. Места предоставления муниципальной услуги оборудуются </w:t>
        <w:br/>
        <w:t xml:space="preserve">с учетом требований доступности для инвалидов в соответствии </w:t>
        <w:br/>
        <w:t>с действующим законодательством Российской Федерации о социальной защите инвалидов, в том числе обеспечиваются: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возможность самостоятельного передвижения по территории объекта, </w:t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  <w:br/>
        <w:t xml:space="preserve">к объекту и предоставляемым услугам с учетом ограничений </w:t>
        <w:br/>
        <w:t>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>
      <w:pPr>
        <w:pStyle w:val="Normal"/>
        <w:ind w:firstLine="567"/>
        <w:jc w:val="both"/>
        <w:rPr/>
      </w:pPr>
      <w:hyperlink w:anchor="sub_16172">
        <w:r>
          <w:rPr>
            <w:rFonts w:eastAsia="Times New Roman" w:cs="Times New Roman" w:ascii="Times New Roman" w:hAnsi="Times New Roman"/>
            <w:color w:val="000000"/>
            <w:kern w:val="2"/>
            <w:sz w:val="28"/>
            <w:szCs w:val="28"/>
            <w:u w:val="none"/>
            <w:shd w:fill="auto" w:val="clear"/>
          </w:rPr>
  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  </w:r>
      </w:hyperlink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2.16.5.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  <w:br/>
        <w:t xml:space="preserve">и нагревания) и вентилирования воздуха, средствами оповещения </w:t>
        <w:br/>
        <w:t>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предоставляющего муниципальную услугу.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2.16.9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 отдела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2.16.11. Рабочее место должностного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отдела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предоставляющего муниципальную услугу, оборудуется компьютером </w:t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2.16.12. Должностные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отдела 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(бэйджами) и (или) настольными табличками.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  <w:br/>
        <w:t xml:space="preserve">в многофункциональном центре предоставления государственных </w:t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2.17.1. Показателями доступности и качества муниципальной услуги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при предоставлении муниципальной услуги </w:t>
        <w:br/>
        <w:t xml:space="preserve">и их продолжительность;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своевременное рассмотрение документов, представленных Заявителем, </w:t>
        <w:br/>
        <w:t xml:space="preserve">в случае необходимости – с участием Заявителя;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  <w:br/>
        <w:t>для предоставления муниципальной услуги, в форме электронного документа, в том числе с использованием Регионального портала, Единого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2.17.2. Критерии оценки качества предоставления муниципальной услуги, предоставляемой в электронном виде: </w:t>
      </w:r>
    </w:p>
    <w:p>
      <w:pPr>
        <w:pStyle w:val="Formattext1"/>
        <w:shd w:val="clear" w:color="auto" w:fill="FFFFFF"/>
        <w:spacing w:beforeAutospacing="0" w:before="28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информации о порядке предоставления муниципальной услуги;</w:t>
      </w:r>
    </w:p>
    <w:p>
      <w:pPr>
        <w:pStyle w:val="Formattext1"/>
        <w:shd w:val="clear" w:color="auto" w:fill="FFFFFF"/>
        <w:spacing w:beforeAutospacing="0" w:before="28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>
      <w:pPr>
        <w:pStyle w:val="Formattext1"/>
        <w:shd w:val="clear" w:color="auto" w:fill="FFFFFF"/>
        <w:spacing w:beforeAutospacing="0" w:before="28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>
      <w:pPr>
        <w:pStyle w:val="Formattext1"/>
        <w:shd w:val="clear" w:color="auto" w:fill="FFFFFF"/>
        <w:spacing w:beforeAutospacing="0" w:before="28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ожидания ответа на подачу заявления;</w:t>
      </w:r>
    </w:p>
    <w:p>
      <w:pPr>
        <w:pStyle w:val="Formattext1"/>
        <w:shd w:val="clear" w:color="auto" w:fill="FFFFFF"/>
        <w:spacing w:beforeAutospacing="0" w:before="28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предоставления муниципальной услуги;</w:t>
      </w:r>
    </w:p>
    <w:p>
      <w:pPr>
        <w:pStyle w:val="Formattext1"/>
        <w:shd w:val="clear" w:color="auto" w:fill="FFFFFF"/>
        <w:spacing w:beforeAutospacing="0" w:before="28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2.17.3. В ходе предоставления муниципальной услуги Заявитель взаимодействует с должностными лицами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не более двух раз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rFonts w:cs="Times New Roman" w:ascii="Times New Roman" w:hAnsi="Times New Roman"/>
          <w:i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 xml:space="preserve"> неограниченное количество раз.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Уполномоченным органом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 Регионального портала, Единого портала.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Заявителю обеспечивается возможность: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приема и регистрации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получения результата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получения сведений о ходе выполнения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осуществления оценки качества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.17.6. Заявителю обеспечивается возможность предоставления нескольких государственных и (или) муниципальных услуг в МФЦ </w:t>
        <w:br/>
        <w:t xml:space="preserve">в соответствии со статьей 15.1 Федерального закона </w:t>
      </w:r>
      <w:r>
        <w:rPr>
          <w:rFonts w:cs="Times New Roman" w:ascii="Times New Roman" w:hAnsi="Times New Roman"/>
          <w:iCs/>
          <w:sz w:val="28"/>
          <w:szCs w:val="28"/>
        </w:rPr>
        <w:t xml:space="preserve">от 27 июля 2010 г. </w:t>
        <w:br/>
        <w:t xml:space="preserve">№ 210-ФЗ "Об организации предоставления государственных </w:t>
        <w:br/>
        <w:t>и муниципальных услуг"</w:t>
      </w:r>
      <w:r>
        <w:rPr>
          <w:rFonts w:cs="Times New Roman" w:ascii="Times New Roman" w:hAnsi="Times New Roman"/>
          <w:sz w:val="28"/>
          <w:szCs w:val="28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  <w:br/>
        <w:t>не предусмотрено.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2.18.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>
      <w:pPr>
        <w:pStyle w:val="NoSpacing"/>
        <w:widowControl w:val="false"/>
        <w:spacing w:before="0" w:after="20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2.18.1. Для получения муниципальной услуги Заявитель представляет уведомление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об окончании строительства или реконструкции объекта индивидуального жилищного строительства или садового дома</w:t>
      </w:r>
      <w:r>
        <w:rPr>
          <w:rFonts w:cs="Times New Roman" w:ascii="Times New Roman" w:hAnsi="Times New Roman"/>
          <w:sz w:val="28"/>
          <w:szCs w:val="28"/>
        </w:rPr>
        <w:t xml:space="preserve"> о предоставлении муниципальной услуги и документы (сведения), необходимые для предоставления муниципальной услуги:</w:t>
      </w:r>
    </w:p>
    <w:p>
      <w:pPr>
        <w:pStyle w:val="Normal"/>
        <w:tabs>
          <w:tab w:val="clear" w:pos="708"/>
          <w:tab w:val="left" w:pos="823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бумажном носителе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 xml:space="preserve">при личном обращении; </w:t>
      </w:r>
    </w:p>
    <w:p>
      <w:pPr>
        <w:pStyle w:val="Normal"/>
        <w:tabs>
          <w:tab w:val="clear" w:pos="708"/>
          <w:tab w:val="left" w:pos="823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бумажном носителе в Уполномоченный орган посредством почтовой связи с уведомлением о вручении;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бумажном носителе в МФЦ при личном обращении;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портала, Единого портала.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2.18.2. МФЦ при обращении Заявителя за предоставлением муниципальной услуги осуществляют: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  <w:br/>
        <w:t>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2.18.3. При направлении уведомления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 планируемом сносе </w:t>
      </w:r>
      <w:r>
        <w:rPr>
          <w:rFonts w:cs="Times New Roman" w:ascii="Times New Roman" w:hAnsi="Times New Roman"/>
          <w:sz w:val="28"/>
          <w:szCs w:val="28"/>
        </w:rPr>
        <w:t>и документов в электронной форме с использованием Регионального портала, Единого портала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>
        <w:rPr>
          <w:rFonts w:cs="Times New Roman" w:ascii="Times New Roman" w:hAnsi="Times New Roman"/>
          <w:sz w:val="28"/>
          <w:szCs w:val="28"/>
        </w:rPr>
        <w:t xml:space="preserve">уведомление и документы должны быть подписаны усиленной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> HYPERLINK "http://mobileonline.garant.ru/" \l "/document/12184522/entry/54"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квалифицированной электронной подписью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в соответствии с требованиями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> HYPERLINK "http://mobileonline.garant.ru/" \l "/document/12184522/entry/0"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Федерального закона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от 6 апреля 2011 г. № 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 далее - Федеральный закон № 63-ФЗ и  Постановление Правительства № 634 соответственно).</w:t>
      </w:r>
    </w:p>
    <w:p>
      <w:pPr>
        <w:pStyle w:val="Normal"/>
        <w:tabs>
          <w:tab w:val="clear" w:pos="708"/>
          <w:tab w:val="left" w:pos="427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ahoma" w:cs="Times New Roman"/>
          <w:sz w:val="28"/>
          <w:szCs w:val="28"/>
        </w:rPr>
      </w:pPr>
      <w:r>
        <w:rPr>
          <w:rFonts w:eastAsia="Tahoma" w:cs="Times New Roman" w:ascii="Times New Roman" w:hAnsi="Times New Roman"/>
          <w:sz w:val="28"/>
          <w:szCs w:val="28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>
      <w:pPr>
        <w:pStyle w:val="Normal"/>
        <w:spacing w:lineRule="auto" w:line="240" w:before="0" w:after="0"/>
        <w:ind w:firstLine="709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Исчерпывающий перечень административных процедур </w:t>
        <w:br/>
        <w:t>(действий) при предоставлении муниципальной услуги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(регистрация) заявления и прилагаемых к нему документов;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запрос документов, указанных в </w:t>
      </w:r>
      <w:hyperlink r:id="rId7">
        <w:r>
          <w:rPr/>
          <w:t>подразделе 2.7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Регламента, в рамках межведомственного взаимодействия;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заявления и прилагаемых к нему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передача курьером пакета документов из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  <w:br/>
      </w:r>
      <w:r>
        <w:rPr>
          <w:rFonts w:cs="Times New Roman" w:ascii="Times New Roman" w:hAnsi="Times New Roman"/>
          <w:sz w:val="28"/>
          <w:szCs w:val="28"/>
        </w:rPr>
        <w:t>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Уполномоченным органом</w:t>
      </w:r>
      <w:r>
        <w:rPr>
          <w:rFonts w:cs="Times New Roman" w:ascii="Times New Roman" w:hAnsi="Times New Roman"/>
          <w:sz w:val="28"/>
          <w:szCs w:val="28"/>
        </w:rPr>
        <w:t xml:space="preserve">, обратившись с соответствующим заявлением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Уполномоченный орган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том числе в электронной форме</w:t>
      </w:r>
      <w:r>
        <w:rPr>
          <w:rFonts w:cs="Times New Roman" w:ascii="Times New Roman" w:hAnsi="Times New Roman"/>
          <w:i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либо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3.2. Последовательность выполнения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административных процедур (действий) осуществляемых администрацией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 Прием (регистрация) заявления и прилагаемых к нему документов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 xml:space="preserve">с заявлением и документами, указанными в </w:t>
      </w:r>
      <w:hyperlink r:id="rId8">
        <w:r>
          <w:rPr/>
          <w:t>подразделе 2.6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Регламента,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 также документами, указанными </w:t>
        <w:br/>
        <w:t xml:space="preserve">в </w:t>
      </w:r>
      <w:hyperlink r:id="rId9">
        <w:r>
          <w:rPr>
            <w:color w:val="111111"/>
          </w:rPr>
          <w:t>подразделе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представленными Заявителем по его инициативе самостоятельно, или поступление заявления и документов в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 w:ascii="Times New Roman" w:hAnsi="Times New Roman"/>
          <w:color w:val="000000"/>
          <w:sz w:val="28"/>
          <w:szCs w:val="28"/>
        </w:rPr>
        <w:t>из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3.2.1.2. Заявление и документы могут быть направлены </w:t>
        <w:br/>
        <w:t>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>по почте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  <w:szCs w:val="28"/>
        </w:rPr>
        <w:t>с уведомлением о вручении.</w:t>
      </w:r>
      <w:r>
        <w:rPr>
          <w:rFonts w:cs="Times New Roman" w:ascii="Times New Roman" w:hAnsi="Times New Roman"/>
          <w:sz w:val="28"/>
          <w:szCs w:val="28"/>
        </w:rPr>
        <w:t xml:space="preserve">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Управления уполномоченного органа (далее - </w:t>
      </w:r>
      <w:r>
        <w:rPr>
          <w:rFonts w:cs="Times New Roman" w:ascii="Times New Roman" w:hAnsi="Times New Roman"/>
          <w:sz w:val="28"/>
          <w:szCs w:val="28"/>
        </w:rPr>
        <w:t>Должностное лицо):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0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в </w:t>
      </w:r>
      <w:hyperlink r:id="rId11">
        <w:r>
          <w:rPr>
            <w:color w:val="111111"/>
          </w:rPr>
          <w:t>подразделе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производит регистрацию заявления и документов, указанных </w:t>
        <w:br/>
        <w:t xml:space="preserve">в </w:t>
      </w:r>
      <w:hyperlink r:id="rId12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в </w:t>
      </w:r>
      <w:hyperlink r:id="rId13">
        <w:r>
          <w:rPr>
            <w:color w:val="111111"/>
          </w:rPr>
          <w:t>подразделе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представленных Заявителем по его инициативе самостоятельно, в день их поступления в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Уполномоченный орган;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выявляет наличие в заявлении и документах исправлений, которые </w:t>
        <w:br/>
        <w:t>не позволяют однозначно истолковать их содержание;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14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</w:t>
        <w:br/>
        <w:t xml:space="preserve">в </w:t>
      </w:r>
      <w:hyperlink r:id="rId15">
        <w:r>
          <w:rPr>
            <w:color w:val="111111"/>
          </w:rPr>
          <w:t>подразделе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представленных Заявителем по его инициативе самостоятельно, должностное лицо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color w:val="000000"/>
          <w:sz w:val="28"/>
          <w:szCs w:val="28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направлении документов по почте, направляет извещение о дате получения (регистрации) указанных документов не позднее чем через один рабочий день с даты их получения (регистрации) по почте.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16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должностное лицо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возвращает их Заявителю по его требованию.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случае если документы, указанные в </w:t>
      </w:r>
      <w:hyperlink r:id="rId17">
        <w:r>
          <w:rPr>
            <w:color w:val="000000"/>
          </w:rPr>
          <w:t>подраздела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 содержат основания предусмотренные пунктом 2.9.1 подраздела 2.9 </w:t>
        <w:br/>
        <w:t>раздела 2 Регламента должностное лицо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и направляет Заявителю уведомление об отказе в приеме документов, необходимых для предоставления муниципальной услуги с указанием причин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3.2.1.4. Максимальный срок выполнения административной процедуры составляет не более одного рабочего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3.2.1.5. Исполнение данной административной процедуры возложено </w:t>
        <w:br/>
        <w:t>на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3.2.1.8. Способом фиксации результата административной процедуры является регистрация 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заявления о предоставлении муниципальной услуги и прилагаемых к нему документов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3.2.2. Запрос документов, указанных в </w:t>
      </w:r>
      <w:hyperlink r:id="rId18">
        <w:r>
          <w:rPr/>
          <w:t>подразделе 2.7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Регламента, в рамках межведомственного взаимодействия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19">
        <w:r>
          <w:rPr/>
          <w:t>пункте 2.7.1 подраздела 2.7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  <w:br/>
        <w:t xml:space="preserve">в предоставлении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3.2.2.2.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запрашивает в день приема (регистрации) заявления документы, указанные в </w:t>
      </w:r>
      <w:hyperlink r:id="rId20">
        <w:r>
          <w:rPr/>
          <w:t>пункте 2.7.1 подраздела 2.7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раздела 2 Регламента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3.2.2.3.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 № 210-ФЗ.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3.2.2.4. Подготовленные межведомственные запросы направляются уполномоченным 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21">
        <w:r>
          <w:rPr/>
          <w:t>электронной подписи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межведомственным запросам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документы, указанные в </w:t>
      </w:r>
      <w:hyperlink r:id="rId22">
        <w:r>
          <w:rPr/>
          <w:t>пункте 2.7.1 подраздела 2.7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раздела 2 Регламента, предо</w:t>
        <w:softHyphen/>
        <w:t>ставляются в срок не позднее 3 рабочих дней со дня получения соответствующего межведомственного запроса.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Срок предоставления ответов на запросы по </w:t>
      </w:r>
      <w:r>
        <w:rPr>
          <w:rFonts w:ascii="Times New Roman" w:hAnsi="Times New Roman"/>
          <w:sz w:val="28"/>
          <w:szCs w:val="28"/>
        </w:rPr>
        <w:t xml:space="preserve">государственному кадастровому учету и государственной регистрации прав на объекты недвижимости) </w:t>
      </w:r>
      <w:r>
        <w:rPr>
          <w:rFonts w:ascii="Times New Roman" w:hAnsi="Times New Roman"/>
          <w:sz w:val="28"/>
          <w:szCs w:val="28"/>
          <w:shd w:fill="FFFFFF" w:val="clear"/>
        </w:rPr>
        <w:t>не должен превышать 2 (</w:t>
      </w:r>
      <w:r>
        <w:rPr>
          <w:rFonts w:ascii="Times New Roman" w:hAnsi="Times New Roman"/>
          <w:sz w:val="28"/>
          <w:szCs w:val="28"/>
        </w:rPr>
        <w:t>два) рабочих дня со дня поступления межведомственного запроса в орган или организацию, предоставляющие документ и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3.2.2.5. Максимальный срок выполнения административной процедуры составляет 3 рабочих дня.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3.2.2.6. Исполнение данной административной процедуры возложено </w:t>
        <w:br/>
        <w:t>на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</w:t>
        <w:br/>
        <w:t>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3.2.2.9. Способом фиксации результата выполнения административной процедуры является регистрация 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3.2.3. Рассмотрение заявления и прилагаемых к нему документов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23">
        <w:r>
          <w:rPr/>
          <w:t>подразделом 2.6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Регламента,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 также документов, предусмотренных </w:t>
      </w:r>
      <w:hyperlink r:id="rId24">
        <w:r>
          <w:rPr>
            <w:color w:val="111111"/>
          </w:rPr>
          <w:t>подразделом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Регламента.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3.2.3.2. Должностное лицо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осуществляет проверку документов, указанных в </w:t>
      </w:r>
      <w:hyperlink r:id="rId25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</w:t>
      </w:r>
      <w:hyperlink r:id="rId26">
        <w:r>
          <w:rPr>
            <w:color w:val="111111"/>
          </w:rPr>
          <w:t>пункте 2.7.1</w:t>
        </w:r>
        <w:r>
          <w:rPr>
            <w:color w:val="000000"/>
          </w:rPr>
          <w:t xml:space="preserve"> </w:t>
        </w:r>
        <w:r>
          <w:rPr>
            <w:color w:val="111111"/>
          </w:rPr>
          <w:t>подраздела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3.2.3.3. Максимальный срок выполнения административной процедуры составляет 1 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3.2.3.4. Исполнение данной административной процедуры возложено </w:t>
        <w:br/>
        <w:t>на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3.2.3.5.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27">
        <w:r>
          <w:rPr/>
          <w:t>подразделом 2.6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Регламента,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 также документов, предусмотренных </w:t>
      </w:r>
      <w:hyperlink r:id="rId28">
        <w:r>
          <w:rPr>
            <w:color w:val="111111"/>
          </w:rPr>
          <w:t>подразделом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требованиям законодательства, регулирующего предоставление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3.2.3.6. Результатом административной процедуры является осуществление должностным лицом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проверки документов, указанных в </w:t>
      </w:r>
      <w:hyperlink r:id="rId29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</w:t>
      </w:r>
      <w:hyperlink r:id="rId30">
        <w:r>
          <w:rPr>
            <w:color w:val="111111"/>
          </w:rPr>
          <w:t>пункте 2.7.1 подраздела</w:t>
        </w:r>
        <w:r>
          <w:rPr>
            <w:color w:val="000000"/>
          </w:rPr>
          <w:t xml:space="preserve">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предмет соответствия законодательству, регулирующему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3.2.3.7. Способом фиксации результата административной процедуры является регистрация в «Журнале регистрации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уведомлений о планируемом сносе объекта капитального строительства».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3.2.4. Принятие решения о предоставлении либо об отказе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31">
        <w:r>
          <w:rPr/>
          <w:t>подразделе 2.6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Регламента,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  <w:br/>
        <w:t xml:space="preserve">и документов, указанных </w:t>
      </w:r>
      <w:hyperlink r:id="rId32">
        <w:r>
          <w:rPr>
            <w:color w:val="111111"/>
          </w:rPr>
          <w:t>пункте 2.7.1 подраздела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предмет соответствия действующему законодательству.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3.2.4.2. Должностное лицо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 результатам проверки документов указанных в </w:t>
      </w:r>
      <w:hyperlink r:id="rId33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</w:t>
      </w:r>
      <w:hyperlink r:id="rId34">
        <w:r>
          <w:rPr>
            <w:color w:val="111111"/>
          </w:rPr>
          <w:t>пункте 2.7.1</w:t>
        </w:r>
        <w:r>
          <w:rPr>
            <w:color w:val="000000"/>
          </w:rPr>
          <w:t xml:space="preserve"> подраздела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 в случае наличия оснований для отказа в предоставлении муниципальной услуги, предусмотренных пунктом 2.10.2 подраздела 2.10 Регламента в течение одного рабочего дня готовит проект мотивированного отказа в предоставлении муниципальной услуги, обеспечивает его согласование и подписание в установленном в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3.2.4.3. Должностное лицо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 результатам проверки документов указанных в </w:t>
      </w:r>
      <w:hyperlink r:id="rId35">
        <w:r>
          <w:rPr>
            <w:color w:val="000000"/>
          </w:rPr>
          <w:t>подразделе 2.6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и документов, указанных </w:t>
      </w:r>
      <w:hyperlink r:id="rId36">
        <w:r>
          <w:rPr>
            <w:color w:val="111111"/>
          </w:rPr>
          <w:t>пункте 2.7.1 подраздела 2.7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Регламента, в тот же день,</w:t>
      </w:r>
      <w:r>
        <w:rPr>
          <w:rFonts w:cs="Times New Roman" w:ascii="Times New Roman" w:hAnsi="Times New Roman"/>
          <w:color w:val="00B0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случае отсутствия оснований для отказа в предоставлении муниципальной услуги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вносит сведения о планируемом сносе объекта капитального строительства в ИСОГД МО Кр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 xml:space="preserve">и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shd w:fill="FFFFFF" w:val="clear"/>
        </w:rPr>
        <w:t xml:space="preserve"> обеспечивает его согласование и подписание в установленном в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en-US"/>
        </w:rPr>
        <w:t xml:space="preserve"> Уполномоченном органе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shd w:fill="FFFFFF" w:val="clear"/>
        </w:rPr>
        <w:t>порядке.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3.2.4.4. Исполнение данной административной процедуры возложено </w:t>
        <w:br/>
        <w:t>на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3.2.4.5.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3.2.4.6. Результатом административной процедуры является принятие решения о предоставление муниципальной услуги либо решения об отказе </w:t>
        <w:br/>
        <w:t>в предоставлении муниципальной услуги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3.2.4.8. 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копии информации из </w:t>
      </w:r>
      <w:r>
        <w:rPr>
          <w:rFonts w:eastAsia="Times New Roman" w:cs="Times New Roman" w:ascii="Times New Roman" w:hAnsi="Times New Roman"/>
          <w:sz w:val="28"/>
          <w:szCs w:val="28"/>
        </w:rPr>
        <w:t>ИСОГД МО Кр</w:t>
      </w:r>
      <w:r>
        <w:rPr>
          <w:rFonts w:cs="Times New Roman" w:ascii="Times New Roman" w:hAnsi="Times New Roman"/>
          <w:sz w:val="28"/>
          <w:szCs w:val="28"/>
        </w:rPr>
        <w:t xml:space="preserve"> либо письма об отказе в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3.2.5. Передача курьером пакета документов из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органа </w:t>
      </w:r>
      <w:r>
        <w:rPr>
          <w:rFonts w:cs="Times New Roman" w:ascii="Times New Roman" w:hAnsi="Times New Roman"/>
          <w:sz w:val="28"/>
          <w:szCs w:val="28"/>
        </w:rPr>
        <w:t>в МФЦ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3.2.5.1.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3.2.5.2. Передача документов, являющихся результатом предоставления муниципальной услуги из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в МФЦ осуществляется в соответствии с условиями соглашения о взаимодействии.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Передача ответственным должностным лицом отдела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color w:val="000000"/>
          <w:sz w:val="28"/>
          <w:szCs w:val="28"/>
        </w:rPr>
        <w:t>документов в МФЦ осуществляется в течение 1 рабочего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должностного лица отдела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уполномоченного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органа </w:t>
        <w:br/>
      </w:r>
      <w:r>
        <w:rPr>
          <w:rFonts w:cs="Times New Roman" w:ascii="Times New Roman" w:hAnsi="Times New Roman"/>
          <w:sz w:val="28"/>
          <w:szCs w:val="28"/>
        </w:rPr>
        <w:t>и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3.2.5.3. Максимальный срок выполнения административной процедуры составляет один рабочий день.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3.2.5.4. Исполнение данной административной процедуры возложено </w:t>
        <w:br/>
        <w:t>на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ответственное за передачу пакета документов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3.2.5.5.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3.2.5.6. Результатом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3.2.5.7. Способом фиксации результата выполнения административной процедуры является наличие подписей должностного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и работника МФЦ в реестре, содержащем дату и время передачи пакета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 Выдача (направление) Заявителю результата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3.2.6.1. Основанием для начала административной процедуры является принятие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>решения о предоставлении муниципальной услуги либо об отказе в предоставлении муниципальной услуги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3.2.6.2.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течение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одного рабочего дня с момента подготовки и подписания информации из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ИСОГД МО Кр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либо проекта мотивированного отказа в предоставлении муниципальной услуги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 выдачу (направление) Заявителю результата предоставления муниципальной услуги.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3.2.6.3. Максимальный срок выполнения административной процедуры составляет один рабочий день.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3.2.6.4. Исполнение данной административной процедуры возложено </w:t>
        <w:br/>
        <w:t>на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ответственное за выдачу (направление) Заявителю результата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3.2.6.5. Критерием принятия решения по данной административной процедуре является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наличие решения об отказе в предоставлении муниципальной услуги или решения о предоставлении муниципальной услуги.</w:t>
      </w:r>
      <w:r>
        <w:rPr>
          <w:rFonts w:cs="Times New Roman" w:ascii="Times New Roman" w:hAnsi="Times New Roman"/>
          <w:color w:val="00B050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i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3.2.6.6.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3.2.6.7.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Lucida Sans Unicode" w:cs="Times New Roman"/>
          <w:bCs/>
          <w:sz w:val="28"/>
          <w:szCs w:val="28"/>
          <w:lang w:eastAsia="ar-SA"/>
        </w:rPr>
      </w:pPr>
      <w:r>
        <w:rPr>
          <w:rFonts w:eastAsia="Lucida Sans Unicode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  <w:highlight w:val="lightGray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3.3.  Перечень административных процедур (действий) при предоставлении муниципальных услуг в электронной форме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  <w:highlight w:val="lightGray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highlight w:val="lightGray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формирования запроса о предоставлении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приема и регистрации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 xml:space="preserve">запроса и иных документов, необходимых для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получения заявителем результата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получения заявителем сведений о ходе выполнения запроса о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3.4. 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Порядок осуществления в электронной форме, в том числе </w:t>
        <w:br/>
        <w:t xml:space="preserve">с использованием Единого портала государственных </w:t>
        <w:br/>
        <w:t xml:space="preserve">и муниципальных услуг (функций), Регионального портала, административных процедур (действий) в соответствии </w:t>
        <w:br/>
        <w:t xml:space="preserve">с положениями статьи 10 Федерального закона </w:t>
      </w:r>
      <w:r>
        <w:rPr>
          <w:rFonts w:cs="Times New Roman" w:ascii="Times New Roman" w:hAnsi="Times New Roman"/>
          <w:b/>
          <w:sz w:val="28"/>
          <w:szCs w:val="28"/>
        </w:rPr>
        <w:t xml:space="preserve">от 27 июля 2010 г. </w:t>
        <w:br/>
        <w:t xml:space="preserve">№ 210-ФЗ "Об организации предоставления государственных </w:t>
        <w:br/>
        <w:t>и муниципальных услуг</w:t>
      </w:r>
      <w:r>
        <w:rPr>
          <w:rFonts w:cs="Times New Roman" w:ascii="Times New Roman" w:hAnsi="Times New Roman"/>
          <w:sz w:val="28"/>
          <w:szCs w:val="28"/>
        </w:rPr>
        <w:t>"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3.4.1.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о предоставлении муниципальной услуги размещается на </w:t>
      </w:r>
      <w:r>
        <w:rPr>
          <w:rFonts w:cs="Times New Roman" w:ascii="Times New Roman" w:hAnsi="Times New Roman"/>
          <w:color w:val="000000"/>
          <w:sz w:val="28"/>
          <w:szCs w:val="28"/>
        </w:rPr>
        <w:t>Едином и 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 Едином</w:t>
      </w:r>
      <w:r>
        <w:rPr>
          <w:rFonts w:cs="Times New Roman" w:ascii="Times New Roman" w:hAnsi="Times New Roman"/>
          <w:sz w:val="28"/>
          <w:szCs w:val="28"/>
        </w:rPr>
        <w:t xml:space="preserve"> и Региональном портале размещается следующая информация: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исчерпывающий перечень документов, необходимых </w:t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круг Заявителей;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формы заявлений (уведомлений, сообщений), используемые </w:t>
        <w:br/>
        <w:t>при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на Региональном портале о порядке и сроках предоставления муниципальной услуги предоставляется Заявителю бесплатно.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  <w:br/>
        <w:t xml:space="preserve">в предоставлении муниципальной услуги в случае, если запрос </w:t>
        <w:br/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>
      <w:pPr>
        <w:pStyle w:val="Normal"/>
        <w:spacing w:lineRule="auto" w:line="240" w:before="0" w:after="0"/>
        <w:jc w:val="both"/>
        <w:rPr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b/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Критерием принятия решения по данной административной процедуре является наличие свободных для приема даты и времени </w:t>
        <w:br/>
        <w:t>в пределах установленного в МФЦ графика приема Заявителей.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использованием средств </w:t>
      </w:r>
      <w:r>
        <w:rPr>
          <w:rFonts w:cs="Times New Roman" w:ascii="Times New Roman" w:hAnsi="Times New Roman"/>
          <w:color w:val="000000"/>
          <w:sz w:val="28"/>
          <w:szCs w:val="28"/>
        </w:rPr>
        <w:t>Единого и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Регионального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личном кабинете Заявителя уведомления о записи на прием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использованием средств Единого портала МФЦ КК уведомления </w:t>
        <w:br/>
        <w:t xml:space="preserve">о записи на прием в МФЦ на данном портале.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3.4.3. Формирование запроса о предоставлении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 w:ascii="Times New Roman" w:hAnsi="Times New Roman"/>
          <w:sz w:val="28"/>
          <w:szCs w:val="28"/>
        </w:rPr>
        <w:t xml:space="preserve"> запроса о предоставлении муниципальной услуги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</w:t>
      </w:r>
      <w:r>
        <w:rPr>
          <w:rFonts w:cs="Times New Roman" w:ascii="Times New Roman" w:hAnsi="Times New Roman"/>
          <w:color w:val="000000"/>
          <w:sz w:val="28"/>
          <w:szCs w:val="28"/>
        </w:rPr>
        <w:t>Едином и Региональном портале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без необходимости дополнительной подачи запроса в какой-либо иной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 Едином и Региональном портале размещаются образцы заполнения электронной формы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формировании запроса Заявителю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2Регламента,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</w:t>
        <w:br/>
        <w:t>в электронную форму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ж) возможность доступа Заявителя на Региональном портале  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ранее поданным им запросам в течение не менее одного года, а также частично сформированных запросов - в течение не менее 3 месяцев.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 w:ascii="Times New Roman" w:hAnsi="Times New Roman"/>
          <w:sz w:val="28"/>
          <w:szCs w:val="28"/>
        </w:rPr>
        <w:t>посредством Регионального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Результатом административной процедуры является получение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Уполномоченным органом </w:t>
      </w:r>
      <w:r>
        <w:rPr>
          <w:rFonts w:eastAsia="Calibri" w:cs="Times New Roman" w:ascii="Times New Roman" w:hAnsi="Times New Roman"/>
          <w:sz w:val="28"/>
          <w:szCs w:val="28"/>
        </w:rPr>
        <w:t>в электронной форме заявления и прилагаемых к нему документов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посредством Регионального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Регионального портала и получение Заявителем соответствующего уведомления </w:t>
      </w:r>
      <w:r>
        <w:rPr>
          <w:rFonts w:eastAsia="Calibri" w:cs="Times New Roman" w:ascii="Times New Roman" w:hAnsi="Times New Roman"/>
          <w:sz w:val="28"/>
          <w:szCs w:val="28"/>
        </w:rPr>
        <w:t>в личном кабинете.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3.4.4. Прием и регистрация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получение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>заявления и прилагаемых к нему документов, направленных Заявителем посредством Единого и Регионального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 w:ascii="Times New Roman" w:hAnsi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Срок регистрации запроса составляет один рабочий день.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Предоставление муниципальной услуги начинается с момента приема </w:t>
        <w:br/>
        <w:t>и регистрации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 xml:space="preserve">электронных документов, необходимых для предоставления муниципальной услуги,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 также получения </w:t>
        <w:br/>
        <w:t>в установленном порядке информации об оплате муниципальной услуги Заявителем.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отправке запроса посредством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Единого и Регионального портала 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автоматически осуществляется форматно-логическая проверка сформированного запроса в порядке, определяемом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>Уполномоченным органом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  <w:br/>
        <w:t xml:space="preserve">ее устранения посредством информационного сообщения непосредственно </w:t>
        <w:br/>
        <w:t xml:space="preserve">в электронной форме запроса.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 успешной отправке запросу присваивается уникальный номер, </w:t>
        <w:br/>
        <w:t>по которому в личном кабинете Заявителя посредством Единого и Регионального портала.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Заявителю будет представлена информация о ходе выполнения указанного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После принятия запроса должностным лицом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color w:val="000000"/>
          <w:sz w:val="28"/>
          <w:szCs w:val="28"/>
        </w:rPr>
        <w:t>, запросу в личном кабинете Заявителя посредством Единого</w:t>
      </w:r>
      <w:r>
        <w:rPr>
          <w:rFonts w:cs="Times New Roman" w:ascii="Times New Roman" w:hAnsi="Times New Roman"/>
          <w:sz w:val="28"/>
          <w:szCs w:val="28"/>
        </w:rPr>
        <w:t xml:space="preserve"> и Регионального портала присваивается статус, подтверждающий его регистрацию.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получении запроса в электронной форме должностным лицом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проверяется наличие оснований для отказа в приеме запроса, указанных в подразделе 2.9 раздела 2  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При наличии хотя бы одного из указанных оснований должностное лицо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Результатом административной процедуры является регистрация поступивших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>в электронной форме заявления и прилагаемых к нему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>уведомлению об отказе в приеме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3.4.5. Оплата государственной пошлины за предоставление муниципальной услуги и уплата иных платежей, взимаемых 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B05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B05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3.4.6.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Получение результата предоставления муниципальной услуги.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а)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информация ИСОГД МО Кр или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письменный отказ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форме электронного документа, подписанного уполномоченным 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с использованием усиленной квалифицированной электронной подписи;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б)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информация ИСОГД МО Кр или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письменный отказ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бумажном носителе, подтверждающего содержание электронного документа, направленного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Уполномоченным органом, </w:t>
      </w:r>
      <w:r>
        <w:rPr>
          <w:rFonts w:cs="Times New Roman" w:ascii="Times New Roman" w:hAnsi="Times New Roman"/>
          <w:sz w:val="28"/>
          <w:szCs w:val="28"/>
        </w:rPr>
        <w:t>в МФЦ;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Примечание:</w:t>
      </w:r>
      <w:r>
        <w:rPr>
          <w:rFonts w:cs="Times New Roman" w:ascii="Times New Roman" w:hAnsi="Times New Roman"/>
          <w:i/>
          <w:sz w:val="28"/>
          <w:szCs w:val="28"/>
        </w:rPr>
        <w:t xml:space="preserve"> на текущий момент, в связи с отсутствием интеграции </w:t>
      </w:r>
      <w:r>
        <w:rPr>
          <w:rFonts w:cs="Times New Roman" w:ascii="Times New Roman" w:hAnsi="Times New Roman"/>
          <w:sz w:val="28"/>
          <w:szCs w:val="28"/>
        </w:rPr>
        <w:t>Реестра Краснодарского края</w:t>
      </w:r>
      <w:r>
        <w:rPr>
          <w:rFonts w:cs="Times New Roman" w:ascii="Times New Roman" w:hAnsi="Times New Roman"/>
          <w:i/>
          <w:sz w:val="28"/>
          <w:szCs w:val="28"/>
        </w:rPr>
        <w:t xml:space="preserve"> с системами МФЦ, вариант, описанный </w:t>
        <w:br/>
        <w:t xml:space="preserve">в пункте </w:t>
      </w:r>
      <w:r>
        <w:rPr>
          <w:rFonts w:cs="Times New Roman" w:ascii="Times New Roman" w:hAnsi="Times New Roman"/>
          <w:b/>
          <w:i/>
          <w:sz w:val="28"/>
          <w:szCs w:val="28"/>
        </w:rPr>
        <w:t>б)</w:t>
      </w:r>
      <w:r>
        <w:rPr>
          <w:rFonts w:cs="Times New Roman" w:ascii="Times New Roman" w:hAnsi="Times New Roman"/>
          <w:i/>
          <w:sz w:val="28"/>
          <w:szCs w:val="28"/>
        </w:rPr>
        <w:t xml:space="preserve"> технически не реализован).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информация ИСОГД МО Кр или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письменный отказ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бумажном носителе.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</w:t>
        <w:br/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rFonts w:cs="Times New Roman" w:ascii="Times New Roman" w:hAnsi="Times New Roman"/>
          <w:sz w:val="28"/>
          <w:szCs w:val="28"/>
        </w:rPr>
        <w:t>должностного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является уведомление о готовности </w:t>
      </w:r>
      <w:r>
        <w:rPr>
          <w:rFonts w:cs="Times New Roman" w:ascii="Times New Roman" w:hAnsi="Times New Roman"/>
          <w:sz w:val="28"/>
          <w:szCs w:val="28"/>
        </w:rPr>
        <w:t>результата предоставления муниципальной услуги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в личном кабинете Заявителя </w:t>
        <w:br/>
      </w:r>
      <w:r>
        <w:rPr>
          <w:rFonts w:cs="Times New Roman" w:ascii="Times New Roman" w:hAnsi="Times New Roman"/>
          <w:sz w:val="28"/>
          <w:szCs w:val="28"/>
        </w:rPr>
        <w:t>на Едином и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3.4.7. Получение сведений о ходе выполнения запроса.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на Едином и Региональный портал с целью получения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Уполномоченным органом </w:t>
      </w:r>
      <w:r>
        <w:rPr>
          <w:rFonts w:cs="Times New Roman" w:ascii="Times New Roman" w:hAnsi="Times New Roman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Единого и Регионального портала по выбору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а) уведомление о записи на прием в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или МФЦ, содержащее сведения о дате, времени и месте приема;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в) уведомление о факте получения информации, подтверждающей оплату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  <w:br/>
        <w:t xml:space="preserve">и возможности получить результат предоставления муниципальной услуги либо мотивированный отказ в предоставлении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по данной административной процедуре является обращение Заявителя 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Единый и Региональный портал  с целью получения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  <w:br/>
        <w:t>в личном кабинете Заявителя на   Едином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Региональном портале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3.4.8. Осуществление оценки качества предоставления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Едином и Региональном портале  в случае формирования запроса о предоставлении муниципальной услуги в электронной форме.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и Регионального портала.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Результатом административной процедуры является оценка доступности и качества муниципальной услуги на Едином</w:t>
      </w:r>
      <w:r>
        <w:rPr>
          <w:rFonts w:cs="Times New Roman" w:ascii="Times New Roman" w:hAnsi="Times New Roman"/>
          <w:sz w:val="28"/>
          <w:szCs w:val="28"/>
        </w:rPr>
        <w:t xml:space="preserve"> и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cs="Times New Roman" w:ascii="Times New Roman" w:hAnsi="Times New Roman"/>
          <w:sz w:val="28"/>
          <w:szCs w:val="28"/>
        </w:rPr>
        <w:t>с целью получения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Заявителю обеспечивается возможность направления жалобы </w:t>
        <w:br/>
        <w:t>на решения и действия (бездействие)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должностного лица отдела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служащего в соответствии </w:t>
        <w:br/>
        <w:t xml:space="preserve">со </w:t>
      </w:r>
      <w:r>
        <w:fldChar w:fldCharType="begin"/>
      </w:r>
      <w:r>
        <w:rPr/>
        <w:instrText> HYPERLINK "http://home.garant.ru/" \l "/document/12177515/entry/1102"</w:instrText>
      </w:r>
      <w:r>
        <w:rPr/>
        <w:fldChar w:fldCharType="separate"/>
      </w:r>
      <w:r>
        <w:rPr/>
        <w:t>статьей 11.2</w:t>
      </w:r>
      <w:r>
        <w:rPr/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 210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"Интернет" (далее - система досудебного обжалования).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</w:t>
        <w:br/>
        <w:t>а также способом, указанным Заявителем при подаче жалобы.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должностного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муниципального служащего.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Уполномоченный орган</w:t>
      </w:r>
      <w:r>
        <w:rPr>
          <w:rFonts w:cs="Times New Roman" w:ascii="Times New Roman" w:hAnsi="Times New Roman"/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trike/>
          <w:color w:val="C00000"/>
          <w:sz w:val="28"/>
          <w:szCs w:val="28"/>
        </w:rPr>
      </w:pPr>
      <w:r>
        <w:rPr>
          <w:rFonts w:cs="Times New Roman" w:ascii="Times New Roman" w:hAnsi="Times New Roman"/>
          <w:strike/>
          <w:color w:val="C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3.5. Порядок исправления допущенных опечаток и ошибок </w:t>
        <w:br/>
        <w:t>в выданных в результате предоставления муниципальной услуги документах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3.5.1. Основанием для начала административной процедуры является получение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cs="Times New Roman" w:ascii="Times New Roman" w:hAnsi="Times New Roman"/>
          <w:sz w:val="28"/>
          <w:szCs w:val="28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  <w:br/>
        <w:t>и ошибок).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наименование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и (или) фамилию, имя, отчество (последнее - при наличии) должностного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cs="Times New Roman" w:ascii="Times New Roman" w:hAnsi="Times New Roman"/>
          <w:sz w:val="28"/>
          <w:szCs w:val="28"/>
        </w:rPr>
        <w:t>выдавшего документ, в котором допущена опечатка или ошибка;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фамилию, имя, отчество (последнее - при наличии), сведения </w:t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указание способа информирования Заявителя о ходе рассмотрения вопроса об исправлении опечаток и (или) ошибок, выявленных Заявителем, </w:t>
        <w:br/>
        <w:t>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3.5.3. К заявлению об исправлении допущенных опечаток и ошибок прилагаются: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документа, в котором допущена ошибка или опечатка;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Уполномоченном органе </w:t>
      </w:r>
      <w:r>
        <w:rPr>
          <w:rFonts w:cs="Times New Roman" w:ascii="Times New Roman" w:hAnsi="Times New Roman"/>
          <w:sz w:val="28"/>
          <w:szCs w:val="28"/>
        </w:rPr>
        <w:t>заявления об исправлении допущенных опечаток и ошибок.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3.5.5. В случае отказа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Жалоба, поступившая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 w:ascii="Times New Roman" w:hAnsi="Times New Roman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3.5.6. </w:t>
      </w:r>
      <w:r>
        <w:rPr>
          <w:rFonts w:eastAsia="Arial" w:cs="Times New Roman" w:ascii="Times New Roman" w:hAnsi="Times New Roman"/>
          <w:kern w:val="2"/>
          <w:sz w:val="28"/>
          <w:szCs w:val="28"/>
        </w:rPr>
        <w:t>По результатам рассмотрения жалобы принимается одно из следующих решений: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kern w:val="2"/>
          <w:sz w:val="28"/>
          <w:szCs w:val="28"/>
        </w:rPr>
      </w:pPr>
      <w:r>
        <w:rPr>
          <w:rFonts w:eastAsia="Arial" w:cs="Times New Roman" w:ascii="Times New Roman" w:hAnsi="Times New Roman"/>
          <w:kern w:val="2"/>
          <w:sz w:val="28"/>
          <w:szCs w:val="28"/>
        </w:rPr>
        <w:t xml:space="preserve">1) жалоба удовлетворяется в форме исправления допущенных опечаток </w:t>
        <w:br/>
        <w:t>и ошибок в выданных в результате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 w:cs="Times New Roman" w:ascii="Times New Roman" w:hAnsi="Times New Roman"/>
          <w:kern w:val="2"/>
          <w:sz w:val="28"/>
          <w:szCs w:val="28"/>
        </w:rPr>
        <w:t>2) в удовлетворении жалобы отказывается.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3.5.7. В случае внесения изменений в выданные по результатам предоставления муниципальной услуги документы, направленных </w:t>
        <w:br/>
        <w:t>на исправление допущенных опечаток и ошибок, допущенных по вине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cs="Times New Roman" w:ascii="Times New Roman" w:hAnsi="Times New Roman"/>
          <w:sz w:val="28"/>
          <w:szCs w:val="28"/>
        </w:rPr>
        <w:t>плата с Заявителя не взимается.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4.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Формы контроля за исполнением административного регламента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4.1.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а также принятием ими решений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4.1.1. Должностные лица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4.1.2. Текущий контроль за соблюдением и исполнением ответственными должностными лицами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4.2.1. 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проводятся плановые и внеплановые проверки.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4.2.2. Проведение плановых проверок, полноты и качества предоставления муниципальной услуги осуществляется в соответствии </w:t>
        <w:br/>
        <w:t>с утвержденным графиком, но не реже 1 (одного) раза в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4.2.4. Результаты плановых и внеплановых проверок оформляются </w:t>
        <w:br/>
        <w:t>в виде справки, где отмечаются выявленные недостатки и предложения по их устранению.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соблюдения и исполнения должностными лицами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должен быть постоянным, всесторонним, объективным </w:t>
        <w:br/>
        <w:t xml:space="preserve">и эффективным.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  <w:br/>
        <w:t xml:space="preserve">и осуществляется путем направления обращений в Уполномоченный орган </w:t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  <w:br/>
        <w:t>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>, соблюдения и исполнения должностными лицами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 xml:space="preserve">должен быть постоянным, всесторонним, объективным </w:t>
        <w:br/>
        <w:t xml:space="preserve">и эффективным.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  <w:br/>
        <w:t xml:space="preserve">и осуществляется путем направления обращений в Уполномоченный орган </w:t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  <w:br/>
        <w:t>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действий (бездействия) органов, предоставляющих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муниципальные услуги, а также их должностных лиц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5.1.1. </w:t>
      </w:r>
      <w:r>
        <w:rPr>
          <w:rFonts w:cs="Times New Roman" w:ascii="Times New Roman" w:hAnsi="Times New Roman"/>
          <w:sz w:val="28"/>
          <w:szCs w:val="28"/>
        </w:rPr>
        <w:t>Заинтересованное лицо (далее – заявитель)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  <w:br/>
        <w:t xml:space="preserve">и (или) решений, принятых (осуществленных)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Уполномоченным органом</w:t>
      </w:r>
      <w:r>
        <w:rPr>
          <w:rFonts w:cs="Times New Roman" w:ascii="Times New Roman" w:hAnsi="Times New Roman"/>
          <w:i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eastAsia="en-US"/>
        </w:rPr>
        <w:t>должностным лицом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color w:val="C00000"/>
          <w:sz w:val="28"/>
          <w:szCs w:val="28"/>
        </w:rPr>
      </w:pPr>
      <w:r>
        <w:rPr>
          <w:rFonts w:cs="Times New Roman" w:ascii="Times New Roman" w:hAnsi="Times New Roman"/>
          <w:strike/>
          <w:color w:val="C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color w:val="C00000"/>
          <w:sz w:val="28"/>
          <w:szCs w:val="28"/>
        </w:rPr>
      </w:pPr>
      <w:r>
        <w:rPr>
          <w:rFonts w:cs="Times New Roman" w:ascii="Times New Roman" w:hAnsi="Times New Roman"/>
          <w:strike/>
          <w:color w:val="C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5.2. Органы местного самоуправления, организации </w:t>
        <w:br/>
        <w:t xml:space="preserve">и уполномоченные на рассмотрение жалобы лица, которым может быть направлена жалоба заявителя в досудебном </w:t>
        <w:br/>
        <w:t>(внесудебном) порядке</w:t>
      </w:r>
      <w:bookmarkStart w:id="25" w:name="sub_7144"/>
      <w:bookmarkEnd w:id="25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5.2.1. Жалоба на решения и действия (бездействие) должностных лиц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муниципальных служащих подается Заявителем </w:t>
        <w:br/>
        <w:t xml:space="preserve">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cs="Times New Roman" w:ascii="Times New Roman" w:hAnsi="Times New Roman"/>
          <w:sz w:val="28"/>
          <w:szCs w:val="28"/>
        </w:rPr>
        <w:t>на имя руководителя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cs="Times New Roman" w:ascii="Times New Roman" w:hAnsi="Times New Roman"/>
          <w:sz w:val="28"/>
          <w:szCs w:val="28"/>
        </w:rPr>
        <w:t xml:space="preserve">5.2.2. В случае если обжалуются решения и действия (бездействие) руководителя отдела уполномоченного органа жалоба подается в администрацию муниципального образования Кореновский район, главе муниципального образования Кореновский район, заместителю главы муниципального образования Кореновского района, курирующему соответственное направление.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5.2.3.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cs="Times New Roman" w:ascii="Times New Roman" w:hAnsi="Times New Roman"/>
          <w:sz w:val="28"/>
          <w:szCs w:val="28"/>
          <w:highlight w:val="lightGray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5.3. Способы информирования заявителей о порядке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5.3.1. </w:t>
      </w:r>
      <w:bookmarkStart w:id="26" w:name="Par418"/>
      <w:bookmarkEnd w:id="26"/>
      <w:r>
        <w:rPr>
          <w:rFonts w:cs="Times New Roman" w:ascii="Times New Roman" w:hAnsi="Times New Roman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trike/>
          <w:color w:val="C00000"/>
          <w:sz w:val="28"/>
          <w:szCs w:val="28"/>
        </w:rPr>
      </w:pPr>
      <w:r>
        <w:rPr>
          <w:rFonts w:cs="Times New Roman" w:ascii="Times New Roman" w:hAnsi="Times New Roman"/>
          <w:strike/>
          <w:color w:val="C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а также его должностных лиц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должностных лиц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либо муниципальных служащих, </w:t>
      </w:r>
      <w:r>
        <w:rPr>
          <w:rFonts w:cs="Times New Roman" w:ascii="Times New Roman" w:hAnsi="Times New Roman"/>
          <w:sz w:val="28"/>
          <w:szCs w:val="28"/>
          <w:lang w:eastAsia="en-US"/>
        </w:rPr>
        <w:t>МФЦ, работников МФЦ</w:t>
      </w:r>
      <w:r>
        <w:rPr>
          <w:rFonts w:cs="Times New Roman" w:ascii="Times New Roman" w:hAnsi="Times New Roman"/>
          <w:i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Федеральный закон от 27 июля 2010 г. № 210-ФЗ "Об организации предоставления государственных и муниципальных услуг";</w:t>
      </w:r>
    </w:p>
    <w:p>
      <w:pPr>
        <w:pStyle w:val="P6"/>
        <w:spacing w:before="0" w:after="0"/>
        <w:ind w:firstLine="709"/>
        <w:jc w:val="both"/>
        <w:rPr>
          <w:b/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2) </w:t>
      </w:r>
      <w:r>
        <w:rPr>
          <w:sz w:val="28"/>
          <w:szCs w:val="28"/>
        </w:rPr>
        <w:t xml:space="preserve"> </w:t>
      </w:r>
      <w:r>
        <w:rPr>
          <w:rStyle w:val="Style19"/>
          <w:szCs w:val="28"/>
        </w:rPr>
        <w:t>Постановление администрации муниципального образования Кореновский район от 21 мая 2019 года № 632 «</w:t>
      </w:r>
      <w:r>
        <w:rPr>
          <w:bCs/>
          <w:sz w:val="28"/>
          <w:szCs w:val="28"/>
        </w:rPr>
        <w:t>Об утверждении Порядка подачи и рассмотрения жалоб на решения и действия (бездействие)</w:t>
      </w:r>
      <w:r>
        <w:rPr>
          <w:bCs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bCs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trike/>
          <w:color w:val="C00000"/>
          <w:sz w:val="28"/>
          <w:szCs w:val="28"/>
          <w:highlight w:val="lightGray"/>
        </w:rPr>
      </w:pPr>
      <w:r>
        <w:rPr>
          <w:rFonts w:cs="Times New Roman" w:ascii="Times New Roman" w:hAnsi="Times New Roman"/>
          <w:strike/>
          <w:color w:val="C00000"/>
          <w:sz w:val="28"/>
          <w:szCs w:val="28"/>
          <w:highlight w:val="lightGray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6</w:t>
      </w:r>
      <w:r>
        <w:rPr>
          <w:rFonts w:cs="Times New Roman" w:ascii="Times New Roman" w:hAnsi="Times New Roman"/>
          <w:b/>
          <w:bCs/>
          <w:sz w:val="28"/>
          <w:szCs w:val="28"/>
          <w:lang w:val="x-none"/>
        </w:rPr>
        <w:t xml:space="preserve">.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Особенности выполнения административных процедур (действий) </w:t>
        <w:br/>
        <w:t xml:space="preserve">в многофункциональных центрах предоставления государственных </w:t>
        <w:br/>
        <w:t>и муниципальных услуг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x-none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x-none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6.1. Перечень административных процедур (действий),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6.1.1. Предоставление муниципальной услуги включает </w:t>
        <w:br/>
        <w:t>в себя следующие административные процедуры (действия), выполняемые МФЦ: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передачу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Уполномоченному органу</w:t>
      </w:r>
      <w:r>
        <w:rPr>
          <w:rFonts w:cs="Times New Roman" w:ascii="Times New Roman" w:hAnsi="Times New Roman"/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результата предоставления муниципальной услуги от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выдачу Заявителю результата предоставления муниципальной услуги, </w:t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  <w:br/>
        <w:t>и муниципальных услуг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  <w:br/>
        <w:t xml:space="preserve"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  <w:br/>
        <w:t xml:space="preserve">а также для предоставления иной информации, в том числе указанной в подпункте "а" пункта 8 Правил организации деятельности многофункциональных центров предоставления государственных </w:t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документами, указанными в подразделах 2.6, а также 2.7 Регламента, которые заявитель вправе предоставить по собственной инициативе.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Прием заявления и документов в МФЦ осуществляется </w:t>
        <w:br/>
        <w:t xml:space="preserve">в соответствии с Федеральным законом от 27 июля 2010 г. № 210-ФЗ </w:t>
        <w:br/>
        <w:t xml:space="preserve">"Об организации предоставления государственных и муниципальных услуг", </w:t>
        <w:br/>
        <w:t>а также с условиями соглашения о взаимодействии МФЦ с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 xml:space="preserve"> (далее - соглашение о взаимодействии).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 МФЦ при приеме заявления о предоставлении муниципальной услуги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проверяет на соответствие копии представляемых документов </w:t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37">
        <w:r>
          <w:rPr/>
          <w:t>пунктами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r:id="rId38">
        <w:r>
          <w:rPr/>
          <w:t>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39">
        <w:r>
          <w:rPr/>
          <w:t>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0">
        <w:r>
          <w:rPr/>
          <w:t>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1">
        <w:r>
          <w:rPr/>
          <w:t>14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42">
        <w:r>
          <w:rPr/>
          <w:t>18 части 6 статьи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отсутствии оснований для отказа в приеме документов, </w:t>
        <w:br/>
        <w:t>в соответствии с пунктом 2.9 раздела 2 административного регламента, регистрирует заявление и документы, необходимые для предоставления государственной (муниципальной) услуги, формирует пакет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от Заявителя заявление и документы, представленные Заявителем;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43">
        <w:r>
          <w:rPr/>
          <w:t>пунктами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r:id="rId44">
        <w:r>
          <w:rPr/>
          <w:t>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5">
        <w:r>
          <w:rPr/>
          <w:t>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6">
        <w:r>
          <w:rPr/>
          <w:t>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7">
        <w:r>
          <w:rPr/>
          <w:t>14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48">
        <w:r>
          <w:rPr/>
          <w:t>18 части 6 статьи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формирует электронные документы и (или) электронные образы </w:t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направляет электронные документы и (или) электронные образы документов, заверенные уполномоченным должностным лицом МФЦ,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том числе посредством направления межведомственного запроса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использованием информационно – телекоммуникационных технологий по защищенным каналам связи 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cs="Times New Roman" w:ascii="Times New Roman" w:hAnsi="Times New Roman"/>
          <w:sz w:val="28"/>
          <w:szCs w:val="28"/>
        </w:rPr>
        <w:t>, предоставляющий муниципальную услугу.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Критерием принятия решения по настоящей административной про</w:t>
        <w:softHyphen/>
        <w:t xml:space="preserve">цедуре является отсутствие оснований для отказа в приеме документов, необходимых для предоставления муниципальной услуги,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соответствии</w:t>
      </w:r>
      <w:r>
        <w:rPr>
          <w:rFonts w:cs="Times New Roman" w:ascii="Times New Roman" w:hAnsi="Times New Roman"/>
          <w:sz w:val="28"/>
          <w:szCs w:val="28"/>
        </w:rPr>
        <w:t xml:space="preserve"> с пунктом 2.9 раздела 2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Исполнение данной административной процедуры возложено </w:t>
        <w:br/>
        <w:t>на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>
      <w:pPr>
        <w:pStyle w:val="Style101"/>
        <w:widowControl/>
        <w:tabs>
          <w:tab w:val="clear" w:pos="708"/>
          <w:tab w:val="left" w:pos="984" w:leader="none"/>
        </w:tabs>
        <w:spacing w:lineRule="auto" w:line="240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>
      <w:pPr>
        <w:pStyle w:val="Style71"/>
        <w:widowControl/>
        <w:spacing w:lineRule="auto" w:line="240"/>
        <w:ind w:firstLine="709"/>
        <w:rPr/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предоставляющий муниципальную услугу.</w:t>
      </w:r>
    </w:p>
    <w:p>
      <w:pPr>
        <w:pStyle w:val="Style101"/>
        <w:widowControl/>
        <w:tabs>
          <w:tab w:val="clear" w:pos="708"/>
          <w:tab w:val="left" w:pos="1114" w:leader="none"/>
        </w:tabs>
        <w:spacing w:lineRule="auto" w:line="240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  <w:br/>
        <w:t>и (или) электронных образов документов, необходимых для предоставления</w:t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>
      <w:pPr>
        <w:pStyle w:val="Style101"/>
        <w:widowControl/>
        <w:tabs>
          <w:tab w:val="clear" w:pos="708"/>
          <w:tab w:val="left" w:pos="1138" w:leader="none"/>
        </w:tabs>
        <w:spacing w:lineRule="auto" w:line="240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>
      <w:pPr>
        <w:pStyle w:val="Style71"/>
        <w:widowControl/>
        <w:spacing w:lineRule="auto" w:line="240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  <w:bookmarkStart w:id="27" w:name="_GoBack"/>
      <w:bookmarkEnd w:id="27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и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Критериями административной процедуры по передаче пакета документов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Уполномоченный орган</w:t>
      </w:r>
      <w:r>
        <w:rPr>
          <w:rFonts w:cs="Times New Roman" w:ascii="Times New Roman" w:hAnsi="Times New Roman"/>
          <w:sz w:val="28"/>
          <w:szCs w:val="28"/>
        </w:rPr>
        <w:t>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адресность направления (соответствие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либо его территориального отдела/филиала);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соблюдение комплектности передаваемых документов </w:t>
        <w:br/>
        <w:t>и предъявляемых к ним требований оформления, предусмотренных соглашениями о взаимодействии.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и работника МФЦ в реестре.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Исполнение данной административной процедуры возложено </w:t>
        <w:br/>
        <w:t>на работника МФЦ и специалиста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6.2.4. Основанием для начала административной процедуры является </w:t>
        <w:br/>
        <w:t>подготовленный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в МФЦ осуществляется </w:t>
        <w:br/>
        <w:t>в соответствии с условиями соглашения о взаимодействии.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Передача документов, являющихся результатом предоставления муниципальной услуги, из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в МФЦ осуществляется </w:t>
        <w:br/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и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и работника МФЦ в реестре.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Исполнение данной административной процедуры возложено </w:t>
        <w:br/>
        <w:t>на специалиста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cs="Times New Roman" w:ascii="Times New Roman" w:hAnsi="Times New Roman"/>
          <w:sz w:val="28"/>
          <w:szCs w:val="28"/>
        </w:rPr>
        <w:t>и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МФЦ осуществляет выдачу Заявителю документов, полученных </w:t>
        <w:br/>
        <w:t xml:space="preserve">от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  <w:br/>
        <w:t>не предусмотрено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  <w:br/>
        <w:t>с условиями соглашения о взаимодействии.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cs="Times New Roman" w:ascii="Times New Roman" w:hAnsi="Times New Roman"/>
          <w:sz w:val="28"/>
          <w:szCs w:val="28"/>
        </w:rPr>
        <w:t xml:space="preserve">, </w:t>
        <w:br/>
        <w:t>в соответствии с требованиями, установленными Правительством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соблюдение установленных соглашениями о взаимодействии сроков получения из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Уполномоченного органа</w:t>
      </w:r>
      <w:r>
        <w:rPr>
          <w:rFonts w:cs="Times New Roman" w:ascii="Times New Roman" w:hAnsi="Times New Roman"/>
          <w:sz w:val="28"/>
          <w:szCs w:val="28"/>
        </w:rPr>
        <w:t xml:space="preserve">, результата предоставления муниципальной услуги;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Исполнение данной административной процедуры возложено </w:t>
        <w:br/>
        <w:t>на работника МФЦ.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Lucida Sans Unicode" w:cs="Times New Roman"/>
          <w:bCs/>
          <w:sz w:val="28"/>
          <w:szCs w:val="28"/>
          <w:lang w:eastAsia="ar-SA"/>
        </w:rPr>
      </w:pPr>
      <w:r>
        <w:rPr>
          <w:rFonts w:eastAsia="Lucida Sans Unicode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Lucida Sans Unicode" w:cs="Times New Roman"/>
          <w:bCs/>
          <w:sz w:val="28"/>
          <w:szCs w:val="28"/>
          <w:lang w:eastAsia="ar-SA"/>
        </w:rPr>
      </w:pPr>
      <w:r>
        <w:rPr>
          <w:rFonts w:eastAsia="Lucida Sans Unicode" w:cs="Times New Roman" w:ascii="Times New Roman" w:hAnsi="Times New Roman"/>
          <w:bCs/>
          <w:sz w:val="28"/>
          <w:szCs w:val="28"/>
          <w:lang w:eastAsia="ar-SA"/>
        </w:rPr>
        <w:t xml:space="preserve">6.2.6. Информация </w:t>
      </w:r>
      <w:r>
        <w:rPr>
          <w:rFonts w:cs="Times New Roman" w:ascii="Times New Roman" w:hAnsi="Times New Roman"/>
          <w:sz w:val="28"/>
          <w:szCs w:val="28"/>
        </w:rPr>
        <w:t>о местонахождении и графике работы, справочных телефонах</w:t>
      </w:r>
      <w:r>
        <w:rPr>
          <w:rFonts w:eastAsia="Lucida Sans Unicode" w:cs="Times New Roman" w:ascii="Times New Roman" w:hAnsi="Times New Roman"/>
          <w:bCs/>
          <w:sz w:val="28"/>
          <w:szCs w:val="28"/>
          <w:lang w:eastAsia="ar-SA"/>
        </w:rPr>
        <w:t xml:space="preserve"> размещена: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sz w:val="28"/>
          <w:szCs w:val="28"/>
          <w:lang w:eastAsia="ar-SA"/>
        </w:rPr>
        <w:t xml:space="preserve">-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на официальном сайте http: //www. korenovsk.ru;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Едином портале http://www.gosuslugi.ru;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Региональном портале http://pgu.krasnodar.ru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Lucida Sans Unicode" w:cs="Times New Roman" w:ascii="Times New Roman" w:hAnsi="Times New Roman"/>
          <w:sz w:val="28"/>
          <w:szCs w:val="28"/>
          <w:lang w:eastAsia="ar-SA"/>
        </w:rPr>
        <w:t xml:space="preserve">- в Федеральном реестре </w:t>
      </w:r>
      <w:hyperlink r:id="rId49">
        <w:r>
          <w:rPr/>
          <w:t>http://ar.gov.ru/ru</w:t>
        </w:r>
      </w:hyperlink>
      <w:r>
        <w:rPr>
          <w:rFonts w:eastAsia="Lucida Sans Unicode" w:cs="Times New Roman" w:ascii="Times New Roman" w:hAnsi="Times New Roman"/>
          <w:sz w:val="28"/>
          <w:szCs w:val="28"/>
          <w:lang w:eastAsia="ar-SA"/>
        </w:rPr>
        <w:t>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Times New Roman" w:ascii="Times New Roman" w:hAnsi="Times New Roman"/>
          <w:bCs/>
          <w:sz w:val="28"/>
          <w:szCs w:val="28"/>
          <w:lang w:eastAsia="ar-SA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в Реестре Краснодарского края http: //www.</w:t>
      </w:r>
      <w:r>
        <w:rPr>
          <w:rFonts w:cs="Times New Roman" w:ascii="Times New Roman" w:hAnsi="Times New Roman"/>
          <w:bCs/>
          <w:sz w:val="28"/>
          <w:szCs w:val="28"/>
        </w:rPr>
        <w:t>docs.cntd.ru;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8"/>
          <w:szCs w:val="28"/>
        </w:rPr>
        <w:t xml:space="preserve">- на Едином портале МФЦ КК - </w:t>
      </w:r>
      <w:hyperlink r:id="rId50">
        <w:r>
          <w:rPr/>
          <w:t>http://www.e-mfc.ru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Style w:val="Style1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cs="Times New Roman" w:ascii="Times New Roman" w:hAnsi="Times New Roman"/>
          <w:color w:val="auto"/>
          <w:sz w:val="28"/>
          <w:szCs w:val="28"/>
          <w:u w:val="no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Style w:val="Style1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Style w:val="Style1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8" w:name="sub_300"/>
      <w:bookmarkStart w:id="29" w:name="sub_300"/>
      <w:bookmarkEnd w:id="29"/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Начальник управления архитектуры 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градостроительства администрации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муниципального образования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Кореновский район,</w:t>
        <w:tab/>
        <w:tab/>
        <w:tab/>
        <w:tab/>
        <w:tab/>
        <w:tab/>
        <w:t xml:space="preserve">              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главный архитектор                                                                   М.Г. Милославская</w:t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e"/>
        <w:tblW w:w="10172" w:type="dxa"/>
        <w:jc w:val="left"/>
        <w:tblInd w:w="0" w:type="dxa"/>
        <w:tblLayout w:type="fixed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6"/>
        <w:gridCol w:w="5065"/>
      </w:tblGrid>
      <w:tr>
        <w:trPr/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к административному регламенту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предоставления муниципальной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услуги «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Прием уведомлений о планируемом сносе объектов капитального строительства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»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Уведомление о планируемом сносе объекта капитального строительства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3892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40"/>
        <w:gridCol w:w="492"/>
        <w:gridCol w:w="223"/>
        <w:gridCol w:w="1877"/>
        <w:gridCol w:w="380"/>
        <w:gridCol w:w="490"/>
        <w:gridCol w:w="289"/>
      </w:tblGrid>
      <w:tr>
        <w:trPr>
          <w:trHeight w:val="240" w:hRule="atLeast"/>
        </w:trPr>
        <w:tc>
          <w:tcPr>
            <w:tcW w:w="1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tbl>
      <w:tblPr>
        <w:tblW w:w="9484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484"/>
      </w:tblGrid>
      <w:tr>
        <w:trPr>
          <w:trHeight w:val="240" w:hRule="atLeast"/>
        </w:trPr>
        <w:tc>
          <w:tcPr>
            <w:tcW w:w="948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48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48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Сведения о застройщике, техническом заказчике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20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59"/>
        <w:gridCol w:w="4325"/>
        <w:gridCol w:w="4536"/>
      </w:tblGrid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Сведения о земельном участке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20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59"/>
        <w:gridCol w:w="4325"/>
        <w:gridCol w:w="4536"/>
      </w:tblGrid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Сведения об объекте капитального строительства, подлежащем сносу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25" w:type="dxa"/>
        <w:jc w:val="left"/>
        <w:tblInd w:w="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0"/>
        <w:gridCol w:w="4324"/>
        <w:gridCol w:w="1243"/>
        <w:gridCol w:w="3298"/>
      </w:tblGrid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tbl>
      <w:tblPr>
        <w:tblW w:w="9625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996"/>
        <w:gridCol w:w="6628"/>
      </w:tblGrid>
      <w:tr>
        <w:trPr>
          <w:trHeight w:val="240" w:hRule="atLeast"/>
        </w:trPr>
        <w:tc>
          <w:tcPr>
            <w:tcW w:w="299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2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6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2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95"/>
        <w:gridCol w:w="210"/>
        <w:gridCol w:w="1389"/>
        <w:gridCol w:w="213"/>
        <w:gridCol w:w="3632"/>
      </w:tblGrid>
      <w:tr>
        <w:trPr>
          <w:trHeight w:val="240" w:hRule="atLeast"/>
        </w:trPr>
        <w:tc>
          <w:tcPr>
            <w:tcW w:w="419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19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(должность, в случае, если застройщиком или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</w:tbl>
    <w:p>
      <w:pPr>
        <w:pStyle w:val="Normal"/>
        <w:spacing w:lineRule="auto" w:line="240" w:before="0" w:after="0"/>
        <w:ind w:right="6005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М. П.</w:t>
      </w:r>
    </w:p>
    <w:p>
      <w:pPr>
        <w:pStyle w:val="Normal"/>
        <w:spacing w:lineRule="auto" w:line="240" w:before="0" w:after="0"/>
        <w:ind w:right="6005" w:hanging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(при наличии)</w:t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62"/>
        <w:gridCol w:w="5628"/>
      </w:tblGrid>
      <w:tr>
        <w:trPr>
          <w:trHeight w:val="240" w:hRule="atLeast"/>
        </w:trPr>
        <w:tc>
          <w:tcPr>
            <w:tcW w:w="456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562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90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(документы в соответствии с частью 10 статьи 55.31 Градостроительного кодекса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rmal"/>
        <w:widowControl w:val="false"/>
        <w:pBdr>
          <w:top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pBdr>
          <w:top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pBdr>
          <w:top w:val="single" w:sz="4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Начальник управления архитектуры 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градостроительства администрации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муниципального образования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Кореновский район, </w:t>
        <w:tab/>
        <w:tab/>
        <w:tab/>
        <w:tab/>
        <w:tab/>
        <w:tab/>
        <w:t xml:space="preserve">              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главный архитектор                                                                   М.Г. Милославская</w:t>
      </w:r>
    </w:p>
    <w:p>
      <w:pPr>
        <w:pStyle w:val="NoSpacing"/>
        <w:widowControl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5663"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>
      <w:pPr>
        <w:pStyle w:val="Normal"/>
        <w:widowControl w:val="false"/>
        <w:spacing w:lineRule="auto" w:line="240" w:before="0" w:after="0"/>
        <w:ind w:left="4954" w:firstLine="2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предоставления муниципальной</w:t>
      </w:r>
    </w:p>
    <w:p>
      <w:pPr>
        <w:pStyle w:val="NoSpacing"/>
        <w:widowControl w:val="false"/>
        <w:ind w:left="566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 «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Прием уведомлений           планируемом сносе объектов капитального строительства»</w:t>
      </w:r>
    </w:p>
    <w:p>
      <w:pPr>
        <w:pStyle w:val="NoSpacing"/>
        <w:widowControl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Уведомление о планируемом сносе объекта капитального строительства</w:t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3892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40"/>
        <w:gridCol w:w="492"/>
        <w:gridCol w:w="223"/>
        <w:gridCol w:w="1877"/>
        <w:gridCol w:w="380"/>
        <w:gridCol w:w="490"/>
        <w:gridCol w:w="289"/>
      </w:tblGrid>
      <w:tr>
        <w:trPr>
          <w:trHeight w:val="240" w:hRule="atLeast"/>
        </w:trPr>
        <w:tc>
          <w:tcPr>
            <w:tcW w:w="1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tbl>
      <w:tblPr>
        <w:tblW w:w="9625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625"/>
      </w:tblGrid>
      <w:tr>
        <w:trPr>
          <w:trHeight w:val="240" w:hRule="atLeast"/>
        </w:trPr>
        <w:tc>
          <w:tcPr>
            <w:tcW w:w="96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240" w:hRule="atLeast"/>
        </w:trPr>
        <w:tc>
          <w:tcPr>
            <w:tcW w:w="96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iCs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iCs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Сведения о застройщике, техническом заказчике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762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0"/>
        <w:gridCol w:w="3898"/>
        <w:gridCol w:w="5104"/>
      </w:tblGrid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Краснодарский край, Кореновский район, г. Кореновск, ул. Красноармейская, 96</w:t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Паспорт 0000 000000, выдан Кореновским РОВД Краснодарского края 25.10.2002 г.</w:t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Сведения о земельном участке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762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0"/>
        <w:gridCol w:w="3898"/>
        <w:gridCol w:w="5104"/>
      </w:tblGrid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23:12:0901030:123</w:t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Краснодарский край, Кореновский район, ст. Платнировская, ул. Третьякова, 44</w:t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Договор купли-продажи от 22.07.2020 г.</w:t>
            </w:r>
          </w:p>
        </w:tc>
      </w:tr>
      <w:tr>
        <w:trPr>
          <w:trHeight w:val="240" w:hRule="atLeast"/>
          <w:cantSplit w:val="true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 Сведения об объекте капитального строительства, подлежащем сносу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767" w:type="dxa"/>
        <w:jc w:val="left"/>
        <w:tblInd w:w="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54"/>
        <w:gridCol w:w="3900"/>
        <w:gridCol w:w="1673"/>
        <w:gridCol w:w="3298"/>
        <w:gridCol w:w="142"/>
      </w:tblGrid>
      <w:tr>
        <w:trPr>
          <w:trHeight w:val="240" w:hRule="atLeast"/>
          <w:cantSplit w:val="true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23:12:0901030:898</w:t>
            </w:r>
          </w:p>
        </w:tc>
      </w:tr>
      <w:tr>
        <w:trPr>
          <w:trHeight w:val="240" w:hRule="atLeast"/>
          <w:cantSplit w:val="true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Договор купли-продажи от 22.07.2020 г.</w:t>
            </w:r>
          </w:p>
        </w:tc>
      </w:tr>
      <w:tr>
        <w:trPr>
          <w:trHeight w:val="240" w:hRule="atLeast"/>
          <w:cantSplit w:val="true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г. Кореновск,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 Красноармейская, 96 тел. 8-918-454-12-68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tbl>
      <w:tblPr>
        <w:tblW w:w="9625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996"/>
        <w:gridCol w:w="6628"/>
      </w:tblGrid>
      <w:tr>
        <w:trPr>
          <w:trHeight w:val="240" w:hRule="atLeast"/>
        </w:trPr>
        <w:tc>
          <w:tcPr>
            <w:tcW w:w="299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2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>
        <w:trPr>
          <w:trHeight w:val="240" w:hRule="atLeast"/>
        </w:trPr>
        <w:tc>
          <w:tcPr>
            <w:tcW w:w="96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2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9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98"/>
        <w:gridCol w:w="209"/>
        <w:gridCol w:w="1385"/>
        <w:gridCol w:w="205"/>
        <w:gridCol w:w="3784"/>
      </w:tblGrid>
      <w:tr>
        <w:trPr>
          <w:trHeight w:val="240" w:hRule="atLeast"/>
        </w:trPr>
        <w:tc>
          <w:tcPr>
            <w:tcW w:w="419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8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Иванов И.И.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(должность, в случае, если застройщиком или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</w:tbl>
    <w:p>
      <w:pPr>
        <w:pStyle w:val="Normal"/>
        <w:spacing w:lineRule="auto" w:line="240" w:before="0" w:after="0"/>
        <w:ind w:right="6005" w:hanging="99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М. П.</w:t>
      </w:r>
    </w:p>
    <w:p>
      <w:pPr>
        <w:pStyle w:val="Normal"/>
        <w:spacing w:lineRule="auto" w:line="240" w:before="0" w:after="0"/>
        <w:ind w:right="6005" w:hanging="993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(при наличии)</w:t>
      </w:r>
    </w:p>
    <w:tbl>
      <w:tblPr>
        <w:tblW w:w="9767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64"/>
        <w:gridCol w:w="5202"/>
      </w:tblGrid>
      <w:tr>
        <w:trPr>
          <w:trHeight w:val="240" w:hRule="atLeast"/>
        </w:trPr>
        <w:tc>
          <w:tcPr>
            <w:tcW w:w="45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520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7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7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766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(документы в соответствии с частью 10 статьи 55.31 Градостроительного кодекса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993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</w:r>
    </w:p>
    <w:p>
      <w:pPr>
        <w:pStyle w:val="NoSpacing"/>
        <w:widowControl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Начальник управления архитектуры 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градостроительства администрации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муниципального образования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 xml:space="preserve">Кореновский район, </w:t>
        <w:tab/>
        <w:tab/>
        <w:tab/>
        <w:tab/>
        <w:tab/>
        <w:tab/>
        <w:t xml:space="preserve">              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главный архитектор                                                                   М.Г. Милославская</w:t>
      </w:r>
    </w:p>
    <w:sectPr>
      <w:headerReference w:type="default" r:id="rId51"/>
      <w:type w:val="nextPage"/>
      <w:pgSz w:w="11906" w:h="16838"/>
      <w:pgMar w:left="1701" w:right="707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4658297"/>
    </w:sdtPr>
    <w:sdtContent>
      <w:p>
        <w:pPr>
          <w:pStyle w:val="Style27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37762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43776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semiHidden/>
    <w:unhideWhenUsed/>
    <w:qFormat/>
    <w:rsid w:val="00437762"/>
    <w:pPr>
      <w:keepNext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71036d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1036d"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71036d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unhideWhenUsed/>
    <w:rsid w:val="00e90791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437762"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3776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semiHidden/>
    <w:qFormat/>
    <w:rsid w:val="00437762"/>
    <w:rPr>
      <w:rFonts w:ascii="Cambria" w:hAnsi="Cambria" w:eastAsia="Times New Roman" w:cs="Times New Roman"/>
      <w:b/>
      <w:bCs/>
      <w:sz w:val="26"/>
      <w:szCs w:val="26"/>
    </w:rPr>
  </w:style>
  <w:style w:type="character" w:styleId="Style15" w:customStyle="1">
    <w:name w:val="Гипертекстовая ссылка"/>
    <w:basedOn w:val="DefaultParagraphFont"/>
    <w:uiPriority w:val="99"/>
    <w:qFormat/>
    <w:rsid w:val="00437762"/>
    <w:rPr>
      <w:b/>
      <w:bCs/>
      <w:color w:val="008000"/>
    </w:rPr>
  </w:style>
  <w:style w:type="character" w:styleId="Style16" w:customStyle="1">
    <w:name w:val="Цветовое выделение"/>
    <w:uiPriority w:val="99"/>
    <w:qFormat/>
    <w:rsid w:val="00437762"/>
    <w:rPr>
      <w:b/>
      <w:bCs/>
      <w:color w:val="000080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437762"/>
    <w:rPr>
      <w:rFonts w:ascii="Courier New" w:hAnsi="Courier New" w:eastAsia="Times New Roman" w:cs="Courier New"/>
      <w:sz w:val="20"/>
      <w:szCs w:val="20"/>
    </w:rPr>
  </w:style>
  <w:style w:type="character" w:styleId="Appleconvertedspace" w:customStyle="1">
    <w:name w:val="apple-converted-space"/>
    <w:qFormat/>
    <w:rsid w:val="00437762"/>
    <w:rPr/>
  </w:style>
  <w:style w:type="character" w:styleId="Style17" w:customStyle="1">
    <w:name w:val="Посещённая гиперссылка"/>
    <w:basedOn w:val="DefaultParagraphFont"/>
    <w:uiPriority w:val="99"/>
    <w:semiHidden/>
    <w:unhideWhenUsed/>
    <w:qFormat/>
    <w:rsid w:val="00437762"/>
    <w:rPr>
      <w:color w:val="800080" w:themeColor="followedHyperlink"/>
      <w:u w:val="single"/>
    </w:rPr>
  </w:style>
  <w:style w:type="character" w:styleId="Style18">
    <w:name w:val="Выделение"/>
    <w:basedOn w:val="DefaultParagraphFont"/>
    <w:qFormat/>
    <w:rsid w:val="00437762"/>
    <w:rPr>
      <w:i/>
      <w:iCs/>
    </w:rPr>
  </w:style>
  <w:style w:type="character" w:styleId="Applestylespan" w:customStyle="1">
    <w:name w:val="apple-style-span"/>
    <w:qFormat/>
    <w:rsid w:val="00437762"/>
    <w:rPr/>
  </w:style>
  <w:style w:type="character" w:styleId="C3e8efe5f0f2e5eaf1f2eee2e0fff1f1fbebeae0" w:customStyle="1">
    <w:name w:val="Гc3иe8пefеe5рf0тf2еe5кeaсf1тf2оeeвe2аe0яff сf1сf1ыfbлebкeaаe0"/>
    <w:basedOn w:val="DefaultParagraphFont"/>
    <w:uiPriority w:val="99"/>
    <w:qFormat/>
    <w:rsid w:val="00437762"/>
    <w:rPr>
      <w:rFonts w:ascii="Arial" w:hAnsi="Arial" w:eastAsia="Times New Roman" w:cs="Arial"/>
      <w:color w:val="106BBE"/>
    </w:rPr>
  </w:style>
  <w:style w:type="character" w:styleId="Blk" w:customStyle="1">
    <w:name w:val="blk"/>
    <w:basedOn w:val="DefaultParagraphFont"/>
    <w:qFormat/>
    <w:rsid w:val="00437762"/>
    <w:rPr/>
  </w:style>
  <w:style w:type="character" w:styleId="FontStyle56" w:customStyle="1">
    <w:name w:val="Font Style56"/>
    <w:basedOn w:val="DefaultParagraphFont"/>
    <w:uiPriority w:val="99"/>
    <w:qFormat/>
    <w:rsid w:val="007e1fcd"/>
    <w:rPr>
      <w:rFonts w:ascii="Times New Roman" w:hAnsi="Times New Roman" w:cs="Times New Roman"/>
      <w:sz w:val="26"/>
      <w:szCs w:val="26"/>
    </w:rPr>
  </w:style>
  <w:style w:type="character" w:styleId="4" w:customStyle="1">
    <w:name w:val="Основной шрифт абзаца4"/>
    <w:qFormat/>
    <w:rsid w:val="00517fb7"/>
    <w:rPr/>
  </w:style>
  <w:style w:type="character" w:styleId="FontStyle39" w:customStyle="1">
    <w:name w:val="Font Style39"/>
    <w:basedOn w:val="DefaultParagraphFont"/>
    <w:uiPriority w:val="99"/>
    <w:qFormat/>
    <w:rsid w:val="00af7c98"/>
    <w:rPr>
      <w:rFonts w:ascii="Times New Roman" w:hAnsi="Times New Roman" w:cs="Times New Roman"/>
      <w:sz w:val="26"/>
      <w:szCs w:val="26"/>
    </w:rPr>
  </w:style>
  <w:style w:type="character" w:styleId="Style19" w:customStyle="1">
    <w:name w:val="Основной текст с отступом Знак"/>
    <w:qFormat/>
    <w:rsid w:val="004d6a7c"/>
    <w:rPr>
      <w:sz w:val="28"/>
    </w:rPr>
  </w:style>
  <w:style w:type="character" w:styleId="FontStyle71" w:customStyle="1">
    <w:name w:val="Font Style71"/>
    <w:basedOn w:val="DefaultParagraphFont"/>
    <w:uiPriority w:val="99"/>
    <w:qFormat/>
    <w:rsid w:val="00be51b7"/>
    <w:rPr>
      <w:rFonts w:ascii="Times New Roman" w:hAnsi="Times New Roman" w:cs="Times New Roman"/>
      <w:sz w:val="42"/>
      <w:szCs w:val="42"/>
    </w:rPr>
  </w:style>
  <w:style w:type="character" w:styleId="Style20" w:customStyle="1">
    <w:name w:val="Цветовое выделение для Текст"/>
    <w:qFormat/>
    <w:rsid w:val="00fb7881"/>
    <w:rPr>
      <w:sz w:val="24"/>
    </w:rPr>
  </w:style>
  <w:style w:type="character" w:styleId="FontStyle36" w:customStyle="1">
    <w:name w:val="Font Style36"/>
    <w:qFormat/>
    <w:rsid w:val="00591a0e"/>
    <w:rPr>
      <w:rFonts w:ascii="Times New Roman" w:hAnsi="Times New Roman" w:eastAsia="Times New Roman" w:cs="Times New Roman"/>
      <w:b/>
      <w:bCs/>
    </w:rPr>
  </w:style>
  <w:style w:type="character" w:styleId="FontStyle16" w:customStyle="1">
    <w:name w:val="Font Style16"/>
    <w:basedOn w:val="DefaultParagraphFont"/>
    <w:uiPriority w:val="99"/>
    <w:qFormat/>
    <w:rsid w:val="00b86565"/>
    <w:rPr>
      <w:rFonts w:ascii="Times New Roman" w:hAnsi="Times New Roman" w:cs="Times New Roman"/>
      <w:sz w:val="26"/>
      <w:szCs w:val="26"/>
    </w:rPr>
  </w:style>
  <w:style w:type="character" w:styleId="FontStyle12" w:customStyle="1">
    <w:name w:val="Font Style12"/>
    <w:basedOn w:val="DefaultParagraphFont"/>
    <w:uiPriority w:val="99"/>
    <w:qFormat/>
    <w:rsid w:val="00b86565"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3" w:customStyle="1">
    <w:name w:val="Font Style13"/>
    <w:basedOn w:val="DefaultParagraphFont"/>
    <w:uiPriority w:val="99"/>
    <w:qFormat/>
    <w:rsid w:val="00b86565"/>
    <w:rPr>
      <w:rFonts w:ascii="Times New Roman" w:hAnsi="Times New Roman" w:cs="Times New Roman"/>
      <w:sz w:val="32"/>
      <w:szCs w:val="32"/>
    </w:rPr>
  </w:style>
  <w:style w:type="character" w:styleId="FontStyle14" w:customStyle="1">
    <w:name w:val="Font Style14"/>
    <w:basedOn w:val="DefaultParagraphFont"/>
    <w:uiPriority w:val="99"/>
    <w:qFormat/>
    <w:rsid w:val="00b86565"/>
    <w:rPr>
      <w:rFonts w:ascii="Times New Roman" w:hAnsi="Times New Roman" w:cs="Times New Roman"/>
      <w:b/>
      <w:bCs/>
      <w:sz w:val="30"/>
      <w:szCs w:val="30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Arial Unicode M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7103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7103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7103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c27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43776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9" w:customStyle="1">
    <w:name w:val="Комментарий"/>
    <w:basedOn w:val="Normal"/>
    <w:next w:val="Normal"/>
    <w:uiPriority w:val="99"/>
    <w:qFormat/>
    <w:rsid w:val="00437762"/>
    <w:pPr>
      <w:widowControl w:val="false"/>
      <w:spacing w:lineRule="auto" w:line="240" w:before="0" w:after="0"/>
      <w:ind w:left="170" w:hanging="0"/>
      <w:jc w:val="both"/>
    </w:pPr>
    <w:rPr>
      <w:rFonts w:ascii="Arial" w:hAnsi="Arial" w:eastAsia="Times New Roman" w:cs="Arial"/>
      <w:i/>
      <w:iCs/>
      <w:color w:val="800080"/>
      <w:sz w:val="24"/>
      <w:szCs w:val="24"/>
    </w:rPr>
  </w:style>
  <w:style w:type="paragraph" w:styleId="Style30" w:customStyle="1">
    <w:name w:val="Нормальный (таблица)"/>
    <w:basedOn w:val="Normal"/>
    <w:next w:val="Normal"/>
    <w:uiPriority w:val="99"/>
    <w:qFormat/>
    <w:rsid w:val="00437762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1" w:customStyle="1">
    <w:name w:val="Таблицы (моноширинный)"/>
    <w:basedOn w:val="Normal"/>
    <w:next w:val="Normal"/>
    <w:uiPriority w:val="99"/>
    <w:qFormat/>
    <w:rsid w:val="00437762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4"/>
      <w:szCs w:val="24"/>
    </w:rPr>
  </w:style>
  <w:style w:type="paragraph" w:styleId="Style32" w:customStyle="1">
    <w:name w:val="Прижатый влево"/>
    <w:basedOn w:val="Normal"/>
    <w:next w:val="Normal"/>
    <w:uiPriority w:val="99"/>
    <w:qFormat/>
    <w:rsid w:val="00437762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Style33" w:customStyle="1">
    <w:name w:val="Заголовок статьи"/>
    <w:basedOn w:val="Normal"/>
    <w:next w:val="Normal"/>
    <w:uiPriority w:val="99"/>
    <w:qFormat/>
    <w:rsid w:val="00437762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</w:rPr>
  </w:style>
  <w:style w:type="paragraph" w:styleId="12" w:customStyle="1">
    <w:name w:val="марк список 1"/>
    <w:basedOn w:val="Normal"/>
    <w:uiPriority w:val="99"/>
    <w:qFormat/>
    <w:rsid w:val="00437762"/>
    <w:pPr>
      <w:tabs>
        <w:tab w:val="clear" w:pos="708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uiPriority w:val="99"/>
    <w:qFormat/>
    <w:rsid w:val="0043776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34" w:customStyle="1">
    <w:name w:val="Информация об изменениях документа"/>
    <w:basedOn w:val="Style29"/>
    <w:next w:val="Normal"/>
    <w:uiPriority w:val="99"/>
    <w:qFormat/>
    <w:rsid w:val="00437762"/>
    <w:pPr>
      <w:spacing w:before="75" w:after="0"/>
    </w:pPr>
    <w:rPr>
      <w:color w:val="353842"/>
      <w:shd w:fill="F0F0F0" w:val="clear"/>
    </w:rPr>
  </w:style>
  <w:style w:type="paragraph" w:styleId="211" w:customStyle="1">
    <w:name w:val="Основной текст 21"/>
    <w:basedOn w:val="Normal"/>
    <w:qFormat/>
    <w:rsid w:val="00437762"/>
    <w:pPr>
      <w:spacing w:lineRule="auto" w:line="360" w:before="0" w:after="120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ConsNormal" w:customStyle="1">
    <w:name w:val="ConsNormal"/>
    <w:qFormat/>
    <w:rsid w:val="00437762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ConsPlusNormal" w:customStyle="1">
    <w:name w:val="ConsPlusNormal"/>
    <w:qFormat/>
    <w:rsid w:val="0043776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43776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3" w:customStyle="1">
    <w:name w:val="Без интервала1"/>
    <w:qFormat/>
    <w:rsid w:val="0043776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en-US" w:bidi="ar-SA"/>
    </w:rPr>
  </w:style>
  <w:style w:type="paragraph" w:styleId="22" w:customStyle="1">
    <w:name w:val="Без интервала2"/>
    <w:qFormat/>
    <w:rsid w:val="00437762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FORMATTEXT" w:customStyle="1">
    <w:name w:val=".FORMATTEXT"/>
    <w:uiPriority w:val="99"/>
    <w:qFormat/>
    <w:rsid w:val="0080604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andard" w:customStyle="1">
    <w:name w:val="Standard"/>
    <w:qFormat/>
    <w:rsid w:val="00517fb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23" w:customStyle="1">
    <w:name w:val="Обычный2"/>
    <w:qFormat/>
    <w:rsid w:val="00517fb7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485b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formattext"/>
    <w:basedOn w:val="Normal"/>
    <w:qFormat/>
    <w:rsid w:val="008962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205c0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14" w:customStyle="1">
    <w:name w:val="Обычный (веб)1"/>
    <w:basedOn w:val="Normal"/>
    <w:qFormat/>
    <w:rsid w:val="00205c0e"/>
    <w:pPr>
      <w:widowControl w:val="false"/>
      <w:spacing w:lineRule="auto" w:line="240" w:before="0" w:after="119"/>
      <w:ind w:firstLine="720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paragraph" w:styleId="P6" w:customStyle="1">
    <w:name w:val="p6"/>
    <w:basedOn w:val="Normal"/>
    <w:qFormat/>
    <w:rsid w:val="004d6a7c"/>
    <w:pPr>
      <w:spacing w:lineRule="auto" w:line="240" w:before="0" w:after="280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15" w:customStyle="1">
    <w:name w:val="Обычный1"/>
    <w:qFormat/>
    <w:rsid w:val="00fb788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101" w:customStyle="1">
    <w:name w:val="Style10"/>
    <w:basedOn w:val="Normal"/>
    <w:uiPriority w:val="99"/>
    <w:qFormat/>
    <w:rsid w:val="00b86565"/>
    <w:pPr>
      <w:widowControl w:val="false"/>
      <w:spacing w:lineRule="exact" w:line="482" w:before="0" w:after="0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Style71" w:customStyle="1">
    <w:name w:val="Style7"/>
    <w:basedOn w:val="Normal"/>
    <w:uiPriority w:val="99"/>
    <w:qFormat/>
    <w:rsid w:val="00b86565"/>
    <w:pPr>
      <w:widowControl w:val="false"/>
      <w:spacing w:lineRule="exact" w:line="442" w:before="0" w:after="0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b86565"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Style3"/>
    <w:basedOn w:val="Normal"/>
    <w:uiPriority w:val="99"/>
    <w:qFormat/>
    <w:rsid w:val="00b86565"/>
    <w:pPr>
      <w:widowControl w:val="false"/>
      <w:spacing w:lineRule="exact" w:line="514" w:before="0" w:after="0"/>
      <w:jc w:val="center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99"/>
    <w:rsid w:val="0043776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99"/>
    <w:rsid w:val="00437762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99"/>
    <w:rsid w:val="00437762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7572596AE870A89AE2A2C1A08F504506B47E974C8014B91BC3BD499C376B97F08D85B7EE0F5AEA7k2eCO" TargetMode="External"/><Relationship Id="rId4" Type="http://schemas.openxmlformats.org/officeDocument/2006/relationships/hyperlink" Target="http://ar.gov.ru/ru" TargetMode="External"/><Relationship Id="rId5" Type="http://schemas.openxmlformats.org/officeDocument/2006/relationships/hyperlink" Target="http://www.gosuslugi.ru/" TargetMode="External"/><Relationship Id="rId6" Type="http://schemas.openxmlformats.org/officeDocument/2006/relationships/hyperlink" Target="http://pgu.krasnodar.ru/" TargetMode="External"/><Relationship Id="rId7" Type="http://schemas.openxmlformats.org/officeDocument/2006/relationships/hyperlink" Target="consultantplus://offline/ref=349F80A19C8D487E9BC7CF6991E5C6D8CA52233388020D73375AD6AF7E607F2BF645CAC8F4F0F1B80FFEC0y1EFK" TargetMode="External"/><Relationship Id="rId8" Type="http://schemas.openxmlformats.org/officeDocument/2006/relationships/hyperlink" Target="consultantplus://offline/ref=81AA760D6D8467AA7C9A965CF227FED332A8E095C6EE8CCB6E3FFB171FF1ED6511B6E5810B6751D4BE152By1b9P" TargetMode="External"/><Relationship Id="rId9" Type="http://schemas.openxmlformats.org/officeDocument/2006/relationships/hyperlink" Target="consultantplus://offline/ref=F040498540F164F1DC2D15DB7A0F99654885F92144FA27866D440967E6017DC89679993679E7BAB0BB74BAAF5DJ" TargetMode="External"/><Relationship Id="rId10" Type="http://schemas.openxmlformats.org/officeDocument/2006/relationships/hyperlink" Target="consultantplus://offline/ref=50B2CF9397E95E5FDFA60E4789BC6E0FD17894D8EB7D463A4C6CC241E1087422171FC8FC568409C3DC69A1E472J" TargetMode="External"/><Relationship Id="rId11" Type="http://schemas.openxmlformats.org/officeDocument/2006/relationships/hyperlink" Target="consultantplus://offline/ref=50B2CF9397E95E5FDFA60E4789BC6E0FD17894D8EB7D463A4C6CC241E1087422171FC8FC568409C3DC68A8E47FJ" TargetMode="External"/><Relationship Id="rId12" Type="http://schemas.openxmlformats.org/officeDocument/2006/relationships/hyperlink" Target="consultantplus://offline/ref=A52C7346C03189498A77209712E832B27236F89BA1B33713F20A3E6ACDE0CAADE7877288B4DB9B3F89B26AjA75J" TargetMode="External"/><Relationship Id="rId13" Type="http://schemas.openxmlformats.org/officeDocument/2006/relationships/hyperlink" Target="consultantplus://offline/ref=A52C7346C03189498A77209712E832B27236F89BA1B33713F20A3E6ACDE0CAADE7877288B4DB9B3F89B363jA78J" TargetMode="External"/><Relationship Id="rId14" Type="http://schemas.openxmlformats.org/officeDocument/2006/relationships/hyperlink" Target="consultantplus://offline/ref=A52C7346C03189498A77209712E832B27236F89BA1B33713F20A3E6ACDE0CAADE7877288B4DB9B3F89B26AjA75J" TargetMode="External"/><Relationship Id="rId15" Type="http://schemas.openxmlformats.org/officeDocument/2006/relationships/hyperlink" Target="consultantplus://offline/ref=A52C7346C03189498A77209712E832B27236F89BA1B33713F20A3E6ACDE0CAADE7877288B4DB9B3F89B363jA78J" TargetMode="External"/><Relationship Id="rId16" Type="http://schemas.openxmlformats.org/officeDocument/2006/relationships/hyperlink" Target="consultantplus://offline/ref=299326EB558282C28E701089F0DD1FB293491F510EB680CF426FA31606D7A891CE34D08BE082178A7D72B54FCBK" TargetMode="External"/><Relationship Id="rId17" Type="http://schemas.openxmlformats.org/officeDocument/2006/relationships/hyperlink" Target="consultantplus://offline/ref=2D57F3C8A3D7F1ACAA28E36FBE3B439E57DABCEB2D810A79A8027FD0E8334EE517F870BB9B203A487DA2EFhEBBK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20" Type="http://schemas.openxmlformats.org/officeDocument/2006/relationships/hyperlink" Target="consultantplus://offline/ref=349F80A19C8D487E9BC7CF6991E5C6D8CA52233388020D73375AD6AF7E607F2BF645CAC8F4F0F1B80FFEC0y1EFK" TargetMode="External"/><Relationship Id="rId21" Type="http://schemas.openxmlformats.org/officeDocument/2006/relationships/hyperlink" Target="garantf1://12084522.21" TargetMode="External"/><Relationship Id="rId22" Type="http://schemas.openxmlformats.org/officeDocument/2006/relationships/hyperlink" Target="consultantplus://offline/ref=349F80A19C8D487E9BC7CF6991E5C6D8CA52233388020D73375AD6AF7E607F2BF645CAC8F4F0F1B80FFEC0y1EFK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25" Type="http://schemas.openxmlformats.org/officeDocument/2006/relationships/hyperlink" Target="consultantplus://offline/ref=37B3891E19C8E4EBC8494BA782A04FC6FEC65913132773171EF284066312AF758E1333FEDD6B3BD5CB8557CF1FK" TargetMode="External"/><Relationship Id="rId26" Type="http://schemas.openxmlformats.org/officeDocument/2006/relationships/hyperlink" Target="consultantplus://offline/ref=37B3891E19C8E4EBC8494BA782A04FC6FEC65913132773171EF284066312AF758E1333FEDD6B3BD5CB845ECF12K" TargetMode="External"/><Relationship Id="rId27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A52C7346C03189498A77209712E832B27236F89BA1B33713F20A3E6ACDE0CAADE7877288B4DB9B3F89B363jA78J" TargetMode="External"/><Relationship Id="rId29" Type="http://schemas.openxmlformats.org/officeDocument/2006/relationships/hyperlink" Target="consultantplus://offline/ref=37B3891E19C8E4EBC8494BA782A04FC6FEC65913132773171EF284066312AF758E1333FEDD6B3BD5CB8557CF1FK" TargetMode="External"/><Relationship Id="rId30" Type="http://schemas.openxmlformats.org/officeDocument/2006/relationships/hyperlink" Target="consultantplus://offline/ref=37B3891E19C8E4EBC8494BA782A04FC6FEC65913132773171EF284066312AF758E1333FEDD6B3BD5CB845ECF12K" TargetMode="External"/><Relationship Id="rId31" Type="http://schemas.openxmlformats.org/officeDocument/2006/relationships/hyperlink" Target="consultantplus://offline/ref=37B3891E19C8E4EBC8494BA782A04FC6FEC65913132773171EF284066312AF758E1333FEDD6B3BD5CB8557CF1FK" TargetMode="External"/><Relationship Id="rId32" Type="http://schemas.openxmlformats.org/officeDocument/2006/relationships/hyperlink" Target="consultantplus://offline/ref=37B3891E19C8E4EBC8494BA782A04FC6FEC65913132773171EF284066312AF758E1333FEDD6B3BD5CB845ECF12K" TargetMode="External"/><Relationship Id="rId33" Type="http://schemas.openxmlformats.org/officeDocument/2006/relationships/hyperlink" Target="consultantplus://offline/ref=37B3891E19C8E4EBC8494BA782A04FC6FEC65913132773171EF284066312AF758E1333FEDD6B3BD5CB8557CF1FK" TargetMode="External"/><Relationship Id="rId34" Type="http://schemas.openxmlformats.org/officeDocument/2006/relationships/hyperlink" Target="consultantplus://offline/ref=37B3891E19C8E4EBC8494BA782A04FC6FEC65913132773171EF284066312AF758E1333FEDD6B3BD5CB845ECF12K" TargetMode="External"/><Relationship Id="rId35" Type="http://schemas.openxmlformats.org/officeDocument/2006/relationships/hyperlink" Target="consultantplus://offline/ref=37B3891E19C8E4EBC8494BA782A04FC6FEC65913132773171EF284066312AF758E1333FEDD6B3BD5CB8557CF1FK" TargetMode="External"/><Relationship Id="rId36" Type="http://schemas.openxmlformats.org/officeDocument/2006/relationships/hyperlink" Target="consultantplus://offline/ref=37B3891E19C8E4EBC8494BA782A04FC6FEC65913132773171EF284066312AF758E1333FEDD6B3BD5CB845ECF12K" TargetMode="External"/><Relationship Id="rId37" Type="http://schemas.openxmlformats.org/officeDocument/2006/relationships/hyperlink" Target="consultantplus://offline/ref=409C938BF7BBFA69D038773E6D2756A3C15567B54642D57013BF301F522872EBBE0562E8eDa7K" TargetMode="External"/><Relationship Id="rId38" Type="http://schemas.openxmlformats.org/officeDocument/2006/relationships/hyperlink" Target="consultantplus://offline/ref=409C938BF7BBFA69D038773E6D2756A3C15567B54642D57013BF301F522872EBBE0562E9eDa3K" TargetMode="External"/><Relationship Id="rId39" Type="http://schemas.openxmlformats.org/officeDocument/2006/relationships/hyperlink" Target="consultantplus://offline/ref=409C938BF7BBFA69D038773E6D2756A3C15567B54642D57013BF301F522872EBBE0562EDDBeBa8K" TargetMode="External"/><Relationship Id="rId40" Type="http://schemas.openxmlformats.org/officeDocument/2006/relationships/hyperlink" Target="consultantplus://offline/ref=409C938BF7BBFA69D038773E6D2756A3C15567B54642D57013BF301F522872EBBE0562EDD3B8D9D9e3a9K" TargetMode="External"/><Relationship Id="rId41" Type="http://schemas.openxmlformats.org/officeDocument/2006/relationships/hyperlink" Target="consultantplus://offline/ref=409C938BF7BBFA69D038773E6D2756A3C15567B54642D57013BF301F522872EBBE0562E9eDa4K" TargetMode="External"/><Relationship Id="rId42" Type="http://schemas.openxmlformats.org/officeDocument/2006/relationships/hyperlink" Target="consultantplus://offline/ref=409C938BF7BBFA69D038773E6D2756A3C15567B54642D57013BF301F522872EBBE0562EAeDa2K" TargetMode="External"/><Relationship Id="rId43" Type="http://schemas.openxmlformats.org/officeDocument/2006/relationships/hyperlink" Target="consultantplus://offline/ref=409C938BF7BBFA69D038773E6D2756A3C15567B54642D57013BF301F522872EBBE0562E8eDa7K" TargetMode="External"/><Relationship Id="rId44" Type="http://schemas.openxmlformats.org/officeDocument/2006/relationships/hyperlink" Target="consultantplus://offline/ref=409C938BF7BBFA69D038773E6D2756A3C15567B54642D57013BF301F522872EBBE0562E9eDa3K" TargetMode="External"/><Relationship Id="rId45" Type="http://schemas.openxmlformats.org/officeDocument/2006/relationships/hyperlink" Target="consultantplus://offline/ref=409C938BF7BBFA69D038773E6D2756A3C15567B54642D57013BF301F522872EBBE0562EDDBeBa8K" TargetMode="External"/><Relationship Id="rId46" Type="http://schemas.openxmlformats.org/officeDocument/2006/relationships/hyperlink" Target="consultantplus://offline/ref=409C938BF7BBFA69D038773E6D2756A3C15567B54642D57013BF301F522872EBBE0562EDD3B8D9D9e3a9K" TargetMode="External"/><Relationship Id="rId47" Type="http://schemas.openxmlformats.org/officeDocument/2006/relationships/hyperlink" Target="consultantplus://offline/ref=409C938BF7BBFA69D038773E6D2756A3C15567B54642D57013BF301F522872EBBE0562E9eDa4K" TargetMode="External"/><Relationship Id="rId48" Type="http://schemas.openxmlformats.org/officeDocument/2006/relationships/hyperlink" Target="consultantplus://offline/ref=409C938BF7BBFA69D038773E6D2756A3C15567B54642D57013BF301F522872EBBE0562EAeDa2K" TargetMode="External"/><Relationship Id="rId49" Type="http://schemas.openxmlformats.org/officeDocument/2006/relationships/hyperlink" Target="http://ar.gov.ru/ru" TargetMode="External"/><Relationship Id="rId50" Type="http://schemas.openxmlformats.org/officeDocument/2006/relationships/hyperlink" Target="http://www.e-mfc.ru/" TargetMode="External"/><Relationship Id="rId51" Type="http://schemas.openxmlformats.org/officeDocument/2006/relationships/header" Target="header1.xml"/><Relationship Id="rId52" Type="http://schemas.openxmlformats.org/officeDocument/2006/relationships/numbering" Target="numbering.xm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<Relationship Id="rId5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8FDA-D260-4C2A-8657-2744FE27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Application>LibreOffice/7.1.1.2$Windows_X86_64 LibreOffice_project/fe0b08f4af1bacafe4c7ecc87ce55bb426164676</Application>
  <AppVersion>15.0000</AppVersion>
  <Pages>48</Pages>
  <Words>12176</Words>
  <Characters>94728</Characters>
  <CharactersWithSpaces>107297</CharactersWithSpaces>
  <Paragraphs>700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2020-04-16T10:40:00Z</dcterms:created>
  <dc:creator>SAMSUNG</dc:creator>
  <dc:description/>
  <dc:language>ru-RU</dc:language>
  <cp:lastModifiedBy/>
  <cp:lastPrinted>2021-06-29T14:05:58Z</cp:lastPrinted>
  <dcterms:modified xsi:type="dcterms:W3CDTF">2021-06-30T10:18:05Z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