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16" r="-20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Liberation Serif" w:hAnsi="Liberation Serif" w:cs="Liberation Serif"/>
          <w:lang w:val="ru-RU"/>
        </w:rPr>
      </w:pPr>
      <w:r>
        <w:rPr>
          <w:sz w:val="28"/>
          <w:szCs w:val="28"/>
          <w:lang w:val="ru-RU"/>
        </w:rPr>
        <w:t>АДМИНИСТРАЦИЯ МУНИЦИПАЛЬНОГО ОБРАЗОВАНИЯ</w:t>
      </w:r>
    </w:p>
    <w:p>
      <w:pPr>
        <w:pStyle w:val="2"/>
        <w:rPr>
          <w:rFonts w:ascii="Liberation Serif" w:hAnsi="Liberation Serif" w:cs="Liberation Serif"/>
          <w:lang w:val="ru-RU"/>
        </w:rPr>
      </w:pPr>
      <w:r>
        <w:rPr>
          <w:sz w:val="28"/>
          <w:szCs w:val="28"/>
          <w:lang w:val="ru-RU"/>
        </w:rPr>
        <w:t>КОРЕНОВСКИЙ РАЙОН</w:t>
      </w:r>
    </w:p>
    <w:p>
      <w:pPr>
        <w:pStyle w:val="1"/>
        <w:rPr>
          <w:rFonts w:ascii="Liberation Serif" w:hAnsi="Liberation Serif" w:cs="Liberation Serif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ПОСТАНОВЛЕНИЕ</w:t>
      </w:r>
    </w:p>
    <w:p>
      <w:pPr>
        <w:pStyle w:val="NormalWeb"/>
        <w:spacing w:lineRule="auto" w:line="240" w:before="280" w:after="0"/>
        <w:rPr>
          <w:b/>
          <w:b/>
          <w:bCs/>
        </w:rPr>
      </w:pPr>
      <w:r>
        <w:rPr>
          <w:b/>
          <w:bCs/>
        </w:rPr>
        <w:t xml:space="preserve">От </w:t>
      </w:r>
      <w:r>
        <w:rPr>
          <w:rFonts w:eastAsia="Times New Roman" w:cs="Times New Roman"/>
          <w:b/>
          <w:bCs/>
          <w:lang w:eastAsia="ru-RU" w:bidi="ar-SA"/>
        </w:rPr>
        <w:t>08.07.2021</w:t>
      </w:r>
      <w:r>
        <w:rPr>
          <w:b/>
          <w:bCs/>
        </w:rPr>
        <w:t xml:space="preserve">                                                                                                                             № </w:t>
      </w:r>
      <w:r>
        <w:rPr>
          <w:b/>
          <w:bCs/>
        </w:rPr>
        <w:t>774</w:t>
      </w:r>
    </w:p>
    <w:p>
      <w:pPr>
        <w:pStyle w:val="NormalWeb"/>
        <w:spacing w:lineRule="auto" w:line="240" w:before="280" w:after="0"/>
        <w:jc w:val="center"/>
        <w:rPr/>
      </w:pPr>
      <w:r>
        <w:rPr>
          <w:sz w:val="28"/>
          <w:szCs w:val="28"/>
        </w:rPr>
        <w:t>г. Кореновск</w:t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spacing w:lineRule="atLeast" w:line="100" w:before="0" w:after="60"/>
        <w:contextualSpacing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22 июня 2020 года № 622 «Об утверждении ведомственной целевой программы «Реконструкция объектов муниципальной собственности муниципального образования Кореновский район на 2020-2022 годы»</w:t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ind w:firstLine="64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179.3 Бюджетного кодекса Российской Федерации, а также на основании постановления администрации муниципального образования Кореновский район от 18 июня 2012 года №1149 «Об утверждении Положения о порядке разработки, утверждения и реализации ведомственных целевых программ» (в редакции постановления администрации муниципального образования Кореновский район от 20 октября 2014 года №1641, от 1 декабря 2015 года №1606, от 28 февраля 2020 года №196), администрация       муниципального        образования       Кореновский     район п о с т а н о в л я е т:</w:t>
      </w:r>
    </w:p>
    <w:p>
      <w:pPr>
        <w:pStyle w:val="12"/>
        <w:ind w:firstLine="643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</w:rPr>
        <w:t>1. Внести изменения в постановление администрации муниципального образования Кореновский район от 22 июня 2020 года № 622 «Об утверждении ведомственной целевой программы «Реконструкция объектов муниципальной собственности муниципального образования Кореновский район на 2020-2022 годы», изложив приложение в новой</w:t>
      </w:r>
      <w:r>
        <w:rPr>
          <w:sz w:val="28"/>
          <w:szCs w:val="28"/>
          <w:shd w:fill="FFFFFF" w:val="clear"/>
        </w:rPr>
        <w:t xml:space="preserve"> редакции (прилагается).</w:t>
      </w:r>
    </w:p>
    <w:p>
      <w:pPr>
        <w:pStyle w:val="12"/>
        <w:ind w:firstLine="643"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</w:rPr>
        <w:t xml:space="preserve">2. Признать утратившим силу постановление администрации муниципального образования Кореновский район </w:t>
      </w:r>
      <w:r>
        <w:rPr>
          <w:sz w:val="28"/>
          <w:szCs w:val="28"/>
        </w:rPr>
        <w:t>от 24 июня 2021 года №</w:t>
      </w:r>
      <w:r>
        <w:rPr>
          <w:sz w:val="28"/>
          <w:szCs w:val="28"/>
          <w:shd w:fill="FFFFFF" w:val="clear"/>
        </w:rPr>
        <w:t xml:space="preserve"> 712 «О внесении изменений в постановление администрации муниципального образования Кореновский район от 22 июня 2020 года №622 «Об утверждении ведомственной целевой программы «Реконстру</w:t>
      </w:r>
      <w:r>
        <w:rPr>
          <w:sz w:val="28"/>
          <w:szCs w:val="28"/>
        </w:rPr>
        <w:t>кция объектов муниципальной собственности муниципального образования Кореновский район на 2020-2022 годы».</w:t>
      </w:r>
    </w:p>
    <w:p>
      <w:pPr>
        <w:pStyle w:val="12"/>
        <w:ind w:firstLine="643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3. Управлению службы протокола и информационной политики администрации муниципального образования Кореновский район (Симоненко) обеспечить размещение настоящего постановления на официальном сайте  администрации муниципального образования Кореновский район в информационно - телекоммуникационной сети «Интернет».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4. Постановление вступает в силу со дня его подписания.</w:t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</w:t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  А.П. Манько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2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eastAsia="Times New Roman" w:cs="Times New Roman"/>
          <w:color w:val="00000A"/>
          <w:sz w:val="28"/>
          <w:szCs w:val="28"/>
          <w:lang w:eastAsia="ar-SA" w:bidi="ar-SA"/>
        </w:rPr>
        <w:t xml:space="preserve">08.07.2021 </w:t>
      </w:r>
      <w:r>
        <w:rPr>
          <w:sz w:val="28"/>
          <w:szCs w:val="28"/>
        </w:rPr>
        <w:t xml:space="preserve">года № </w:t>
      </w:r>
      <w:r>
        <w:rPr>
          <w:rFonts w:eastAsia="Times New Roman" w:cs="Times New Roman"/>
          <w:color w:val="00000A"/>
          <w:sz w:val="28"/>
          <w:szCs w:val="28"/>
          <w:lang w:eastAsia="ar-SA" w:bidi="ar-SA"/>
        </w:rPr>
        <w:t>774</w:t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район</w:t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eastAsia="Times New Roman" w:cs="Times New Roman"/>
          <w:color w:val="00000A"/>
          <w:sz w:val="28"/>
          <w:szCs w:val="28"/>
          <w:lang w:eastAsia="ar-SA" w:bidi="ar-SA"/>
        </w:rPr>
        <w:t xml:space="preserve">08.07.2021 </w:t>
      </w:r>
      <w:r>
        <w:rPr>
          <w:sz w:val="28"/>
          <w:szCs w:val="28"/>
        </w:rPr>
        <w:t xml:space="preserve">года № </w:t>
      </w:r>
      <w:r>
        <w:rPr>
          <w:rFonts w:eastAsia="Times New Roman" w:cs="Times New Roman"/>
          <w:color w:val="00000A"/>
          <w:sz w:val="28"/>
          <w:szCs w:val="28"/>
          <w:lang w:eastAsia="ar-SA" w:bidi="ar-SA"/>
        </w:rPr>
        <w:t>774</w:t>
      </w:r>
    </w:p>
    <w:p>
      <w:pPr>
        <w:pStyle w:val="12"/>
        <w:ind w:left="4819" w:hanging="0"/>
        <w:rPr/>
      </w:pPr>
      <w:r>
        <w:rPr/>
      </w:r>
    </w:p>
    <w:p>
      <w:pPr>
        <w:pStyle w:val="12"/>
        <w:ind w:left="4819" w:hanging="0"/>
        <w:rPr/>
      </w:pPr>
      <w:r>
        <w:rPr/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ВЕДОМСТВЕННАЯ ЦЕЛЕВАЯ ПРОГРАММА</w:t>
      </w:r>
    </w:p>
    <w:p>
      <w:pPr>
        <w:pStyle w:val="1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ведомственной целевой программы</w:t>
      </w:r>
    </w:p>
    <w:p>
      <w:pPr>
        <w:pStyle w:val="12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«Реконструкция объектов муниципальной собственности муниципального образования Кореновский район на 2020-2022 годы»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36" w:type="dxa"/>
        <w:jc w:val="left"/>
        <w:tblInd w:w="0" w:type="dxa"/>
        <w:tblLayout w:type="fixed"/>
        <w:tblCellMar>
          <w:top w:w="55" w:type="dxa"/>
          <w:left w:w="43" w:type="dxa"/>
          <w:bottom w:w="55" w:type="dxa"/>
          <w:right w:w="55" w:type="dxa"/>
        </w:tblCellMar>
        <w:tblLook w:val="04a0"/>
      </w:tblPr>
      <w:tblGrid>
        <w:gridCol w:w="3748"/>
        <w:gridCol w:w="5987"/>
      </w:tblGrid>
      <w:tr>
        <w:trPr>
          <w:trHeight w:val="1367" w:hRule="atLeast"/>
          <w:cantSplit w:val="true"/>
        </w:trPr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                             программы</w:t>
            </w:r>
          </w:p>
        </w:tc>
        <w:tc>
          <w:tcPr>
            <w:tcW w:w="5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«Реконструкция объектов муниципальной собственности муниципального образования Кореновский район на 2020-2022 годы» (далее — Программа).</w:t>
            </w:r>
          </w:p>
        </w:tc>
      </w:tr>
      <w:tr>
        <w:trPr>
          <w:trHeight w:val="1714" w:hRule="atLeast"/>
          <w:cantSplit w:val="true"/>
        </w:trPr>
        <w:tc>
          <w:tcPr>
            <w:tcW w:w="3748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59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 закон от 6 октября 2003 года №131-ФЗ «Об общих принципах организации местного самоуправления в Российской Федерации»;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Градостроительный кодекс Российской Федерации от 29 декабря 2004 года N 190-ФЗ</w:t>
            </w:r>
          </w:p>
        </w:tc>
      </w:tr>
      <w:tr>
        <w:trPr>
          <w:trHeight w:val="712" w:hRule="atLeast"/>
          <w:cantSplit w:val="true"/>
        </w:trPr>
        <w:tc>
          <w:tcPr>
            <w:tcW w:w="3748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бюджетных средств</w:t>
            </w:r>
          </w:p>
        </w:tc>
        <w:tc>
          <w:tcPr>
            <w:tcW w:w="59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3570" w:hRule="atLeast"/>
          <w:cantSplit w:val="true"/>
        </w:trPr>
        <w:tc>
          <w:tcPr>
            <w:tcW w:w="3748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59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Цель - частичное или полное изменения функционального назначения, улучшение застройки территории, </w:t>
            </w:r>
            <w:bookmarkStart w:id="0" w:name="__DdeLink__156724_366061773"/>
            <w:r>
              <w:rPr>
                <w:sz w:val="28"/>
                <w:szCs w:val="28"/>
                <w:shd w:fill="FFFFFF" w:val="clear"/>
              </w:rPr>
              <w:t>приведение</w:t>
            </w:r>
            <w:bookmarkEnd w:id="0"/>
            <w:r>
              <w:rPr>
                <w:sz w:val="28"/>
                <w:szCs w:val="28"/>
                <w:shd w:fill="FFFFFF" w:val="clear"/>
              </w:rPr>
              <w:t xml:space="preserve"> в соответствие с современными возросшими нормативными требованиями.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Задачи -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>
          <w:trHeight w:val="512" w:hRule="atLeast"/>
          <w:cantSplit w:val="true"/>
        </w:trPr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5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2020-2022 годы</w:t>
            </w:r>
          </w:p>
        </w:tc>
      </w:tr>
      <w:tr>
        <w:trPr>
          <w:trHeight w:val="2670" w:hRule="atLeast"/>
          <w:cantSplit w:val="true"/>
        </w:trPr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финансирования программы</w:t>
            </w:r>
          </w:p>
        </w:tc>
        <w:tc>
          <w:tcPr>
            <w:tcW w:w="5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мероприятий программы составит 6506,0 тысяч рублей, в том числе: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бюджета муниципального образования Кореновский район — 6506,0 тысяч рублей, в том числе на: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— 1 195,0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— 1788,4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— 3522,6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краевого бюджета — 0,0 тысяч рублей, в том числе на: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— 0,0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— 0,0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— 0,0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— 0,0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— 0,0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— 0,0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— 0,0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— 0,0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— 0,0 тысяч рублей</w:t>
            </w:r>
          </w:p>
        </w:tc>
      </w:tr>
      <w:tr>
        <w:trPr>
          <w:trHeight w:val="810" w:hRule="atLeast"/>
          <w:cantSplit w:val="true"/>
        </w:trPr>
        <w:tc>
          <w:tcPr>
            <w:tcW w:w="3748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59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1. Правовое обоснование</w:t>
      </w:r>
    </w:p>
    <w:p>
      <w:pPr>
        <w:pStyle w:val="12"/>
        <w:jc w:val="left"/>
        <w:rPr>
          <w:rStyle w:val="FontStyle28"/>
          <w:rFonts w:eastAsia="NSimSun"/>
          <w:spacing w:val="-2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Решение задач Программы возложено на муниципальное образование согласно   </w:t>
      </w:r>
      <w:r>
        <w:rPr>
          <w:rStyle w:val="FontStyle28"/>
          <w:rFonts w:eastAsia="NSimSun"/>
          <w:spacing w:val="-2"/>
          <w:sz w:val="28"/>
          <w:szCs w:val="28"/>
          <w:lang w:eastAsia="ru-RU"/>
        </w:rPr>
        <w:t>Федерального  закона  Российской  Федерации  от  6 октября 2003 года №131-ФЗ «Об общих принципах организации местного самоуправления в Российской Федерации».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2. Характеристика проблем</w:t>
      </w:r>
    </w:p>
    <w:p>
      <w:pPr>
        <w:pStyle w:val="1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Реализация мероприятий Программы направлена на экономическое развитие муниципального образования Кореновский район и повышение качества жизни населения путем реконструкции объектов социальной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1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Выполнение Программы позволит решить задачи, нацеленные на обеспечение дальнейшего развития Кореновского района как многофункционального муниципального образования с качественной городской средой, обеспечивающей высокий уровень жизни населения и благоприятные условия для экономической деятельности, в том числе:</w:t>
      </w:r>
    </w:p>
    <w:p>
      <w:pPr>
        <w:pStyle w:val="1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уменьшение аварийного жилого (нежилого) фонда на территории муниципального образования;</w:t>
      </w:r>
    </w:p>
    <w:p>
      <w:pPr>
        <w:pStyle w:val="1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предотвращение возможного обрушения объектов муниципальной собственности, предоставляющих реальную угрозу для жизни людей.</w:t>
      </w:r>
    </w:p>
    <w:p>
      <w:pPr>
        <w:pStyle w:val="1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целях организации эффективной эксплуатации объектов муниципальной собственности, поддержания их эксплуатационных</w:t>
        <w:br/>
        <w:t>ресурсов, рационального использования бюджетных средств в условиях</w:t>
        <w:br/>
        <w:t>ограниченного финансирования появилась потребность применения</w:t>
        <w:br/>
        <w:t>программного подхода к решению данной проблемы, которая предопределяет ее социально-экономический характер.</w:t>
      </w:r>
    </w:p>
    <w:p>
      <w:pPr>
        <w:pStyle w:val="1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связи со всем вышеизложенным возникла необходимость в создании</w:t>
        <w:br/>
        <w:t>ведомственной целевой программы «Реконструкция объектов муниципальной собственности муниципального образования Кореновский район на               2020-2022 годы».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3. Цели и задачи Программы</w:t>
      </w:r>
    </w:p>
    <w:p>
      <w:pPr>
        <w:pStyle w:val="12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</w:rPr>
        <w:tab/>
      </w:r>
      <w:r>
        <w:rPr>
          <w:sz w:val="28"/>
          <w:szCs w:val="28"/>
          <w:shd w:fill="FFFFFF" w:val="clear"/>
        </w:rPr>
        <w:t>Цель - 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</w:r>
    </w:p>
    <w:p>
      <w:pPr>
        <w:pStyle w:val="12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ab/>
        <w:t xml:space="preserve">Задачи -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 </w:t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4. Краткая характеристика программных мероприятий</w:t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МЕРОПРИЯТИЯ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ведомственной целевой программы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Кореновский район</w:t>
      </w:r>
    </w:p>
    <w:p>
      <w:pPr>
        <w:sectPr>
          <w:type w:val="nextPage"/>
          <w:pgSz w:w="11906" w:h="16838"/>
          <w:pgMar w:left="1701" w:right="567" w:header="0" w:top="780" w:footer="0" w:bottom="113" w:gutter="0"/>
          <w:pgNumType w:fmt="decimal"/>
          <w:formProt w:val="false"/>
          <w:textDirection w:val="lrTb"/>
          <w:docGrid w:type="default" w:linePitch="326" w:charSpace="4294960537"/>
        </w:sect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046" w:type="dxa"/>
        <w:jc w:val="left"/>
        <w:tblInd w:w="-310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val="04a0"/>
      </w:tblPr>
      <w:tblGrid>
        <w:gridCol w:w="681"/>
        <w:gridCol w:w="2963"/>
        <w:gridCol w:w="1843"/>
        <w:gridCol w:w="1417"/>
        <w:gridCol w:w="992"/>
        <w:gridCol w:w="1149"/>
        <w:gridCol w:w="127"/>
        <w:gridCol w:w="993"/>
        <w:gridCol w:w="723"/>
        <w:gridCol w:w="710"/>
        <w:gridCol w:w="708"/>
        <w:gridCol w:w="2738"/>
      </w:tblGrid>
      <w:tr>
        <w:trPr>
          <w:tblHeader w:val="true"/>
          <w:cantSplit w:val="true"/>
        </w:trPr>
        <w:tc>
          <w:tcPr>
            <w:tcW w:w="6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pageBreakBefore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№</w:t>
            </w:r>
          </w:p>
        </w:tc>
        <w:tc>
          <w:tcPr>
            <w:tcW w:w="2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Наименование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Объемы финансирования всего,  тыс.рублей</w:t>
            </w:r>
          </w:p>
        </w:tc>
        <w:tc>
          <w:tcPr>
            <w:tcW w:w="326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В том числе по годам</w:t>
            </w:r>
          </w:p>
        </w:tc>
        <w:tc>
          <w:tcPr>
            <w:tcW w:w="21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Сроки исполнения мероприятий</w:t>
            </w:r>
          </w:p>
        </w:tc>
        <w:tc>
          <w:tcPr>
            <w:tcW w:w="2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Исполнители мероприятий (муниципальный заказчик)</w:t>
            </w:r>
          </w:p>
        </w:tc>
      </w:tr>
      <w:tr>
        <w:trPr>
          <w:tblHeader w:val="true"/>
          <w:trHeight w:val="447" w:hRule="atLeast"/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2020 год</w:t>
            </w:r>
          </w:p>
        </w:tc>
        <w:tc>
          <w:tcPr>
            <w:tcW w:w="12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2021 год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2022 год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2020 год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2021 год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2022 год</w:t>
            </w:r>
          </w:p>
        </w:tc>
        <w:tc>
          <w:tcPr>
            <w:tcW w:w="2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1.</w:t>
            </w:r>
          </w:p>
        </w:tc>
        <w:tc>
          <w:tcPr>
            <w:tcW w:w="2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Реконструкция здания,  расположенного по адресу: г. Кореновск, ул. Карла Либкнехта, б/н, в дошкольное образовательное учреждение</w:t>
            </w:r>
          </w:p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4767,6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1195,0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50,0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3522,6</w:t>
            </w:r>
          </w:p>
        </w:tc>
        <w:tc>
          <w:tcPr>
            <w:tcW w:w="7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4 кв.</w:t>
            </w:r>
          </w:p>
        </w:tc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4 кв.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2кв.</w:t>
            </w:r>
          </w:p>
        </w:tc>
        <w:tc>
          <w:tcPr>
            <w:tcW w:w="27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2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2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2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4767,6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1195,0</w:t>
            </w:r>
          </w:p>
        </w:tc>
        <w:tc>
          <w:tcPr>
            <w:tcW w:w="12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50,0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3522,6</w:t>
            </w:r>
          </w:p>
        </w:tc>
        <w:tc>
          <w:tcPr>
            <w:tcW w:w="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 том числе:</w:t>
            </w:r>
          </w:p>
        </w:tc>
        <w:tc>
          <w:tcPr>
            <w:tcW w:w="11400" w:type="dxa"/>
            <w:gridSpan w:val="10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1.1.</w:t>
            </w:r>
          </w:p>
        </w:tc>
        <w:tc>
          <w:tcPr>
            <w:tcW w:w="296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Разработка проектно-сметной документации для объекта: «Реконструкция здания,  расположенного по адресу:  г. Кореновск, ул. Карла Либкнехта, б/н, в дошкольное образовательное учреждение»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4736,0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1195,0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3522,6</w:t>
            </w:r>
          </w:p>
        </w:tc>
        <w:tc>
          <w:tcPr>
            <w:tcW w:w="723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4кв.</w:t>
            </w:r>
          </w:p>
        </w:tc>
        <w:tc>
          <w:tcPr>
            <w:tcW w:w="71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4 кв.</w:t>
            </w:r>
          </w:p>
        </w:tc>
        <w:tc>
          <w:tcPr>
            <w:tcW w:w="70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4736,0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1195,0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3522,6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1.2.</w:t>
            </w:r>
          </w:p>
        </w:tc>
        <w:tc>
          <w:tcPr>
            <w:tcW w:w="296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Web"/>
              <w:widowControl w:val="false"/>
              <w:spacing w:lineRule="auto" w:line="240" w:before="0" w:after="0"/>
              <w:ind w:firstLine="737"/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Проведения обследования и определения технического состояния конструкций и элементов здания </w:t>
            </w:r>
            <w:r>
              <w:rPr>
                <w:shd w:fill="FFFFFF" w:val="clear"/>
              </w:rPr>
              <w:t>«Реконструкция здания,  расположенного по адресу:  г. Кореновск, ул. Карла Либкнехта, б/н, в дошкольное образовательное учреждение»</w:t>
            </w:r>
          </w:p>
          <w:p>
            <w:pPr>
              <w:pStyle w:val="Western"/>
              <w:widowControl w:val="false"/>
              <w:spacing w:before="100" w:after="100"/>
              <w:contextualSpacing/>
              <w:rPr>
                <w:sz w:val="24"/>
                <w:szCs w:val="24"/>
                <w:shd w:fill="FFFFFF" w:val="clear"/>
                <w:lang w:eastAsia="ru-RU"/>
              </w:rPr>
            </w:pPr>
            <w:r>
              <w:rPr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50,0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23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2-3 кв</w:t>
            </w:r>
          </w:p>
        </w:tc>
        <w:tc>
          <w:tcPr>
            <w:tcW w:w="70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spacing w:val="-2"/>
              </w:rPr>
            </w:pPr>
            <w:r>
              <w:rPr/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sz w:val="24"/>
                <w:szCs w:val="24"/>
                <w:shd w:fill="FFFFFF" w:val="clear"/>
                <w:lang w:eastAsia="ru-RU"/>
              </w:rPr>
            </w:pPr>
            <w:r>
              <w:rPr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sz w:val="24"/>
                <w:szCs w:val="24"/>
                <w:shd w:fill="FFFFFF" w:val="clear"/>
                <w:lang w:eastAsia="ru-RU"/>
              </w:rPr>
            </w:pPr>
            <w:r>
              <w:rPr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sz w:val="24"/>
                <w:szCs w:val="24"/>
                <w:shd w:fill="FFFFFF" w:val="clear"/>
                <w:lang w:eastAsia="ru-RU"/>
              </w:rPr>
            </w:pPr>
            <w:r>
              <w:rPr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sz w:val="24"/>
                <w:szCs w:val="24"/>
                <w:shd w:fill="FFFFFF" w:val="clear"/>
                <w:lang w:eastAsia="ru-RU"/>
              </w:rPr>
            </w:pPr>
            <w:r>
              <w:rPr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50,0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2</w:t>
            </w:r>
          </w:p>
        </w:tc>
        <w:tc>
          <w:tcPr>
            <w:tcW w:w="296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sz w:val="24"/>
                <w:szCs w:val="24"/>
                <w:shd w:fill="FFFFFF" w:val="clear"/>
                <w:lang w:eastAsia="ru-RU"/>
              </w:rPr>
            </w:pPr>
            <w:r>
              <w:rPr>
                <w:sz w:val="24"/>
                <w:szCs w:val="24"/>
                <w:shd w:fill="FFFFFF" w:val="clear"/>
                <w:lang w:eastAsia="ru-RU"/>
              </w:rPr>
              <w:t>Демонтаж здания амбулатории по адресу: Кореновский район, ст. Раздольная, ул. Красногвардейская, 49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738,4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738,4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1-2 кв.</w:t>
            </w:r>
          </w:p>
        </w:tc>
        <w:tc>
          <w:tcPr>
            <w:tcW w:w="70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Администрация муниципального образования Кореновский район,</w:t>
            </w:r>
          </w:p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738,4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738,4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В том числе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723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0000" w:val="clear"/>
              </w:rPr>
            </w:pPr>
            <w:r>
              <w:rPr>
                <w:shd w:fill="FF0000" w:val="clear"/>
              </w:rPr>
            </w:r>
          </w:p>
        </w:tc>
        <w:tc>
          <w:tcPr>
            <w:tcW w:w="710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2.1</w:t>
            </w:r>
          </w:p>
        </w:tc>
        <w:tc>
          <w:tcPr>
            <w:tcW w:w="296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sz w:val="24"/>
                <w:szCs w:val="24"/>
                <w:shd w:fill="FFFFFF" w:val="clear"/>
                <w:lang w:eastAsia="ru-RU"/>
              </w:rPr>
            </w:pPr>
            <w:r>
              <w:rPr>
                <w:sz w:val="24"/>
                <w:szCs w:val="24"/>
                <w:shd w:fill="FFFFFF" w:val="clear"/>
              </w:rPr>
              <w:t xml:space="preserve">Услуги по проверке сметной документации по </w:t>
            </w:r>
            <w:r>
              <w:rPr>
                <w:sz w:val="24"/>
                <w:szCs w:val="24"/>
                <w:shd w:fill="FFFFFF" w:val="clear"/>
                <w:lang w:eastAsia="ru-RU"/>
              </w:rPr>
              <w:t>объекту: «Демонтаж здания амбулатории по адресу Кореновский район, ст. Раздольная, ул. Красногвардейская, 49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4,0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4,0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723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0000" w:val="clear"/>
              </w:rPr>
            </w:pPr>
            <w:r>
              <w:rPr>
                <w:shd w:fill="FF0000" w:val="clear"/>
              </w:rPr>
            </w:r>
          </w:p>
        </w:tc>
        <w:tc>
          <w:tcPr>
            <w:tcW w:w="71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 кв</w:t>
            </w:r>
          </w:p>
        </w:tc>
        <w:tc>
          <w:tcPr>
            <w:tcW w:w="70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Администрация муниципального образования Кореновский район,</w:t>
            </w:r>
          </w:p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trHeight w:val="527" w:hRule="atLeast"/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4,0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4,0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2.2</w:t>
            </w:r>
          </w:p>
        </w:tc>
        <w:tc>
          <w:tcPr>
            <w:tcW w:w="296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Услуги по ведению технического надзора по объекту: «Демонтаж здания амбулатории по адресу Кореновский район, ст. Раздольная, ул. Красногвардейская, 49</w:t>
            </w:r>
          </w:p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9,6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9,6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723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2 кв</w:t>
            </w:r>
          </w:p>
        </w:tc>
        <w:tc>
          <w:tcPr>
            <w:tcW w:w="70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9,6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9,6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3</w:t>
            </w:r>
          </w:p>
        </w:tc>
        <w:tc>
          <w:tcPr>
            <w:tcW w:w="296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Приобретение, установка и (или) строительство комплексных детских игровых площадок в  Дядьковском сп и Сергиевском сп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1 000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1 000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723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3 кв</w:t>
            </w:r>
          </w:p>
        </w:tc>
        <w:tc>
          <w:tcPr>
            <w:tcW w:w="70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1 000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1 000,0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ИТОГО по программе: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6506,0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1195,0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1788,4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3522,6</w:t>
            </w:r>
          </w:p>
        </w:tc>
        <w:tc>
          <w:tcPr>
            <w:tcW w:w="2141" w:type="dxa"/>
            <w:gridSpan w:val="3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trHeight w:val="612" w:hRule="atLeast"/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2141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2141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2141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6506,0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1195,0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1 788,4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3522,6</w:t>
            </w:r>
          </w:p>
        </w:tc>
        <w:tc>
          <w:tcPr>
            <w:tcW w:w="2141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</w:tbl>
    <w:p>
      <w:pPr>
        <w:pStyle w:val="12"/>
        <w:rPr>
          <w:rFonts w:ascii="Times New Roman" w:hAnsi="Times New Roman" w:eastAsia="Andale Sans UI" w:cs="Times New Roman"/>
          <w:color w:val="00000A"/>
          <w:sz w:val="28"/>
          <w:szCs w:val="28"/>
          <w:lang w:bidi="en-US"/>
        </w:rPr>
      </w:pPr>
      <w:r>
        <w:rPr/>
      </w:r>
    </w:p>
    <w:p>
      <w:pPr>
        <w:sectPr>
          <w:type w:val="nextPage"/>
          <w:pgSz w:orient="landscape" w:w="16838" w:h="11906"/>
          <w:pgMar w:left="1701" w:right="780" w:header="0" w:top="851" w:footer="0" w:bottom="568" w:gutter="0"/>
          <w:pgNumType w:fmt="decimal"/>
          <w:formProt w:val="false"/>
          <w:textDirection w:val="lrTb"/>
          <w:docGrid w:type="default" w:linePitch="326" w:charSpace="4294960537"/>
        </w:sect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5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5. Ресурсное обеспечение Программы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мероприятий Программы предусматривается за счет средств бюджета федерального, краевого, муниципального образования Кореновский район и добровольного пожертвования (другие источники).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Общий объем финансирования мероприятий программы составляет               6506,0 тысяч рублей, в том числе: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>6506,0</w:t>
      </w:r>
      <w:r>
        <w:rPr>
          <w:sz w:val="28"/>
          <w:szCs w:val="28"/>
        </w:rPr>
        <w:t xml:space="preserve"> тысяч рублей - бюджет муниципального образования Кореновский район;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0,0 тысяч рублей — краевой бюджет;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0,0 тысяч рублей — федеральный бюджет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0,0 тысяч рублей - иные поступления.</w:t>
      </w:r>
    </w:p>
    <w:p>
      <w:pPr>
        <w:pStyle w:val="12"/>
        <w:jc w:val="both"/>
        <w:rPr>
          <w:sz w:val="28"/>
          <w:szCs w:val="28"/>
        </w:rPr>
      </w:pPr>
      <w:r>
        <w:rPr>
          <w:position w:val="28"/>
          <w:sz w:val="28"/>
          <w:szCs w:val="28"/>
        </w:rPr>
        <w:t>***</w:t>
      </w:r>
      <w:r>
        <w:rPr>
          <w:sz w:val="28"/>
          <w:szCs w:val="28"/>
        </w:rPr>
        <w:t xml:space="preserve"> В случае, если реализация мероприятий, финансируемых за счет средств местного бюджета, в том числе финансируемых за счет средств краевого бюджета, а также за счет средств краевого бюджета, источником финансирования которых являются средства федерального бюджета, предусмотрена более чем на 1 финансовый год, то объемы бюджетных ассигнований, не использованные получателем бюджетных средств, в отношении которых подтверждена потребность в их использовании в следующем финансовом году, могут быть использованы в рамках заключенных контрактов, что не влияет на общий объем финансирования Программы.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6. Срок реализации Программы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мероприятий Программы запланирована в течение                      2020-2021 годов.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7. Ожидаемые социально-экономические результаты от реализации программы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Программа 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Реконструкция объектов муниципальной собственности на территории муниципального образования Кореновский район повысит уровень жизни населения путем социально-экономическую привлекательность района.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  <w:bookmarkStart w:id="1" w:name="redstr"/>
      <w:bookmarkStart w:id="2" w:name="redstr"/>
      <w:bookmarkEnd w:id="2"/>
    </w:p>
    <w:tbl>
      <w:tblPr>
        <w:tblW w:w="9689" w:type="dxa"/>
        <w:jc w:val="left"/>
        <w:tblInd w:w="47" w:type="dxa"/>
        <w:tblLayout w:type="fixed"/>
        <w:tblCellMar>
          <w:top w:w="55" w:type="dxa"/>
          <w:left w:w="43" w:type="dxa"/>
          <w:bottom w:w="55" w:type="dxa"/>
          <w:right w:w="55" w:type="dxa"/>
        </w:tblCellMar>
        <w:tblLook w:val="04a0"/>
      </w:tblPr>
      <w:tblGrid>
        <w:gridCol w:w="476"/>
        <w:gridCol w:w="2507"/>
        <w:gridCol w:w="1398"/>
        <w:gridCol w:w="1144"/>
        <w:gridCol w:w="2662"/>
        <w:gridCol w:w="1501"/>
      </w:tblGrid>
      <w:tr>
        <w:trPr>
          <w:trHeight w:val="607" w:hRule="atLeast"/>
          <w:cantSplit w:val="true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5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индикатора результативности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показатель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на</w:t>
            </w:r>
          </w:p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на</w:t>
            </w:r>
          </w:p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на</w:t>
            </w:r>
          </w:p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</w:tr>
      <w:tr>
        <w:trPr>
          <w:trHeight w:val="468" w:hRule="atLeast"/>
          <w:cantSplit w:val="true"/>
        </w:trPr>
        <w:tc>
          <w:tcPr>
            <w:tcW w:w="476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07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 объектов муниципальной собственности, ед:</w:t>
            </w:r>
          </w:p>
        </w:tc>
        <w:tc>
          <w:tcPr>
            <w:tcW w:w="1398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1</w:t>
            </w:r>
          </w:p>
        </w:tc>
        <w:tc>
          <w:tcPr>
            <w:tcW w:w="1144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0</w:t>
            </w:r>
          </w:p>
        </w:tc>
        <w:tc>
          <w:tcPr>
            <w:tcW w:w="266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1</w:t>
            </w:r>
          </w:p>
        </w:tc>
        <w:tc>
          <w:tcPr>
            <w:tcW w:w="15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0</w:t>
            </w:r>
          </w:p>
        </w:tc>
      </w:tr>
      <w:tr>
        <w:trPr>
          <w:trHeight w:val="468" w:hRule="atLeast"/>
          <w:cantSplit w:val="true"/>
        </w:trPr>
        <w:tc>
          <w:tcPr>
            <w:tcW w:w="476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07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Демонтаж объектов муниципальной собственности, ед:</w:t>
            </w:r>
          </w:p>
        </w:tc>
        <w:tc>
          <w:tcPr>
            <w:tcW w:w="1398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0</w:t>
            </w:r>
          </w:p>
        </w:tc>
        <w:tc>
          <w:tcPr>
            <w:tcW w:w="1144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0</w:t>
            </w:r>
          </w:p>
        </w:tc>
        <w:tc>
          <w:tcPr>
            <w:tcW w:w="266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1</w:t>
            </w:r>
          </w:p>
        </w:tc>
        <w:tc>
          <w:tcPr>
            <w:tcW w:w="15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0</w:t>
            </w:r>
          </w:p>
        </w:tc>
      </w:tr>
      <w:tr>
        <w:trPr>
          <w:trHeight w:val="468" w:hRule="atLeast"/>
          <w:cantSplit w:val="true"/>
        </w:trPr>
        <w:tc>
          <w:tcPr>
            <w:tcW w:w="476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07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Переустройство объектов муниципальной собственности с целью приведения в соответствие с современными возросшими нормативными требованиями.</w:t>
            </w:r>
          </w:p>
        </w:tc>
        <w:tc>
          <w:tcPr>
            <w:tcW w:w="1398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</w:tc>
        <w:tc>
          <w:tcPr>
            <w:tcW w:w="1144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</w:tc>
        <w:tc>
          <w:tcPr>
            <w:tcW w:w="266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2</w:t>
            </w:r>
          </w:p>
        </w:tc>
        <w:tc>
          <w:tcPr>
            <w:tcW w:w="15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</w:tc>
      </w:tr>
    </w:tbl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8. Порядок, форма и сроки предоставления отчетности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  <w:t>О</w:t>
      </w:r>
      <w:r>
        <w:rPr>
          <w:sz w:val="28"/>
          <w:szCs w:val="28"/>
          <w:lang w:eastAsia="ru-RU"/>
        </w:rPr>
        <w:t>тдел строительства администрации муниципального образования Кореновский район является координатором выполнения мероприятий программы. Для проведения мониторинга готовит и представляет отчеты о реализации мероприятий программы в управление экономики по установленной форме в следующие сроки: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ab/>
        <w:t>-ежеквартально до 25 числа месяца, следующего за отчетным кварталом, квартальный отчет о выполнении мероприятий программы с указанием объемов финансирования и степени их выполнения;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ab/>
        <w:t>-в срок до 01 февраля года, следующего за отчетным, а также по окончании срока реализации программы - отчет о ходе реализации мероприятий программы;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ab/>
        <w:t>-в срок до 01 марта года, следующего за отчетным, а также по окончании срока реализации программы - оценку эффективности и результативности реализации программы».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  Б.И. Сторчун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header="0" w:top="780" w:footer="0" w:bottom="113" w:gutter="0"/>
      <w:pgNumType w:fmt="decimal"/>
      <w:formProt w:val="false"/>
      <w:textDirection w:val="lrTb"/>
      <w:docGrid w:type="default" w:linePitch="326" w:charSpace="429496053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459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0"/>
      <w:sz w:val="24"/>
      <w:szCs w:val="24"/>
      <w:lang w:val="ru-RU" w:eastAsia="zh-CN" w:bidi="hi-IN"/>
    </w:rPr>
  </w:style>
  <w:style w:type="paragraph" w:styleId="1" w:customStyle="1">
    <w:name w:val="Heading 1"/>
    <w:basedOn w:val="12"/>
    <w:qFormat/>
    <w:rsid w:val="004b1e05"/>
    <w:pPr>
      <w:keepNext w:val="true"/>
      <w:outlineLvl w:val="0"/>
    </w:pPr>
    <w:rPr>
      <w:b/>
      <w:sz w:val="44"/>
    </w:rPr>
  </w:style>
  <w:style w:type="paragraph" w:styleId="2" w:customStyle="1">
    <w:name w:val="Heading 2"/>
    <w:basedOn w:val="12"/>
    <w:qFormat/>
    <w:rsid w:val="004b1e05"/>
    <w:pPr>
      <w:keepNext w:val="true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6" w:customStyle="1">
    <w:name w:val="Font Style16"/>
    <w:basedOn w:val="DefaultParagraphFont"/>
    <w:qFormat/>
    <w:rsid w:val="004b1e05"/>
    <w:rPr>
      <w:rFonts w:ascii="Times New Roman" w:hAnsi="Times New Roman" w:eastAsia="Times New Roman" w:cs="Times New Roman"/>
      <w:sz w:val="26"/>
      <w:szCs w:val="26"/>
    </w:rPr>
  </w:style>
  <w:style w:type="character" w:styleId="FontStyle28" w:customStyle="1">
    <w:name w:val="Font Style28"/>
    <w:basedOn w:val="DefaultParagraphFont"/>
    <w:qFormat/>
    <w:rsid w:val="004b1e05"/>
    <w:rPr>
      <w:rFonts w:ascii="Times New Roman" w:hAnsi="Times New Roman" w:eastAsia="Times New Roman" w:cs="Times New Roman"/>
      <w:sz w:val="24"/>
      <w:szCs w:val="24"/>
    </w:rPr>
  </w:style>
  <w:style w:type="character" w:styleId="Style12" w:customStyle="1">
    <w:name w:val="Интернет-ссылка"/>
    <w:rsid w:val="004b1e05"/>
    <w:rPr>
      <w:color w:val="000080"/>
      <w:u w:val="single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c23cc9"/>
    <w:rPr>
      <w:rFonts w:ascii="Tahoma" w:hAnsi="Tahoma"/>
      <w:sz w:val="16"/>
      <w:szCs w:val="14"/>
    </w:rPr>
  </w:style>
  <w:style w:type="character" w:styleId="11" w:customStyle="1">
    <w:name w:val="Заголовок 1 Знак"/>
    <w:basedOn w:val="DefaultParagraphFont"/>
    <w:link w:val="1"/>
    <w:qFormat/>
    <w:rsid w:val="003462a1"/>
    <w:rPr>
      <w:rFonts w:ascii="Times New Roman" w:hAnsi="Times New Roman" w:eastAsia="Andale Sans UI" w:cs="Tahoma"/>
      <w:b/>
      <w:color w:val="00000A"/>
      <w:sz w:val="44"/>
      <w:lang w:val="en-US" w:bidi="en-US"/>
    </w:rPr>
  </w:style>
  <w:style w:type="character" w:styleId="21" w:customStyle="1">
    <w:name w:val="Заголовок 2 Знак"/>
    <w:basedOn w:val="DefaultParagraphFont"/>
    <w:link w:val="2"/>
    <w:qFormat/>
    <w:rsid w:val="003462a1"/>
    <w:rPr>
      <w:rFonts w:ascii="Times New Roman" w:hAnsi="Times New Roman" w:eastAsia="Andale Sans UI" w:cs="Tahoma"/>
      <w:b/>
      <w:color w:val="00000A"/>
      <w:lang w:val="en-US" w:bidi="en-US"/>
    </w:rPr>
  </w:style>
  <w:style w:type="paragraph" w:styleId="Style14" w:customStyle="1">
    <w:name w:val="Заголовок"/>
    <w:basedOn w:val="12"/>
    <w:next w:val="Style15"/>
    <w:qFormat/>
    <w:rsid w:val="004b1e05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12"/>
    <w:rsid w:val="004b1e05"/>
    <w:pPr>
      <w:spacing w:lineRule="auto" w:line="276" w:before="0" w:after="140"/>
    </w:pPr>
    <w:rPr/>
  </w:style>
  <w:style w:type="paragraph" w:styleId="Style16">
    <w:name w:val="List"/>
    <w:basedOn w:val="Style15"/>
    <w:rsid w:val="004b1e05"/>
    <w:pPr/>
    <w:rPr>
      <w:rFonts w:cs="Mangal"/>
    </w:rPr>
  </w:style>
  <w:style w:type="paragraph" w:styleId="Style17" w:customStyle="1">
    <w:name w:val="Caption"/>
    <w:basedOn w:val="Normal"/>
    <w:qFormat/>
    <w:rsid w:val="00f64abc"/>
    <w:pPr>
      <w:suppressLineNumbers/>
      <w:spacing w:before="120" w:after="120"/>
    </w:pPr>
    <w:rPr>
      <w:i/>
      <w:iCs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12"/>
    <w:qFormat/>
    <w:rsid w:val="004b1e05"/>
    <w:pPr>
      <w:suppressLineNumbers/>
    </w:pPr>
    <w:rPr/>
  </w:style>
  <w:style w:type="paragraph" w:styleId="12" w:customStyle="1">
    <w:name w:val="Обычный1"/>
    <w:autoRedefine/>
    <w:qFormat/>
    <w:rsid w:val="004b1e05"/>
    <w:pPr>
      <w:widowControl/>
      <w:tabs>
        <w:tab w:val="clear" w:pos="643"/>
        <w:tab w:val="left" w:pos="709" w:leader="none"/>
      </w:tabs>
      <w:suppressAutoHyphens w:val="true"/>
      <w:bidi w:val="0"/>
      <w:spacing w:before="0" w:after="0"/>
      <w:contextualSpacing/>
      <w:jc w:val="center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ar-SA" w:bidi="ar-SA" w:val="ru-RU"/>
    </w:rPr>
  </w:style>
  <w:style w:type="paragraph" w:styleId="13" w:customStyle="1">
    <w:name w:val="Название1"/>
    <w:basedOn w:val="12"/>
    <w:qFormat/>
    <w:rsid w:val="004b1e05"/>
    <w:pPr>
      <w:suppressLineNumbers/>
      <w:spacing w:before="120" w:after="120"/>
      <w:contextualSpacing/>
    </w:pPr>
    <w:rPr>
      <w:i/>
      <w:iCs/>
    </w:rPr>
  </w:style>
  <w:style w:type="paragraph" w:styleId="Style19" w:customStyle="1">
    <w:name w:val="Содержимое таблицы"/>
    <w:basedOn w:val="12"/>
    <w:qFormat/>
    <w:rsid w:val="004b1e05"/>
    <w:pPr>
      <w:suppressLineNumbers/>
    </w:pPr>
    <w:rPr/>
  </w:style>
  <w:style w:type="paragraph" w:styleId="Style20" w:customStyle="1">
    <w:name w:val="Заголовок таблицы"/>
    <w:basedOn w:val="Style19"/>
    <w:qFormat/>
    <w:rsid w:val="004b1e05"/>
    <w:pPr/>
    <w:rPr>
      <w:b/>
      <w:bCs/>
    </w:rPr>
  </w:style>
  <w:style w:type="paragraph" w:styleId="Western" w:customStyle="1">
    <w:name w:val="western"/>
    <w:basedOn w:val="12"/>
    <w:qFormat/>
    <w:rsid w:val="004b1e05"/>
    <w:pPr>
      <w:suppressAutoHyphens w:val="false"/>
      <w:spacing w:before="100" w:after="100"/>
      <w:contextualSpacing/>
      <w:jc w:val="both"/>
    </w:pPr>
    <w:rPr>
      <w:sz w:val="28"/>
      <w:szCs w:val="28"/>
    </w:rPr>
  </w:style>
  <w:style w:type="paragraph" w:styleId="BalloonText">
    <w:name w:val="Balloon Text"/>
    <w:basedOn w:val="12"/>
    <w:uiPriority w:val="99"/>
    <w:semiHidden/>
    <w:unhideWhenUsed/>
    <w:qFormat/>
    <w:rsid w:val="00c23cc9"/>
    <w:pPr/>
    <w:rPr>
      <w:rFonts w:ascii="Tahoma" w:hAnsi="Tahoma"/>
      <w:sz w:val="16"/>
      <w:szCs w:val="14"/>
    </w:rPr>
  </w:style>
  <w:style w:type="paragraph" w:styleId="NormalWeb">
    <w:name w:val="Normal (Web)"/>
    <w:basedOn w:val="Normal"/>
    <w:uiPriority w:val="99"/>
    <w:semiHidden/>
    <w:unhideWhenUsed/>
    <w:qFormat/>
    <w:rsid w:val="00905c5c"/>
    <w:pPr>
      <w:spacing w:lineRule="auto" w:line="288" w:beforeAutospacing="1" w:after="142"/>
    </w:pPr>
    <w:rPr>
      <w:rFonts w:ascii="Times New Roman" w:hAnsi="Times New Roman" w:eastAsia="Times New Roman" w:cs="Times New Roman"/>
      <w:lang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Application>LibreOffice/7.1.1.2$Windows_X86_64 LibreOffice_project/fe0b08f4af1bacafe4c7ecc87ce55bb426164676</Application>
  <AppVersion>15.0000</AppVersion>
  <DocSecurity>0</DocSecurity>
  <Pages>10</Pages>
  <Words>1635</Words>
  <Characters>11155</Characters>
  <CharactersWithSpaces>13021</CharactersWithSpaces>
  <Paragraphs>359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2021-06-22T11:01:00Z</dcterms:created>
  <dc:creator>Аладин Владимир</dc:creator>
  <dc:description/>
  <dc:language>ru-RU</dc:language>
  <cp:lastModifiedBy/>
  <cp:lastPrinted>2021-07-09T09:33:52Z</cp:lastPrinted>
  <dcterms:modified xsi:type="dcterms:W3CDTF">2021-07-09T09:34:46Z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