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6"/>
        <w:spacing w:before="0" w:after="0"/>
        <w:jc w:val="center"/>
        <w:rPr>
          <w:rFonts w:cs="Times New Roman"/>
          <w:b/>
          <w:b/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rFonts w:cs="Times New Roman"/>
          <w:b/>
          <w:sz w:val="28"/>
          <w:szCs w:val="28"/>
        </w:rPr>
        <w:drawing>
          <wp:inline distT="0" distB="0" distL="0" distR="0">
            <wp:extent cx="632460" cy="789940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" cy="78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P6"/>
        <w:spacing w:before="0" w:after="0"/>
        <w:jc w:val="center"/>
        <w:rPr>
          <w:rFonts w:cs="Times New Roman"/>
          <w:b/>
          <w:b/>
          <w:sz w:val="28"/>
          <w:szCs w:val="28"/>
        </w:rPr>
      </w:pPr>
      <w:r>
        <w:rPr/>
      </w:r>
    </w:p>
    <w:p>
      <w:pPr>
        <w:pStyle w:val="2"/>
        <w:numPr>
          <w:ilvl w:val="1"/>
          <w:numId w:val="2"/>
        </w:numPr>
        <w:tabs>
          <w:tab w:val="clear" w:pos="708"/>
          <w:tab w:val="left" w:pos="0" w:leader="none"/>
        </w:tabs>
        <w:bidi w:val="0"/>
        <w:rPr>
          <w:rFonts w:cs="Times New Roman"/>
          <w:b/>
          <w:b/>
          <w:sz w:val="28"/>
          <w:szCs w:val="28"/>
        </w:rPr>
      </w:pPr>
      <w:r>
        <w:rPr>
          <w:sz w:val="28"/>
          <w:lang w:bidi="zxx"/>
        </w:rPr>
        <w:t>АДМИНИСТРАЦИЯ  МУНИЦИПАЛЬНОГО  ОБРАЗОВАНИЯ</w:t>
      </w:r>
    </w:p>
    <w:p>
      <w:pPr>
        <w:pStyle w:val="2"/>
        <w:numPr>
          <w:ilvl w:val="1"/>
          <w:numId w:val="2"/>
        </w:numPr>
        <w:tabs>
          <w:tab w:val="clear" w:pos="708"/>
          <w:tab w:val="left" w:pos="0" w:leader="none"/>
        </w:tabs>
        <w:bidi w:val="0"/>
        <w:spacing w:lineRule="auto" w:line="360"/>
        <w:rPr>
          <w:rFonts w:cs="Times New Roman"/>
          <w:b/>
          <w:b/>
          <w:sz w:val="28"/>
          <w:szCs w:val="28"/>
        </w:rPr>
      </w:pPr>
      <w:r>
        <w:rPr>
          <w:sz w:val="28"/>
          <w:lang w:bidi="zxx"/>
        </w:rPr>
        <w:t>КОРЕНОВСКИЙ  РАЙОН</w:t>
      </w:r>
    </w:p>
    <w:p>
      <w:pPr>
        <w:pStyle w:val="1"/>
        <w:numPr>
          <w:ilvl w:val="0"/>
          <w:numId w:val="2"/>
        </w:numPr>
        <w:tabs>
          <w:tab w:val="clear" w:pos="708"/>
          <w:tab w:val="left" w:pos="0" w:leader="none"/>
        </w:tabs>
        <w:bidi w:val="0"/>
        <w:spacing w:lineRule="auto" w:line="360" w:before="0" w:after="0"/>
        <w:jc w:val="center"/>
        <w:rPr/>
      </w:pPr>
      <w:r>
        <w:rPr>
          <w:rFonts w:ascii="Times New Roman" w:hAnsi="Times New Roman"/>
          <w:sz w:val="36"/>
          <w:lang w:bidi="zxx"/>
        </w:rPr>
        <w:t>ПОСТАНОВЛЕНИЕ</w:t>
      </w:r>
    </w:p>
    <w:p>
      <w:pPr>
        <w:pStyle w:val="Normal"/>
        <w:spacing w:lineRule="auto" w:line="360"/>
        <w:jc w:val="left"/>
        <w:rPr>
          <w:sz w:val="24"/>
          <w:szCs w:val="24"/>
        </w:rPr>
      </w:pPr>
      <w:r>
        <w:rPr>
          <w:b/>
          <w:sz w:val="24"/>
          <w:szCs w:val="24"/>
        </w:rPr>
        <w:t xml:space="preserve">От </w:t>
      </w:r>
      <w:r>
        <w:rPr>
          <w:b/>
          <w:sz w:val="24"/>
          <w:szCs w:val="24"/>
        </w:rPr>
        <w:t>14.06.2022</w:t>
      </w:r>
      <w:r>
        <w:rPr>
          <w:sz w:val="24"/>
          <w:szCs w:val="24"/>
        </w:rPr>
        <w:tab/>
        <w:tab/>
        <w:tab/>
        <w:tab/>
        <w:tab/>
      </w:r>
      <w:r>
        <w:rPr>
          <w:b/>
          <w:sz w:val="24"/>
          <w:szCs w:val="24"/>
        </w:rPr>
        <w:t xml:space="preserve">                                                                   № </w:t>
      </w:r>
      <w:r>
        <w:rPr>
          <w:b/>
          <w:sz w:val="24"/>
          <w:szCs w:val="24"/>
        </w:rPr>
        <w:t>849</w:t>
      </w:r>
    </w:p>
    <w:p>
      <w:pPr>
        <w:pStyle w:val="Normal"/>
        <w:spacing w:before="0" w:after="0"/>
        <w:jc w:val="center"/>
        <w:rPr>
          <w:rFonts w:cs="Times New Roman"/>
          <w:b/>
          <w:b/>
          <w:sz w:val="28"/>
          <w:szCs w:val="28"/>
        </w:rPr>
      </w:pPr>
      <w:r>
        <w:rPr>
          <w:lang w:bidi="zxx"/>
        </w:rPr>
        <w:t>г.  Кореновск</w:t>
      </w:r>
    </w:p>
    <w:p>
      <w:pPr>
        <w:pStyle w:val="P6"/>
        <w:spacing w:before="0" w:after="0"/>
        <w:jc w:val="center"/>
        <w:rPr>
          <w:rFonts w:cs="Times New Roman"/>
          <w:b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</w:r>
    </w:p>
    <w:p>
      <w:pPr>
        <w:pStyle w:val="P6"/>
        <w:spacing w:before="0" w:after="0"/>
        <w:jc w:val="center"/>
        <w:rPr>
          <w:rFonts w:cs="Times New Roman"/>
          <w:b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Об утверждении </w:t>
      </w:r>
      <w:r>
        <w:rPr>
          <w:rFonts w:cs="Times New Roman"/>
          <w:b/>
          <w:bCs/>
          <w:sz w:val="28"/>
          <w:szCs w:val="28"/>
        </w:rPr>
        <w:t xml:space="preserve">реестра муниципальных услуг </w:t>
      </w:r>
    </w:p>
    <w:p>
      <w:pPr>
        <w:pStyle w:val="11"/>
        <w:jc w:val="center"/>
        <w:rPr>
          <w:rFonts w:cs="Times New Roman"/>
          <w:b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администрации муниципального образования Кореновский район</w:t>
      </w:r>
    </w:p>
    <w:p>
      <w:pPr>
        <w:pStyle w:val="11"/>
        <w:jc w:val="center"/>
        <w:rPr>
          <w:rFonts w:cs="Times New Roman"/>
        </w:rPr>
      </w:pPr>
      <w:r>
        <w:rPr>
          <w:rFonts w:cs="Times New Roman"/>
        </w:rPr>
      </w:r>
    </w:p>
    <w:p>
      <w:pPr>
        <w:pStyle w:val="11"/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 целях</w:t>
      </w:r>
      <w:r>
        <w:rPr>
          <w:rFonts w:cs="Times New Roman"/>
        </w:rPr>
        <w:t xml:space="preserve"> </w:t>
      </w:r>
      <w:r>
        <w:rPr>
          <w:rFonts w:cs="Times New Roman"/>
          <w:sz w:val="28"/>
          <w:szCs w:val="28"/>
        </w:rPr>
        <w:t>реализации</w:t>
      </w:r>
      <w:r>
        <w:rPr>
          <w:rFonts w:cs="Times New Roman"/>
        </w:rPr>
        <w:t xml:space="preserve"> </w:t>
      </w:r>
      <w:r>
        <w:rPr>
          <w:rStyle w:val="FontStyle24"/>
          <w:sz w:val="28"/>
          <w:szCs w:val="28"/>
        </w:rPr>
        <w:t>ст. 11 Федерального закона от 27 июля 2010 года         210-ФЗ «Об организации предоставления государственных и муниципальных    услуг»</w:t>
      </w:r>
      <w:r>
        <w:rPr>
          <w:rStyle w:val="FontStyle16"/>
          <w:b w:val="false"/>
          <w:sz w:val="28"/>
          <w:szCs w:val="28"/>
        </w:rPr>
        <w:t xml:space="preserve"> и </w:t>
      </w:r>
      <w:r>
        <w:rPr>
          <w:rFonts w:cs="Times New Roman"/>
          <w:sz w:val="28"/>
          <w:szCs w:val="28"/>
        </w:rPr>
        <w:t>постановления администрации муниципального образования Кореновский район от 26.03.2018 № 379 «Об утверждении Положения о порядке  формирования  и  ведения  реестра  муниципальных  услуг  и  функций</w:t>
      </w:r>
    </w:p>
    <w:p>
      <w:pPr>
        <w:pStyle w:val="Style110"/>
        <w:widowControl/>
        <w:spacing w:lineRule="auto" w:line="240"/>
        <w:jc w:val="both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>муниципального образования Кореновский район»</w:t>
      </w:r>
      <w:r>
        <w:rPr>
          <w:rFonts w:cs="Times New Roman"/>
          <w:b/>
          <w:color w:val="auto"/>
          <w:sz w:val="28"/>
          <w:szCs w:val="28"/>
        </w:rPr>
        <w:t xml:space="preserve"> </w:t>
      </w:r>
      <w:r>
        <w:rPr>
          <w:rFonts w:cs="Times New Roman"/>
          <w:color w:val="auto"/>
          <w:sz w:val="28"/>
          <w:szCs w:val="28"/>
        </w:rPr>
        <w:t>администрация</w:t>
      </w:r>
      <w:r>
        <w:rPr>
          <w:rFonts w:cs="Times New Roman"/>
          <w:b/>
          <w:color w:val="auto"/>
          <w:sz w:val="28"/>
          <w:szCs w:val="28"/>
        </w:rPr>
        <w:t xml:space="preserve"> </w:t>
      </w:r>
      <w:r>
        <w:rPr>
          <w:rFonts w:cs="Times New Roman"/>
          <w:color w:val="auto"/>
          <w:sz w:val="28"/>
          <w:szCs w:val="28"/>
        </w:rPr>
        <w:t>муниципального образования Кореновский район п о с т а н о в л я е т:</w:t>
      </w:r>
    </w:p>
    <w:p>
      <w:pPr>
        <w:pStyle w:val="13"/>
        <w:spacing w:lineRule="auto" w:line="240" w:before="0" w:after="0"/>
        <w:ind w:firstLine="709"/>
        <w:jc w:val="both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 xml:space="preserve">1. Утвердить </w:t>
      </w:r>
      <w:r>
        <w:rPr>
          <w:rFonts w:cs="Times New Roman"/>
          <w:bCs/>
          <w:color w:val="auto"/>
          <w:sz w:val="28"/>
          <w:szCs w:val="28"/>
        </w:rPr>
        <w:t xml:space="preserve">реестр муниципальных услуг </w:t>
      </w:r>
      <w:r>
        <w:rPr>
          <w:rFonts w:cs="Times New Roman"/>
          <w:color w:val="auto"/>
          <w:sz w:val="28"/>
          <w:szCs w:val="28"/>
        </w:rPr>
        <w:t>администрации муниципального образования Кореновский район (приложение);</w:t>
      </w:r>
    </w:p>
    <w:p>
      <w:pPr>
        <w:pStyle w:val="11"/>
        <w:spacing w:lineRule="auto" w:line="240"/>
        <w:ind w:firstLine="709"/>
        <w:jc w:val="both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>2. Определить управление экономики администрации муниципального образования Кореновский район уполномоченным на ведение реестра муниципальных услуг и функций администрации муниципального образования Кореновский район.</w:t>
      </w:r>
    </w:p>
    <w:p>
      <w:pPr>
        <w:pStyle w:val="11"/>
        <w:spacing w:lineRule="auto" w:line="240"/>
        <w:ind w:firstLine="709"/>
        <w:jc w:val="both"/>
        <w:rPr>
          <w:rFonts w:cs="Times New Roman"/>
          <w:bCs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>3. Признать утратившим силу постановление администрации муниципального образования Кореновский район от</w:t>
      </w:r>
      <w:r>
        <w:rPr>
          <w:rFonts w:cs="Times New Roman"/>
          <w:b/>
          <w:color w:val="auto"/>
          <w:sz w:val="28"/>
          <w:szCs w:val="28"/>
        </w:rPr>
        <w:t xml:space="preserve"> </w:t>
      </w:r>
      <w:r>
        <w:rPr>
          <w:rFonts w:cs="Times New Roman"/>
          <w:color w:val="auto"/>
          <w:sz w:val="28"/>
          <w:szCs w:val="28"/>
        </w:rPr>
        <w:t>27 октября 2021 года        № 1353 «</w:t>
      </w:r>
      <w:r>
        <w:rPr>
          <w:rFonts w:cs="Times New Roman"/>
          <w:bCs/>
          <w:color w:val="auto"/>
          <w:sz w:val="28"/>
          <w:szCs w:val="28"/>
        </w:rPr>
        <w:t>Об утверждении реестра муниципальных услуг и функций</w:t>
      </w:r>
      <w:r>
        <w:rPr>
          <w:rFonts w:cs="Times New Roman"/>
          <w:color w:val="auto"/>
          <w:sz w:val="28"/>
          <w:szCs w:val="28"/>
        </w:rPr>
        <w:t xml:space="preserve"> муниципального образования Кореновский район</w:t>
      </w:r>
      <w:r>
        <w:rPr>
          <w:rFonts w:cs="Times New Roman"/>
          <w:bCs/>
          <w:color w:val="auto"/>
          <w:sz w:val="28"/>
          <w:szCs w:val="28"/>
        </w:rPr>
        <w:t>».</w:t>
      </w:r>
    </w:p>
    <w:p>
      <w:pPr>
        <w:pStyle w:val="Normal"/>
        <w:ind w:firstLine="85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>
        <w:rPr>
          <w:color w:val="000000"/>
          <w:sz w:val="28"/>
          <w:szCs w:val="28"/>
        </w:rPr>
        <w:t xml:space="preserve">Управлению службы протокола и информационной политики администрации муниципального образования Кореновский район  (Симоненко)   </w:t>
      </w:r>
    </w:p>
    <w:p>
      <w:pPr>
        <w:pStyle w:val="Normal"/>
        <w:jc w:val="both"/>
        <w:rPr>
          <w:color w:val="000000"/>
          <w:spacing w:val="-1"/>
          <w:sz w:val="28"/>
          <w:szCs w:val="28"/>
          <w:highlight w:val="white"/>
        </w:rPr>
      </w:pPr>
      <w:r>
        <w:rPr>
          <w:color w:val="000000"/>
          <w:sz w:val="28"/>
          <w:szCs w:val="28"/>
        </w:rPr>
        <w:t xml:space="preserve">обеспечить размещение настоящего постановления </w:t>
      </w:r>
      <w:r>
        <w:rPr>
          <w:color w:val="000000"/>
          <w:spacing w:val="-1"/>
          <w:sz w:val="28"/>
          <w:szCs w:val="28"/>
          <w:shd w:fill="FFFFFF" w:val="clear"/>
        </w:rPr>
        <w:t>на официальном сайте  администрации  муниципального  образования  Кореновский район</w:t>
      </w:r>
      <w:r>
        <w:rPr>
          <w:color w:val="000000"/>
          <w:sz w:val="28"/>
          <w:szCs w:val="28"/>
        </w:rPr>
        <w:t xml:space="preserve"> и   разместить   в </w:t>
      </w:r>
      <w:r>
        <w:rPr>
          <w:color w:val="000000"/>
          <w:spacing w:val="-1"/>
          <w:sz w:val="28"/>
          <w:szCs w:val="28"/>
          <w:shd w:fill="FFFFFF" w:val="clear"/>
        </w:rPr>
        <w:t>информационно - телекоммуникационной сети «Интернет».</w:t>
      </w:r>
    </w:p>
    <w:p>
      <w:pPr>
        <w:pStyle w:val="11"/>
        <w:ind w:firstLine="709"/>
        <w:jc w:val="both"/>
        <w:rPr>
          <w:rFonts w:eastAsia="Times New Roman"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>5.  Контроль за выполнением настоящего   постановления   возложить</w:t>
      </w:r>
      <w:r>
        <w:rPr>
          <w:rFonts w:eastAsia="Times New Roman" w:cs="Times New Roman"/>
          <w:color w:val="auto"/>
          <w:sz w:val="28"/>
          <w:szCs w:val="28"/>
        </w:rPr>
        <w:t xml:space="preserve">   на</w:t>
      </w:r>
    </w:p>
    <w:p>
      <w:pPr>
        <w:pStyle w:val="11"/>
        <w:jc w:val="both"/>
        <w:rPr>
          <w:rFonts w:cs="Times New Roman"/>
          <w:color w:val="auto"/>
          <w:sz w:val="28"/>
          <w:szCs w:val="28"/>
        </w:rPr>
      </w:pPr>
      <w:r>
        <w:rPr>
          <w:rFonts w:eastAsia="Times New Roman" w:cs="Times New Roman"/>
          <w:color w:val="auto"/>
          <w:sz w:val="28"/>
          <w:szCs w:val="28"/>
        </w:rPr>
        <w:t xml:space="preserve">заместителя главы муниципального образования Кореновский район                    </w:t>
      </w:r>
      <w:r>
        <w:rPr>
          <w:rFonts w:cs="Times New Roman"/>
          <w:color w:val="auto"/>
          <w:sz w:val="28"/>
          <w:szCs w:val="28"/>
        </w:rPr>
        <w:t xml:space="preserve">С.В. Колупайко. </w:t>
      </w:r>
    </w:p>
    <w:p>
      <w:pPr>
        <w:pStyle w:val="11"/>
        <w:spacing w:lineRule="auto" w:line="240"/>
        <w:ind w:firstLine="709"/>
        <w:jc w:val="both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 xml:space="preserve">7. Постановление вступает в силу после его официального опубликования. </w:t>
      </w:r>
    </w:p>
    <w:p>
      <w:pPr>
        <w:pStyle w:val="13"/>
        <w:spacing w:before="0" w:after="0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</w:r>
    </w:p>
    <w:p>
      <w:pPr>
        <w:pStyle w:val="13"/>
        <w:spacing w:before="0" w:after="0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 xml:space="preserve">Глава </w:t>
      </w:r>
    </w:p>
    <w:p>
      <w:pPr>
        <w:pStyle w:val="13"/>
        <w:spacing w:before="0" w:after="0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 xml:space="preserve">муниципального образования </w:t>
      </w:r>
    </w:p>
    <w:p>
      <w:pPr>
        <w:sectPr>
          <w:headerReference w:type="default" r:id="rId3"/>
          <w:footerReference w:type="default" r:id="rId4"/>
          <w:type w:val="nextPage"/>
          <w:pgSz w:w="11906" w:h="16838"/>
          <w:pgMar w:left="1701" w:right="567" w:gutter="0" w:header="17" w:top="647" w:footer="215" w:bottom="1134"/>
          <w:pgNumType w:fmt="decimal"/>
          <w:formProt w:val="false"/>
          <w:textDirection w:val="lrTb"/>
          <w:docGrid w:type="default" w:linePitch="360" w:charSpace="18022"/>
        </w:sectPr>
        <w:pStyle w:val="13"/>
        <w:spacing w:before="0" w:after="0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>Кореновский район                                                                       С.А. Голобородько</w:t>
      </w:r>
    </w:p>
    <w:p>
      <w:pPr>
        <w:pStyle w:val="13"/>
        <w:spacing w:lineRule="auto" w:line="240" w:before="0" w:after="0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 xml:space="preserve">                                                                                                  </w:t>
      </w:r>
      <w:r>
        <w:rPr>
          <w:rFonts w:cs="Times New Roman"/>
          <w:color w:val="auto"/>
          <w:sz w:val="28"/>
          <w:szCs w:val="28"/>
        </w:rPr>
        <w:t>УТВЕРЖДЕН</w:t>
      </w:r>
    </w:p>
    <w:p>
      <w:pPr>
        <w:pStyle w:val="11"/>
        <w:spacing w:lineRule="auto" w:line="240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</w:r>
    </w:p>
    <w:p>
      <w:pPr>
        <w:pStyle w:val="11"/>
        <w:spacing w:lineRule="auto" w:line="240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</w:r>
    </w:p>
    <w:p>
      <w:pPr>
        <w:pStyle w:val="11"/>
        <w:spacing w:lineRule="auto" w:line="240"/>
        <w:jc w:val="center"/>
        <w:rPr>
          <w:rFonts w:cs="Times New Roman"/>
          <w:color w:val="auto"/>
          <w:sz w:val="28"/>
          <w:szCs w:val="28"/>
        </w:rPr>
      </w:pPr>
      <w:r>
        <w:rPr>
          <w:rFonts w:eastAsia="Times New Roman" w:cs="Times New Roman"/>
          <w:color w:val="auto"/>
          <w:sz w:val="28"/>
          <w:szCs w:val="28"/>
        </w:rPr>
        <w:t xml:space="preserve">                                                                                  </w:t>
      </w:r>
      <w:r>
        <w:rPr>
          <w:rFonts w:cs="Times New Roman"/>
          <w:color w:val="auto"/>
          <w:sz w:val="28"/>
          <w:szCs w:val="28"/>
        </w:rPr>
        <w:t xml:space="preserve">постановлением администрации </w:t>
      </w:r>
    </w:p>
    <w:p>
      <w:pPr>
        <w:pStyle w:val="11"/>
        <w:spacing w:lineRule="auto" w:line="240"/>
        <w:jc w:val="center"/>
        <w:rPr>
          <w:rFonts w:cs="Times New Roman"/>
          <w:color w:val="auto"/>
          <w:sz w:val="28"/>
          <w:szCs w:val="28"/>
        </w:rPr>
      </w:pPr>
      <w:r>
        <w:rPr>
          <w:rFonts w:eastAsia="Times New Roman" w:cs="Times New Roman"/>
          <w:color w:val="auto"/>
          <w:sz w:val="28"/>
          <w:szCs w:val="28"/>
        </w:rPr>
        <w:t xml:space="preserve">                                                                                   </w:t>
      </w:r>
      <w:r>
        <w:rPr>
          <w:rFonts w:cs="Times New Roman"/>
          <w:color w:val="auto"/>
          <w:sz w:val="28"/>
          <w:szCs w:val="28"/>
        </w:rPr>
        <w:t>муниципального образования</w:t>
      </w:r>
    </w:p>
    <w:p>
      <w:pPr>
        <w:pStyle w:val="11"/>
        <w:spacing w:lineRule="auto" w:line="240"/>
        <w:jc w:val="center"/>
        <w:rPr>
          <w:rFonts w:cs="Times New Roman"/>
          <w:color w:val="auto"/>
          <w:sz w:val="28"/>
          <w:szCs w:val="28"/>
        </w:rPr>
      </w:pPr>
      <w:r>
        <w:rPr>
          <w:rFonts w:eastAsia="Times New Roman" w:cs="Times New Roman"/>
          <w:color w:val="auto"/>
          <w:sz w:val="28"/>
          <w:szCs w:val="28"/>
        </w:rPr>
        <w:t xml:space="preserve">                                                                             </w:t>
      </w:r>
      <w:r>
        <w:rPr>
          <w:rFonts w:cs="Times New Roman"/>
          <w:color w:val="auto"/>
          <w:sz w:val="28"/>
          <w:szCs w:val="28"/>
        </w:rPr>
        <w:t>Кореновский район</w:t>
      </w:r>
    </w:p>
    <w:p>
      <w:pPr>
        <w:pStyle w:val="11"/>
        <w:spacing w:lineRule="auto" w:line="240"/>
        <w:jc w:val="center"/>
        <w:rPr/>
      </w:pPr>
      <w:r>
        <w:rPr>
          <w:rFonts w:cs="Times New Roman"/>
          <w:color w:val="auto"/>
          <w:sz w:val="28"/>
          <w:szCs w:val="28"/>
        </w:rPr>
        <w:tab/>
        <w:tab/>
        <w:tab/>
        <w:tab/>
        <w:tab/>
        <w:t xml:space="preserve">                          от </w:t>
      </w:r>
      <w:r>
        <w:rPr>
          <w:rFonts w:cs="Times New Roman"/>
          <w:color w:val="auto"/>
          <w:sz w:val="28"/>
          <w:szCs w:val="28"/>
        </w:rPr>
        <w:t>14.06.2022</w:t>
      </w:r>
      <w:r>
        <w:rPr>
          <w:rFonts w:cs="Times New Roman"/>
          <w:color w:val="auto"/>
          <w:sz w:val="28"/>
          <w:szCs w:val="28"/>
        </w:rPr>
        <w:t xml:space="preserve">  № </w:t>
      </w:r>
      <w:r>
        <w:rPr>
          <w:rFonts w:cs="Times New Roman"/>
          <w:color w:val="auto"/>
          <w:sz w:val="28"/>
          <w:szCs w:val="28"/>
        </w:rPr>
        <w:t>849</w:t>
      </w:r>
    </w:p>
    <w:p>
      <w:pPr>
        <w:pStyle w:val="11"/>
        <w:spacing w:lineRule="auto" w:line="240"/>
        <w:jc w:val="center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</w:r>
    </w:p>
    <w:p>
      <w:pPr>
        <w:pStyle w:val="11"/>
        <w:spacing w:lineRule="auto" w:line="240"/>
        <w:jc w:val="center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</w:r>
    </w:p>
    <w:p>
      <w:pPr>
        <w:pStyle w:val="11"/>
        <w:spacing w:lineRule="auto" w:line="240"/>
        <w:jc w:val="center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</w:r>
    </w:p>
    <w:p>
      <w:pPr>
        <w:pStyle w:val="Style110"/>
        <w:widowControl/>
        <w:spacing w:lineRule="auto" w:line="240"/>
        <w:rPr>
          <w:rFonts w:cs="Times New Roman"/>
          <w:b/>
          <w:b/>
          <w:color w:val="auto"/>
          <w:sz w:val="28"/>
          <w:szCs w:val="28"/>
        </w:rPr>
      </w:pPr>
      <w:r>
        <w:rPr>
          <w:rFonts w:cs="Times New Roman"/>
          <w:b/>
          <w:color w:val="auto"/>
          <w:sz w:val="28"/>
          <w:szCs w:val="28"/>
        </w:rPr>
        <w:t>РЕЕСТР</w:t>
      </w:r>
    </w:p>
    <w:p>
      <w:pPr>
        <w:pStyle w:val="13"/>
        <w:spacing w:lineRule="auto" w:line="240" w:before="0" w:after="0"/>
        <w:jc w:val="center"/>
        <w:rPr>
          <w:rFonts w:cs="Times New Roman"/>
          <w:b/>
          <w:b/>
          <w:color w:val="auto"/>
          <w:sz w:val="28"/>
          <w:szCs w:val="28"/>
        </w:rPr>
      </w:pPr>
      <w:r>
        <w:rPr>
          <w:rFonts w:cs="Times New Roman"/>
          <w:b/>
          <w:bCs/>
          <w:color w:val="auto"/>
          <w:sz w:val="28"/>
          <w:szCs w:val="28"/>
        </w:rPr>
        <w:t xml:space="preserve">муниципальных услуг </w:t>
      </w:r>
      <w:r>
        <w:rPr>
          <w:rFonts w:cs="Times New Roman"/>
          <w:b/>
          <w:color w:val="auto"/>
          <w:sz w:val="28"/>
          <w:szCs w:val="28"/>
        </w:rPr>
        <w:t>администрации</w:t>
      </w:r>
    </w:p>
    <w:p>
      <w:pPr>
        <w:pStyle w:val="11"/>
        <w:spacing w:lineRule="auto" w:line="240"/>
        <w:jc w:val="center"/>
        <w:rPr>
          <w:rFonts w:cs="Times New Roman"/>
          <w:b/>
          <w:b/>
          <w:color w:val="auto"/>
          <w:sz w:val="28"/>
          <w:szCs w:val="28"/>
        </w:rPr>
      </w:pPr>
      <w:r>
        <w:rPr>
          <w:rFonts w:cs="Times New Roman"/>
          <w:b/>
          <w:color w:val="auto"/>
          <w:sz w:val="28"/>
          <w:szCs w:val="28"/>
        </w:rPr>
        <w:t xml:space="preserve">муниципального образования Кореновский район  </w:t>
      </w:r>
    </w:p>
    <w:p>
      <w:pPr>
        <w:pStyle w:val="11"/>
        <w:spacing w:lineRule="auto" w:line="240"/>
        <w:jc w:val="center"/>
        <w:rPr>
          <w:rFonts w:cs="Times New Roman"/>
          <w:b/>
          <w:b/>
          <w:color w:val="auto"/>
          <w:sz w:val="28"/>
          <w:szCs w:val="28"/>
        </w:rPr>
      </w:pPr>
      <w:r>
        <w:rPr>
          <w:rFonts w:cs="Times New Roman"/>
          <w:b/>
          <w:color w:val="auto"/>
          <w:sz w:val="28"/>
          <w:szCs w:val="28"/>
        </w:rPr>
      </w:r>
    </w:p>
    <w:tbl>
      <w:tblPr>
        <w:tblW w:w="9519" w:type="dxa"/>
        <w:jc w:val="left"/>
        <w:tblInd w:w="94" w:type="dxa"/>
        <w:tblLayout w:type="fixed"/>
        <w:tblCellMar>
          <w:top w:w="0" w:type="dxa"/>
          <w:left w:w="8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73"/>
        <w:gridCol w:w="5839"/>
        <w:gridCol w:w="3107"/>
      </w:tblGrid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Western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auto"/>
                <w:sz w:val="28"/>
                <w:szCs w:val="28"/>
              </w:rPr>
            </w:r>
          </w:p>
          <w:p>
            <w:pPr>
              <w:pStyle w:val="Western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8"/>
                <w:szCs w:val="28"/>
              </w:rPr>
              <w:t>№</w:t>
            </w:r>
          </w:p>
          <w:p>
            <w:pPr>
              <w:pStyle w:val="Western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auto"/>
                <w:sz w:val="28"/>
                <w:szCs w:val="28"/>
              </w:rPr>
              <w:t>п/п</w:t>
            </w:r>
          </w:p>
        </w:tc>
        <w:tc>
          <w:tcPr>
            <w:tcW w:w="5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Western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auto"/>
                <w:sz w:val="28"/>
                <w:szCs w:val="28"/>
              </w:rPr>
            </w:r>
          </w:p>
          <w:p>
            <w:pPr>
              <w:pStyle w:val="Western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cs="Times New Roman" w:ascii="Times New Roman" w:hAnsi="Times New Roman"/>
                <w:color w:val="auto"/>
                <w:sz w:val="28"/>
                <w:szCs w:val="28"/>
              </w:rPr>
              <w:t>Наименование муниципальной услуги</w:t>
            </w:r>
          </w:p>
        </w:tc>
        <w:tc>
          <w:tcPr>
            <w:tcW w:w="3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Western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auto"/>
                <w:sz w:val="28"/>
                <w:szCs w:val="28"/>
              </w:rPr>
              <w:t>Ответственные за предоставление муниципальной услуги</w:t>
            </w:r>
          </w:p>
        </w:tc>
      </w:tr>
      <w:tr>
        <w:trPr/>
        <w:tc>
          <w:tcPr>
            <w:tcW w:w="95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 w:before="0" w:after="0"/>
              <w:jc w:val="center"/>
              <w:rPr>
                <w:rFonts w:cs="Times New Roman"/>
                <w:bCs/>
                <w:color w:val="auto"/>
                <w:sz w:val="28"/>
                <w:szCs w:val="28"/>
              </w:rPr>
            </w:pPr>
            <w:r>
              <w:rPr>
                <w:rFonts w:cs="Times New Roman"/>
                <w:bCs/>
                <w:color w:val="auto"/>
                <w:sz w:val="28"/>
                <w:szCs w:val="28"/>
                <w:lang w:val="en-US"/>
              </w:rPr>
              <w:t>I</w:t>
            </w:r>
            <w:r>
              <w:rPr>
                <w:rFonts w:cs="Times New Roman"/>
                <w:bCs/>
                <w:color w:val="auto"/>
                <w:sz w:val="28"/>
                <w:szCs w:val="28"/>
              </w:rPr>
              <w:t xml:space="preserve">. Сведения о муниципальных услугах, </w:t>
            </w:r>
            <w:r>
              <w:rPr>
                <w:rFonts w:cs="Times New Roman"/>
                <w:color w:val="auto"/>
                <w:sz w:val="28"/>
                <w:szCs w:val="28"/>
              </w:rPr>
              <w:t xml:space="preserve">предоставляемых </w:t>
            </w:r>
            <w:r>
              <w:rPr>
                <w:rFonts w:cs="Times New Roman"/>
                <w:bCs/>
                <w:color w:val="auto"/>
                <w:sz w:val="28"/>
                <w:szCs w:val="28"/>
              </w:rPr>
              <w:t>отраслевыми  (функциональными)    органами</w:t>
            </w:r>
          </w:p>
          <w:p>
            <w:pPr>
              <w:pStyle w:val="13"/>
              <w:widowControl w:val="false"/>
              <w:spacing w:lineRule="auto" w:line="240" w:before="0" w:after="0"/>
              <w:jc w:val="center"/>
              <w:rPr>
                <w:rFonts w:cs="Times New Roman"/>
                <w:color w:val="auto"/>
                <w:sz w:val="28"/>
                <w:szCs w:val="28"/>
              </w:rPr>
            </w:pPr>
            <w:r>
              <w:rPr>
                <w:rFonts w:cs="Times New Roman"/>
                <w:bCs/>
                <w:color w:val="auto"/>
                <w:sz w:val="28"/>
                <w:szCs w:val="28"/>
              </w:rPr>
              <w:t xml:space="preserve">администрации </w:t>
            </w:r>
            <w:r>
              <w:rPr>
                <w:rFonts w:cs="Times New Roman"/>
                <w:color w:val="auto"/>
                <w:sz w:val="28"/>
                <w:szCs w:val="28"/>
              </w:rPr>
              <w:t>муниципального образования Кореновский район</w:t>
            </w:r>
          </w:p>
          <w:p>
            <w:pPr>
              <w:pStyle w:val="13"/>
              <w:widowControl w:val="false"/>
              <w:spacing w:lineRule="auto" w:line="240" w:before="0" w:after="0"/>
              <w:jc w:val="center"/>
              <w:rPr>
                <w:rFonts w:cs="Times New Roman"/>
                <w:color w:val="auto"/>
                <w:sz w:val="28"/>
                <w:szCs w:val="28"/>
              </w:rPr>
            </w:pPr>
            <w:r>
              <w:rPr>
                <w:rFonts w:cs="Times New Roman"/>
                <w:color w:val="auto"/>
                <w:sz w:val="28"/>
                <w:szCs w:val="28"/>
              </w:rPr>
            </w:r>
          </w:p>
        </w:tc>
      </w:tr>
      <w:tr>
        <w:trPr/>
        <w:tc>
          <w:tcPr>
            <w:tcW w:w="95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 w:before="0" w:after="0"/>
              <w:jc w:val="center"/>
              <w:rPr>
                <w:rFonts w:cs="Times New Roman"/>
                <w:bCs/>
                <w:color w:val="auto"/>
                <w:sz w:val="28"/>
                <w:szCs w:val="28"/>
              </w:rPr>
            </w:pPr>
            <w:r>
              <w:rPr>
                <w:rStyle w:val="FontStyle16"/>
                <w:b w:val="false"/>
                <w:color w:val="auto"/>
                <w:sz w:val="28"/>
                <w:szCs w:val="28"/>
              </w:rPr>
              <w:t>Земельные и имущественные отношения</w:t>
            </w:r>
          </w:p>
          <w:p>
            <w:pPr>
              <w:pStyle w:val="11"/>
              <w:widowControl w:val="false"/>
              <w:spacing w:lineRule="auto" w:line="24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1.</w:t>
            </w:r>
          </w:p>
        </w:tc>
        <w:tc>
          <w:tcPr>
            <w:tcW w:w="5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Предоставление земельных участков, находящихся в государственной или муниципальной собственности, гражданам для индивидуального жилищного строительства, ведения личного подсобного хозяйства в границах населенного пункта, садоводства, дачного хозяйства, гражданам и крестьянским (фермерским) хозяйствам для осуществления крестьянским (фермерским) хозяйством его деятельности</w:t>
            </w:r>
          </w:p>
        </w:tc>
        <w:tc>
          <w:tcPr>
            <w:tcW w:w="3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2.</w:t>
            </w:r>
          </w:p>
        </w:tc>
        <w:tc>
          <w:tcPr>
            <w:tcW w:w="5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Style w:val="FontStyle21"/>
                <w:strike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Постановка граждан, имеющих трех и более детей, на учет в качестве лиц, имеющих право на предоставление им земельных участков в собственность бесплатно</w:t>
            </w:r>
          </w:p>
        </w:tc>
        <w:tc>
          <w:tcPr>
            <w:tcW w:w="3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3.</w:t>
            </w:r>
          </w:p>
        </w:tc>
        <w:tc>
          <w:tcPr>
            <w:tcW w:w="5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Принятие решения о предоставлении в собственность земельного участка для индивидуального жилищного строительства гражданам, имеющим трех и более детей</w:t>
            </w:r>
          </w:p>
        </w:tc>
        <w:tc>
          <w:tcPr>
            <w:tcW w:w="3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4.</w:t>
            </w:r>
          </w:p>
        </w:tc>
        <w:tc>
          <w:tcPr>
            <w:tcW w:w="5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Style w:val="FontStyle24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Снятие граждан, имеющих трех и более детей, с учета, в качестве лиц, имеющих право на предоставление им земельных участков в собственность бесплатно в целях индивидуального жилищного строительства или ведения личного подсобного хозяйства</w:t>
            </w:r>
          </w:p>
        </w:tc>
        <w:tc>
          <w:tcPr>
            <w:tcW w:w="3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5.</w:t>
            </w:r>
          </w:p>
        </w:tc>
        <w:tc>
          <w:tcPr>
            <w:tcW w:w="5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Предоставление в собственность, аренду, безвозмездное пользование земельного участка, находящегося в государственной или муниципальной собственности, без проведения торгов</w:t>
            </w:r>
          </w:p>
        </w:tc>
        <w:tc>
          <w:tcPr>
            <w:tcW w:w="3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6.</w:t>
            </w:r>
          </w:p>
        </w:tc>
        <w:tc>
          <w:tcPr>
            <w:tcW w:w="5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Предоставление земельных участков, находящихся в</w:t>
            </w:r>
            <w:r>
              <w:rPr>
                <w:rStyle w:val="WWAbsatzStandardschriftart"/>
                <w:rFonts w:cs="Times New Roman"/>
              </w:rPr>
              <w:t xml:space="preserve"> </w:t>
            </w:r>
            <w:r>
              <w:rPr>
                <w:rStyle w:val="FontStyle24"/>
                <w:sz w:val="24"/>
                <w:szCs w:val="24"/>
              </w:rPr>
              <w:t>государственной</w:t>
            </w:r>
            <w:r>
              <w:rPr>
                <w:rStyle w:val="FontStyle21"/>
                <w:sz w:val="24"/>
                <w:szCs w:val="24"/>
              </w:rPr>
              <w:t xml:space="preserve"> или муниципальной собственности, отдельным категориям граждан в собственность бесплатно</w:t>
            </w:r>
          </w:p>
        </w:tc>
        <w:tc>
          <w:tcPr>
            <w:tcW w:w="3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7.</w:t>
            </w:r>
          </w:p>
        </w:tc>
        <w:tc>
          <w:tcPr>
            <w:tcW w:w="5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Предварительное согласование предоставления земельного участка</w:t>
            </w:r>
          </w:p>
        </w:tc>
        <w:tc>
          <w:tcPr>
            <w:tcW w:w="3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8.</w:t>
            </w:r>
          </w:p>
        </w:tc>
        <w:tc>
          <w:tcPr>
            <w:tcW w:w="5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Предоставление земельных участков, находящихся в государственной или муниципальной собственности, на которых расположены здания, сооружения, в собственность, аренду</w:t>
            </w:r>
          </w:p>
        </w:tc>
        <w:tc>
          <w:tcPr>
            <w:tcW w:w="3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9.</w:t>
            </w:r>
          </w:p>
        </w:tc>
        <w:tc>
          <w:tcPr>
            <w:tcW w:w="5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Предоставление земельных участков, находящихся в государственной или муниципальной собственности, в постоянное (бессрочное) пользование</w:t>
            </w:r>
          </w:p>
        </w:tc>
        <w:tc>
          <w:tcPr>
            <w:tcW w:w="3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10.</w:t>
            </w:r>
          </w:p>
        </w:tc>
        <w:tc>
          <w:tcPr>
            <w:tcW w:w="5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Предоставление в аренду без проведения торгов земельного участка, который    находится    в    государственной    или    муниципальной собственности, на   котором   расположен   объект   незавершенного строительства</w:t>
            </w:r>
          </w:p>
        </w:tc>
        <w:tc>
          <w:tcPr>
            <w:tcW w:w="3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11.</w:t>
            </w:r>
          </w:p>
        </w:tc>
        <w:tc>
          <w:tcPr>
            <w:tcW w:w="5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Утверждение схемы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3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12.</w:t>
            </w:r>
          </w:p>
        </w:tc>
        <w:tc>
          <w:tcPr>
            <w:tcW w:w="5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Заключение нового договора аренды земельного участка без проведения торгов</w:t>
            </w:r>
          </w:p>
        </w:tc>
        <w:tc>
          <w:tcPr>
            <w:tcW w:w="3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13.</w:t>
            </w:r>
          </w:p>
        </w:tc>
        <w:tc>
          <w:tcPr>
            <w:tcW w:w="5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Прекращение правоотношений с правообладателями земельных участков</w:t>
            </w:r>
          </w:p>
        </w:tc>
        <w:tc>
          <w:tcPr>
            <w:tcW w:w="3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14.</w:t>
            </w:r>
          </w:p>
        </w:tc>
        <w:tc>
          <w:tcPr>
            <w:tcW w:w="5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Перевод земель или земельных участков в составе таких земель из одной категории в другую</w:t>
            </w:r>
          </w:p>
        </w:tc>
        <w:tc>
          <w:tcPr>
            <w:tcW w:w="3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15.</w:t>
            </w:r>
          </w:p>
        </w:tc>
        <w:tc>
          <w:tcPr>
            <w:tcW w:w="5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Отнесение земельного участка к землям определенной категории</w:t>
            </w:r>
          </w:p>
        </w:tc>
        <w:tc>
          <w:tcPr>
            <w:tcW w:w="3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16.</w:t>
            </w:r>
          </w:p>
        </w:tc>
        <w:tc>
          <w:tcPr>
            <w:tcW w:w="5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Заключение соглашения о перераспределении земель и (или) земельных участков, находящихся   в   государственной   или   муниципальной собственности, и   земельных   участков, находящихся   в   частной собственности</w:t>
            </w:r>
          </w:p>
        </w:tc>
        <w:tc>
          <w:tcPr>
            <w:tcW w:w="3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17.</w:t>
            </w:r>
          </w:p>
        </w:tc>
        <w:tc>
          <w:tcPr>
            <w:tcW w:w="5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Выдача разрешения на использование земель или земельного участка, находящихся в государственной или муниципальной собственности</w:t>
            </w:r>
          </w:p>
        </w:tc>
        <w:tc>
          <w:tcPr>
            <w:tcW w:w="3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18.</w:t>
            </w:r>
          </w:p>
        </w:tc>
        <w:tc>
          <w:tcPr>
            <w:tcW w:w="5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Заключение   дополнительного   соглашения   к   договору   аренды земельного участка, договору безвозмездного пользования земельным участком</w:t>
            </w:r>
          </w:p>
        </w:tc>
        <w:tc>
          <w:tcPr>
            <w:tcW w:w="3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19.</w:t>
            </w:r>
          </w:p>
        </w:tc>
        <w:tc>
          <w:tcPr>
            <w:tcW w:w="5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Заключение соглашения об установлении сервитута в отношении земельного участка, находящегося    в    государственной    или муниципальной собственности</w:t>
            </w:r>
          </w:p>
        </w:tc>
        <w:tc>
          <w:tcPr>
            <w:tcW w:w="3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20.</w:t>
            </w:r>
          </w:p>
        </w:tc>
        <w:tc>
          <w:tcPr>
            <w:tcW w:w="5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jc w:val="both"/>
              <w:rPr>
                <w:rStyle w:val="FontStyle19"/>
                <w:sz w:val="22"/>
                <w:szCs w:val="22"/>
              </w:rPr>
            </w:pPr>
            <w:r>
              <w:rPr>
                <w:rStyle w:val="FontStyle21"/>
              </w:rPr>
              <w:t>Предоставление земельных участков, находящихся в</w:t>
            </w:r>
            <w:r>
              <w:rPr>
                <w:rStyle w:val="WWAbsatzStandardschriftart"/>
              </w:rPr>
              <w:t xml:space="preserve"> </w:t>
            </w:r>
            <w:r>
              <w:rPr>
                <w:rStyle w:val="FontStyle24"/>
                <w:sz w:val="22"/>
                <w:szCs w:val="22"/>
              </w:rPr>
              <w:t>государственной</w:t>
            </w:r>
            <w:r>
              <w:rPr>
                <w:rStyle w:val="FontStyle21"/>
              </w:rPr>
              <w:t xml:space="preserve"> или муниципальной собственности, на торгах</w:t>
            </w:r>
          </w:p>
        </w:tc>
        <w:tc>
          <w:tcPr>
            <w:tcW w:w="3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21.</w:t>
            </w:r>
          </w:p>
        </w:tc>
        <w:tc>
          <w:tcPr>
            <w:tcW w:w="5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Предоставление выписки из реестра муниципального имущества</w:t>
            </w:r>
          </w:p>
        </w:tc>
        <w:tc>
          <w:tcPr>
            <w:tcW w:w="3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имущественных отношений управления земельных и имущественных отношений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22.</w:t>
            </w:r>
          </w:p>
        </w:tc>
        <w:tc>
          <w:tcPr>
            <w:tcW w:w="5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Предоставление     муниципального     имущества     в    аренду     или безвозмездное пользование без проведения торгов</w:t>
            </w:r>
          </w:p>
        </w:tc>
        <w:tc>
          <w:tcPr>
            <w:tcW w:w="3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имущественных отношений управления земельных и имущественных отношений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23.</w:t>
            </w:r>
          </w:p>
        </w:tc>
        <w:tc>
          <w:tcPr>
            <w:tcW w:w="5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  <w:bCs/>
                <w:lang w:eastAsia="ar-SA"/>
              </w:rPr>
            </w:pPr>
            <w:r>
              <w:rPr>
                <w:rFonts w:cs="Times New Roman"/>
                <w:bCs/>
                <w:lang w:eastAsia="ar-SA"/>
              </w:rPr>
              <w:t>Предоставление информации об объектах недвижимого имущества, находящихся в муниципальной собственности и предназначенных для сдачи в аренду</w:t>
            </w:r>
          </w:p>
        </w:tc>
        <w:tc>
          <w:tcPr>
            <w:tcW w:w="3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имущественных отношений управления земельных и имущественных отношений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24.</w:t>
            </w:r>
          </w:p>
        </w:tc>
        <w:tc>
          <w:tcPr>
            <w:tcW w:w="5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Оформление документов по обмену жилыми помещениями муниципального жилищного фонда</w:t>
            </w:r>
          </w:p>
        </w:tc>
        <w:tc>
          <w:tcPr>
            <w:tcW w:w="3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rPr>
                <w:rFonts w:cs="Times New Roman"/>
              </w:rPr>
            </w:pPr>
            <w:r>
              <w:rPr>
                <w:rFonts w:cs="Times New Roman"/>
              </w:rPr>
              <w:t>Отдел имущественных отношений управления земельных и имущественных отношений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25.</w:t>
            </w:r>
          </w:p>
        </w:tc>
        <w:tc>
          <w:tcPr>
            <w:tcW w:w="5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Принятие от граждан в муниципальную собственность принадлежащих им приватизированных жилых помещений</w:t>
            </w:r>
          </w:p>
        </w:tc>
        <w:tc>
          <w:tcPr>
            <w:tcW w:w="3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rPr>
                <w:rFonts w:cs="Times New Roman"/>
              </w:rPr>
            </w:pPr>
            <w:r>
              <w:rPr>
                <w:rFonts w:cs="Times New Roman"/>
              </w:rPr>
              <w:t>Отдел имущественных отношений управления земельных и имущественных отношений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26.</w:t>
            </w:r>
          </w:p>
        </w:tc>
        <w:tc>
          <w:tcPr>
            <w:tcW w:w="5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Установление публичного сервитута</w:t>
            </w:r>
          </w:p>
        </w:tc>
        <w:tc>
          <w:tcPr>
            <w:tcW w:w="3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rPr>
                <w:rFonts w:cs="Times New Roman"/>
              </w:rPr>
            </w:pPr>
            <w:r>
              <w:rPr>
                <w:rFonts w:cs="Times New Roman"/>
              </w:rPr>
              <w:t>Отдел земельных отношений управления земельных и имущественных отношений</w:t>
            </w:r>
          </w:p>
        </w:tc>
      </w:tr>
      <w:tr>
        <w:trPr/>
        <w:tc>
          <w:tcPr>
            <w:tcW w:w="95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Градостроительство</w:t>
            </w:r>
          </w:p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27.</w:t>
            </w:r>
          </w:p>
        </w:tc>
        <w:tc>
          <w:tcPr>
            <w:tcW w:w="5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Выдача разрешений на строительство (за исключением случаев, предусмотренных Градостроительным Кодексом Российской Федерации, иными федеральными законами)</w:t>
            </w:r>
          </w:p>
        </w:tc>
        <w:tc>
          <w:tcPr>
            <w:tcW w:w="3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Управление архитектуры и градостроительства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28.</w:t>
            </w:r>
          </w:p>
        </w:tc>
        <w:tc>
          <w:tcPr>
            <w:tcW w:w="5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Выдача разрешений на ввод в эксплуатацию построенных, реконструированных объектов капитального строительства</w:t>
            </w:r>
          </w:p>
        </w:tc>
        <w:tc>
          <w:tcPr>
            <w:tcW w:w="3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архитектуры и градостроительства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29.</w:t>
            </w:r>
          </w:p>
        </w:tc>
        <w:tc>
          <w:tcPr>
            <w:tcW w:w="5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      </w:r>
          </w:p>
        </w:tc>
        <w:tc>
          <w:tcPr>
            <w:tcW w:w="3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архитектуры и градостроительства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30.</w:t>
            </w:r>
          </w:p>
        </w:tc>
        <w:tc>
          <w:tcPr>
            <w:tcW w:w="5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Предоставление разрешения на условно разрешенный вид использования земельного участка или объекта капитального строительства</w:t>
            </w:r>
          </w:p>
        </w:tc>
        <w:tc>
          <w:tcPr>
            <w:tcW w:w="3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архитектуры и градостроительства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31.</w:t>
            </w:r>
          </w:p>
        </w:tc>
        <w:tc>
          <w:tcPr>
            <w:tcW w:w="5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Выдача градостроительного плана земельного участка</w:t>
            </w:r>
          </w:p>
        </w:tc>
        <w:tc>
          <w:tcPr>
            <w:tcW w:w="3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архитектуры и градостроительства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32.</w:t>
            </w:r>
          </w:p>
        </w:tc>
        <w:tc>
          <w:tcPr>
            <w:tcW w:w="5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Предоставление сведений, документов и материалов государственной информационной системы обеспечения градостроительной деятельности</w:t>
            </w:r>
          </w:p>
        </w:tc>
        <w:tc>
          <w:tcPr>
            <w:tcW w:w="3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архитектуры и градостроительства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33.</w:t>
            </w:r>
          </w:p>
        </w:tc>
        <w:tc>
          <w:tcPr>
            <w:tcW w:w="5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Выдача   разрешений   на   установку   и   эксплуатацию рекламных конструкций на соответствующей территории, аннулирование такого разрешения</w:t>
            </w:r>
          </w:p>
        </w:tc>
        <w:tc>
          <w:tcPr>
            <w:tcW w:w="3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архитектуры и градостроительства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34.</w:t>
            </w:r>
          </w:p>
        </w:tc>
        <w:tc>
          <w:tcPr>
            <w:tcW w:w="5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Предоставление разрешения на отклонение от предельных параметров разрешенного строительства, реконструкции объектов капитального строительства</w:t>
            </w:r>
          </w:p>
        </w:tc>
        <w:tc>
          <w:tcPr>
            <w:tcW w:w="3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архитектуры и градостроительства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35.</w:t>
            </w:r>
          </w:p>
        </w:tc>
        <w:tc>
          <w:tcPr>
            <w:tcW w:w="5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Прием уведомлений о планируемых строительстве и реконструкции объекта индивидуального жилищного строительства или садового дома</w:t>
            </w:r>
          </w:p>
        </w:tc>
        <w:tc>
          <w:tcPr>
            <w:tcW w:w="3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архитектуры и градостроительства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36.</w:t>
            </w:r>
          </w:p>
        </w:tc>
        <w:tc>
          <w:tcPr>
            <w:tcW w:w="5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Прием уведомлений об окончании строительства и реконструкции объекта индивидуального жилищного строительства или садового дома</w:t>
            </w:r>
          </w:p>
        </w:tc>
        <w:tc>
          <w:tcPr>
            <w:tcW w:w="3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архитектуры и градостроительства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37.</w:t>
            </w:r>
          </w:p>
        </w:tc>
        <w:tc>
          <w:tcPr>
            <w:tcW w:w="5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Style w:val="FontStyle19"/>
                <w:sz w:val="24"/>
                <w:szCs w:val="24"/>
              </w:rPr>
              <w:t>Предоставление решения о согласовании архитектурно-градостроительного облика объекта капитального строительства</w:t>
            </w:r>
          </w:p>
        </w:tc>
        <w:tc>
          <w:tcPr>
            <w:tcW w:w="3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архитектуры и градостроительства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38.</w:t>
            </w:r>
          </w:p>
        </w:tc>
        <w:tc>
          <w:tcPr>
            <w:tcW w:w="5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Style w:val="FontStyle19"/>
                <w:sz w:val="24"/>
                <w:szCs w:val="24"/>
              </w:rPr>
      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      </w:r>
          </w:p>
        </w:tc>
        <w:tc>
          <w:tcPr>
            <w:tcW w:w="3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архитектуры и градостроительства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39.</w:t>
            </w:r>
          </w:p>
        </w:tc>
        <w:tc>
          <w:tcPr>
            <w:tcW w:w="5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Style w:val="FontStyle19"/>
                <w:color w:val="auto"/>
                <w:sz w:val="24"/>
                <w:szCs w:val="24"/>
              </w:rPr>
            </w:pPr>
            <w:r>
              <w:rPr>
                <w:rStyle w:val="FontStyle19"/>
                <w:color w:val="auto"/>
                <w:sz w:val="24"/>
                <w:szCs w:val="24"/>
              </w:rPr>
              <w:t>Выдача решения об утверждении документации по планировке территории</w:t>
            </w:r>
          </w:p>
        </w:tc>
        <w:tc>
          <w:tcPr>
            <w:tcW w:w="3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архитектуры и градостроительства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40.</w:t>
            </w:r>
          </w:p>
        </w:tc>
        <w:tc>
          <w:tcPr>
            <w:tcW w:w="5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Подготовка и утверждение документации по планировке территории</w:t>
            </w:r>
          </w:p>
        </w:tc>
        <w:tc>
          <w:tcPr>
            <w:tcW w:w="3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архитектуры и градостроительства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41.</w:t>
            </w:r>
          </w:p>
        </w:tc>
        <w:tc>
          <w:tcPr>
            <w:tcW w:w="5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Заключение договора на размещение объектов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сервитутов, </w:t>
            </w:r>
            <w:r>
              <w:rPr>
                <w:rStyle w:val="FontStyle19"/>
                <w:sz w:val="24"/>
                <w:szCs w:val="24"/>
              </w:rPr>
              <w:t>публичного сервитута</w:t>
            </w:r>
          </w:p>
        </w:tc>
        <w:tc>
          <w:tcPr>
            <w:tcW w:w="3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архитектуры и градостроительства</w:t>
            </w:r>
          </w:p>
        </w:tc>
      </w:tr>
      <w:tr>
        <w:trPr/>
        <w:tc>
          <w:tcPr>
            <w:tcW w:w="95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Социальное обслуживание</w:t>
            </w:r>
          </w:p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42.</w:t>
            </w:r>
          </w:p>
        </w:tc>
        <w:tc>
          <w:tcPr>
            <w:tcW w:w="5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Style w:val="FontStyle24"/>
                <w:sz w:val="24"/>
                <w:szCs w:val="24"/>
              </w:rPr>
              <w:t xml:space="preserve">Признание молодой семьи участником мероприятия по </w:t>
            </w:r>
            <w:r>
              <w:rPr>
                <w:rStyle w:val="FontStyle24"/>
                <w:bCs/>
                <w:sz w:val="24"/>
                <w:szCs w:val="24"/>
              </w:rPr>
              <w:t>обеспечению жильем молодых семей ведомственной целевой программы «Оказание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      </w:r>
          </w:p>
        </w:tc>
        <w:tc>
          <w:tcPr>
            <w:tcW w:w="3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ЖКХ, транспорта и связи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43.</w:t>
            </w:r>
          </w:p>
        </w:tc>
        <w:tc>
          <w:tcPr>
            <w:tcW w:w="5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Style w:val="FontStyle19"/>
                <w:sz w:val="24"/>
                <w:szCs w:val="24"/>
              </w:rPr>
              <w:t>Предоставление молодым семьям социальной выплаты на приобретение жилого помещения или создание объекта индивидуального жилищного строительства</w:t>
            </w:r>
          </w:p>
        </w:tc>
        <w:tc>
          <w:tcPr>
            <w:tcW w:w="3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ЖКХ, транспорта и связи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44.</w:t>
            </w:r>
          </w:p>
        </w:tc>
        <w:tc>
          <w:tcPr>
            <w:tcW w:w="5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Признание граждан малоимущими в целях принятия их на учет в качестве нуждающихся в жилых помещениях</w:t>
            </w:r>
          </w:p>
        </w:tc>
        <w:tc>
          <w:tcPr>
            <w:tcW w:w="3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ЖКХ, транспорта и связи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45.</w:t>
            </w:r>
          </w:p>
        </w:tc>
        <w:tc>
          <w:tcPr>
            <w:tcW w:w="5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Внесение изменений в учетные данные граждан, состоящих на учете в качестве нуждающихся в жилых помещениях.</w:t>
            </w:r>
          </w:p>
        </w:tc>
        <w:tc>
          <w:tcPr>
            <w:tcW w:w="3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ЖКХ, транспорта и связи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46.</w:t>
            </w:r>
          </w:p>
        </w:tc>
        <w:tc>
          <w:tcPr>
            <w:tcW w:w="5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Предоставление жилых помещений муниципального специализированного жилищного фонда</w:t>
            </w:r>
          </w:p>
        </w:tc>
        <w:tc>
          <w:tcPr>
            <w:tcW w:w="3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ЖКХ, транспорта и связи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47.</w:t>
            </w:r>
          </w:p>
        </w:tc>
        <w:tc>
          <w:tcPr>
            <w:tcW w:w="5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Передача бесплатно в собственность граждан Российской Федерации на добровольной основе занимаемых ими жилых помещений в муниципальном жилищном фонде</w:t>
            </w:r>
          </w:p>
        </w:tc>
        <w:tc>
          <w:tcPr>
            <w:tcW w:w="3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ЖКХ, транспорта и связи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48.</w:t>
            </w:r>
          </w:p>
        </w:tc>
        <w:tc>
          <w:tcPr>
            <w:tcW w:w="5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Принятие на учет граждан в качестве нуждающихся в жилых помещениях, предоставляемых по договорам социального найма</w:t>
            </w:r>
          </w:p>
        </w:tc>
        <w:tc>
          <w:tcPr>
            <w:tcW w:w="3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ЖКХ, транспорта и связи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49.</w:t>
            </w:r>
          </w:p>
        </w:tc>
        <w:tc>
          <w:tcPr>
            <w:tcW w:w="5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Предоставление жилого помещения муниципального жилого фонда по договору социального найма</w:t>
            </w:r>
          </w:p>
        </w:tc>
        <w:tc>
          <w:tcPr>
            <w:tcW w:w="3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ЖКХ, транспорта и связи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50.</w:t>
            </w:r>
          </w:p>
        </w:tc>
        <w:tc>
          <w:tcPr>
            <w:tcW w:w="5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Предоставление информации об очередности предоставления жилых помещений на условиях социального найма</w:t>
            </w:r>
          </w:p>
        </w:tc>
        <w:tc>
          <w:tcPr>
            <w:tcW w:w="3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ЖКХ, транспорта и связи</w:t>
            </w:r>
          </w:p>
        </w:tc>
      </w:tr>
      <w:tr>
        <w:trPr/>
        <w:tc>
          <w:tcPr>
            <w:tcW w:w="95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Жилищно-коммунальное хозяйство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51.</w:t>
            </w:r>
          </w:p>
        </w:tc>
        <w:tc>
          <w:tcPr>
            <w:tcW w:w="5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Style w:val="FontStyle19"/>
                <w:sz w:val="24"/>
                <w:szCs w:val="24"/>
              </w:rPr>
            </w:pPr>
            <w:r>
              <w:rPr>
                <w:rFonts w:cs="Times New Roman"/>
                <w:bCs/>
              </w:rPr>
              <w:t>Регистрация заявлений о проведении общественной экологической экспертизы</w:t>
            </w:r>
          </w:p>
        </w:tc>
        <w:tc>
          <w:tcPr>
            <w:tcW w:w="3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ЖКХ, транспорта и связи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52.</w:t>
            </w:r>
          </w:p>
        </w:tc>
        <w:tc>
          <w:tcPr>
            <w:tcW w:w="5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Style w:val="FontStyle19"/>
                <w:sz w:val="24"/>
                <w:szCs w:val="24"/>
              </w:rPr>
              <w:t>Согласование переустройства и (или) перепланировки помещения в многоквартирном доме</w:t>
            </w:r>
          </w:p>
        </w:tc>
        <w:tc>
          <w:tcPr>
            <w:tcW w:w="3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rPr>
                <w:rFonts w:cs="Times New Roman"/>
              </w:rPr>
            </w:pPr>
            <w:r>
              <w:rPr>
                <w:rFonts w:cs="Times New Roman"/>
              </w:rPr>
              <w:t>Отдел строительства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53.</w:t>
            </w:r>
          </w:p>
        </w:tc>
        <w:tc>
          <w:tcPr>
            <w:tcW w:w="5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Autospacing="1" w:after="0"/>
              <w:jc w:val="both"/>
              <w:outlineLvl w:val="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Выдача акта о приёме (об отказе в приёме) завершённого переустройства и (или) перепланировки жилого (нежилого) помещения</w:t>
            </w:r>
          </w:p>
        </w:tc>
        <w:tc>
          <w:tcPr>
            <w:tcW w:w="3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rPr>
                <w:rFonts w:cs="Times New Roman"/>
              </w:rPr>
            </w:pPr>
            <w:r>
              <w:rPr>
                <w:rFonts w:cs="Times New Roman"/>
              </w:rPr>
              <w:t>Отдел строительства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54.</w:t>
            </w:r>
          </w:p>
        </w:tc>
        <w:tc>
          <w:tcPr>
            <w:tcW w:w="5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Перевод жилого помещения в нежилое помещение или нежилого помещения в жилое помещение</w:t>
            </w:r>
          </w:p>
        </w:tc>
        <w:tc>
          <w:tcPr>
            <w:tcW w:w="3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rPr>
                <w:rFonts w:cs="Times New Roman"/>
              </w:rPr>
            </w:pPr>
            <w:r>
              <w:rPr>
                <w:rFonts w:cs="Times New Roman"/>
              </w:rPr>
              <w:t>Отдел строительства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55.</w:t>
            </w:r>
          </w:p>
        </w:tc>
        <w:tc>
          <w:tcPr>
            <w:tcW w:w="5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  <w:highlight w:val="white"/>
              </w:rPr>
            </w:pPr>
            <w:r>
              <w:rPr>
                <w:rStyle w:val="FontStyle19"/>
                <w:sz w:val="24"/>
                <w:szCs w:val="24"/>
              </w:rPr>
              <w:t>Признание в установленном порядке помещения жилым помещением, жилого помещения непригодным для проживания</w:t>
            </w:r>
          </w:p>
        </w:tc>
        <w:tc>
          <w:tcPr>
            <w:tcW w:w="3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строительства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56.</w:t>
            </w:r>
          </w:p>
        </w:tc>
        <w:tc>
          <w:tcPr>
            <w:tcW w:w="5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Признание многоквартирного дома аварийным и подлежащим сносу или реконструкции</w:t>
            </w:r>
          </w:p>
        </w:tc>
        <w:tc>
          <w:tcPr>
            <w:tcW w:w="3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rPr>
                <w:rFonts w:cs="Times New Roman"/>
              </w:rPr>
            </w:pPr>
            <w:r>
              <w:rPr>
                <w:rFonts w:cs="Times New Roman"/>
              </w:rPr>
              <w:t>Отдел строительства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57.</w:t>
            </w:r>
          </w:p>
        </w:tc>
        <w:tc>
          <w:tcPr>
            <w:tcW w:w="5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Style w:val="FontStyle19"/>
                <w:sz w:val="24"/>
                <w:szCs w:val="24"/>
              </w:rPr>
            </w:pPr>
            <w:r>
              <w:rPr>
                <w:rFonts w:cs="Times New Roman"/>
              </w:rPr>
              <w:t>Предоставления справок о пригодности жилого помещения для проживания участникам государственной программы РФ «Комплексное развитие сельских территорий»</w:t>
            </w:r>
          </w:p>
        </w:tc>
        <w:tc>
          <w:tcPr>
            <w:tcW w:w="3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строительства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58.</w:t>
            </w:r>
          </w:p>
        </w:tc>
        <w:tc>
          <w:tcPr>
            <w:tcW w:w="5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Style w:val="FontStyle21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Согласование проведения работ в технических и охранных зонах</w:t>
            </w:r>
          </w:p>
        </w:tc>
        <w:tc>
          <w:tcPr>
            <w:tcW w:w="3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строительства</w:t>
            </w:r>
          </w:p>
        </w:tc>
      </w:tr>
      <w:tr>
        <w:trPr/>
        <w:tc>
          <w:tcPr>
            <w:tcW w:w="95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Образование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59.</w:t>
            </w:r>
          </w:p>
        </w:tc>
        <w:tc>
          <w:tcPr>
            <w:tcW w:w="5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Прием заявлений, постановка на учет и зачисление детей в образовательные учреждения, реализующие основную образовательную программу дошкольного образования (детские сады)</w:t>
            </w:r>
          </w:p>
        </w:tc>
        <w:tc>
          <w:tcPr>
            <w:tcW w:w="3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Управление образования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60.</w:t>
            </w:r>
          </w:p>
        </w:tc>
        <w:tc>
          <w:tcPr>
            <w:tcW w:w="5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Предоставление информации об организации общедоступного и бесплатного дошкольного, начального общего, основного общего, среднего общего образования, а также дополнительного образования в общеобразовательных учреждениях расположенных на территории муниципального образования Кореновский район</w:t>
            </w:r>
          </w:p>
        </w:tc>
        <w:tc>
          <w:tcPr>
            <w:tcW w:w="3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Управление образования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61.</w:t>
            </w:r>
          </w:p>
        </w:tc>
        <w:tc>
          <w:tcPr>
            <w:tcW w:w="5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Предоставление информации о результатах сданных экзаменов, тестирования и иных вступительных испытаний, а также о зачислении в образовательные учреждения</w:t>
            </w:r>
          </w:p>
        </w:tc>
        <w:tc>
          <w:tcPr>
            <w:tcW w:w="3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Управление образования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62.</w:t>
            </w:r>
          </w:p>
        </w:tc>
        <w:tc>
          <w:tcPr>
            <w:tcW w:w="5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Зачисление в общеобразовательную организацию</w:t>
            </w:r>
          </w:p>
        </w:tc>
        <w:tc>
          <w:tcPr>
            <w:tcW w:w="3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Управление образования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63.</w:t>
            </w:r>
          </w:p>
        </w:tc>
        <w:tc>
          <w:tcPr>
            <w:tcW w:w="5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Предоставление информации о текущей успеваемости учащегося, ведение электронного дневника и электронного журнала успеваемости</w:t>
            </w:r>
          </w:p>
        </w:tc>
        <w:tc>
          <w:tcPr>
            <w:tcW w:w="3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Управление образования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64.</w:t>
            </w:r>
          </w:p>
        </w:tc>
        <w:tc>
          <w:tcPr>
            <w:tcW w:w="5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Предоставление информации об образовательных программах и учебных планах, рабочих программах учебных курсов, предметов, дисциплин (модулей), годовых календарных учебных графиках</w:t>
            </w:r>
          </w:p>
        </w:tc>
        <w:tc>
          <w:tcPr>
            <w:tcW w:w="3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Управление образования</w:t>
            </w:r>
          </w:p>
        </w:tc>
      </w:tr>
      <w:tr>
        <w:trPr/>
        <w:tc>
          <w:tcPr>
            <w:tcW w:w="95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center"/>
              <w:rPr>
                <w:rFonts w:cs="Times New Roman"/>
                <w:bCs/>
                <w:sz w:val="28"/>
                <w:szCs w:val="28"/>
                <w:highlight w:val="white"/>
              </w:rPr>
            </w:pPr>
            <w:r>
              <w:rPr>
                <w:rFonts w:cs="Times New Roman"/>
                <w:bCs/>
                <w:sz w:val="28"/>
                <w:szCs w:val="28"/>
                <w:shd w:fill="FFFFFF" w:val="clear"/>
              </w:rPr>
              <w:t>Архивный фонд и предоставление справочной информации</w:t>
            </w:r>
          </w:p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65.</w:t>
            </w:r>
          </w:p>
        </w:tc>
        <w:tc>
          <w:tcPr>
            <w:tcW w:w="5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Предоставление архивных справок, архивных выписок и архивных копий</w:t>
            </w:r>
          </w:p>
        </w:tc>
        <w:tc>
          <w:tcPr>
            <w:tcW w:w="3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Архивный отдел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66.</w:t>
            </w:r>
          </w:p>
        </w:tc>
        <w:tc>
          <w:tcPr>
            <w:tcW w:w="5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Предоставление копий правовых актов администрации муниципального образования Кореновский район</w:t>
            </w:r>
          </w:p>
        </w:tc>
        <w:tc>
          <w:tcPr>
            <w:tcW w:w="3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Управление делами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67.</w:t>
            </w:r>
          </w:p>
        </w:tc>
        <w:tc>
          <w:tcPr>
            <w:tcW w:w="5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Предоставление информации о времени и месте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</w:t>
            </w:r>
          </w:p>
        </w:tc>
        <w:tc>
          <w:tcPr>
            <w:tcW w:w="3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культуры</w:t>
            </w:r>
          </w:p>
        </w:tc>
      </w:tr>
      <w:tr>
        <w:trPr/>
        <w:tc>
          <w:tcPr>
            <w:tcW w:w="95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  <w:p>
            <w:pPr>
              <w:pStyle w:val="11"/>
              <w:widowControl w:val="false"/>
              <w:spacing w:lineRule="auto" w:line="24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lang w:val="en-US"/>
              </w:rPr>
              <w:t>II</w:t>
            </w:r>
            <w:r>
              <w:rPr>
                <w:rFonts w:cs="Times New Roman"/>
                <w:sz w:val="28"/>
                <w:szCs w:val="28"/>
              </w:rPr>
              <w:t xml:space="preserve">. </w:t>
            </w:r>
            <w:r>
              <w:rPr>
                <w:rFonts w:cs="Times New Roman"/>
                <w:bCs/>
                <w:sz w:val="28"/>
                <w:szCs w:val="28"/>
              </w:rPr>
              <w:t xml:space="preserve">Сведения об </w:t>
            </w:r>
            <w:r>
              <w:rPr>
                <w:rFonts w:cs="Times New Roman"/>
                <w:sz w:val="28"/>
                <w:szCs w:val="28"/>
              </w:rPr>
              <w:t>услугах, оказываемых муниципальными</w:t>
            </w:r>
          </w:p>
          <w:p>
            <w:pPr>
              <w:pStyle w:val="11"/>
              <w:widowControl w:val="false"/>
              <w:spacing w:lineRule="auto" w:line="24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учреждениями и другими организациями</w:t>
            </w:r>
          </w:p>
          <w:p>
            <w:pPr>
              <w:pStyle w:val="11"/>
              <w:widowControl w:val="false"/>
              <w:spacing w:lineRule="auto" w:line="24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67.</w:t>
            </w:r>
          </w:p>
        </w:tc>
        <w:tc>
          <w:tcPr>
            <w:tcW w:w="5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3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Муниципальное бюджетное учреждение культуры «Кореновская межпоселенческая центральная районная библиотека»</w:t>
            </w:r>
          </w:p>
        </w:tc>
      </w:tr>
      <w:tr>
        <w:trPr/>
        <w:tc>
          <w:tcPr>
            <w:tcW w:w="95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Western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auto"/>
                <w:sz w:val="28"/>
                <w:szCs w:val="28"/>
              </w:rPr>
            </w:r>
          </w:p>
          <w:p>
            <w:pPr>
              <w:pStyle w:val="Western"/>
              <w:widowControl w:val="false"/>
              <w:spacing w:lineRule="auto" w:line="240" w:before="0" w:after="0"/>
              <w:jc w:val="center"/>
              <w:rPr>
                <w:rStyle w:val="FontStyle36"/>
                <w:rFonts w:eastAsia="DejaVu Sans"/>
                <w:b w:val="false"/>
                <w:b w:val="false"/>
                <w:color w:val="auto"/>
                <w:sz w:val="28"/>
                <w:szCs w:val="28"/>
              </w:rPr>
            </w:pPr>
            <w:r>
              <w:rPr>
                <w:rFonts w:cs="Times New Roman"/>
                <w:color w:val="auto"/>
                <w:sz w:val="28"/>
                <w:szCs w:val="28"/>
                <w:lang w:val="en-US"/>
              </w:rPr>
              <w:t>III</w:t>
            </w:r>
            <w:r>
              <w:rPr>
                <w:rFonts w:cs="Times New Roman" w:ascii="Times New Roman" w:hAnsi="Times New Roman"/>
                <w:color w:val="auto"/>
                <w:sz w:val="28"/>
                <w:szCs w:val="28"/>
              </w:rPr>
              <w:t>.</w:t>
            </w:r>
            <w:r>
              <w:rPr>
                <w:rFonts w:cs="Times New Roman" w:ascii="Times New Roman" w:hAnsi="Times New Roman"/>
                <w:bCs/>
                <w:color w:val="auto"/>
                <w:sz w:val="28"/>
                <w:szCs w:val="28"/>
              </w:rPr>
              <w:t xml:space="preserve"> Сведения о муниципальных услугах</w:t>
            </w:r>
            <w:r>
              <w:rPr>
                <w:rFonts w:cs="Times New Roman" w:ascii="Times New Roman" w:hAnsi="Times New Roman"/>
                <w:color w:val="auto"/>
                <w:sz w:val="28"/>
                <w:szCs w:val="28"/>
              </w:rPr>
              <w:t>, которые</w:t>
            </w:r>
            <w:r>
              <w:rPr>
                <w:rFonts w:cs="Times New Roman" w:ascii="Times New Roman" w:hAnsi="Times New Roman"/>
                <w:b/>
                <w:color w:val="auto"/>
                <w:sz w:val="28"/>
                <w:szCs w:val="28"/>
              </w:rPr>
              <w:t xml:space="preserve"> </w:t>
            </w:r>
            <w:r>
              <w:rPr>
                <w:rStyle w:val="FontStyle36"/>
                <w:rFonts w:eastAsia="DejaVu Sans"/>
                <w:b w:val="false"/>
                <w:color w:val="auto"/>
                <w:sz w:val="28"/>
                <w:szCs w:val="28"/>
              </w:rPr>
              <w:t>являются необходимыми и обязательными для предоставления администрацией муниципального образования Кореновский район муниципальных услуг и включенные в Перечень, утвержденный решением Совета депутатов муниципального образования Кореновский район</w:t>
            </w:r>
          </w:p>
          <w:p>
            <w:pPr>
              <w:pStyle w:val="Western"/>
              <w:widowControl w:val="false"/>
              <w:spacing w:lineRule="auto" w:line="240" w:before="0" w:after="0"/>
              <w:jc w:val="center"/>
              <w:rPr>
                <w:rStyle w:val="FontStyle36"/>
                <w:rFonts w:eastAsia="DejaVu Sans"/>
                <w:b w:val="false"/>
                <w:b w:val="false"/>
                <w:color w:val="auto"/>
                <w:sz w:val="28"/>
                <w:szCs w:val="28"/>
              </w:rPr>
            </w:pPr>
            <w:r>
              <w:rPr>
                <w:rFonts w:eastAsia="DejaVu Sans"/>
                <w:b w:val="false"/>
                <w:color w:val="auto"/>
                <w:sz w:val="28"/>
                <w:szCs w:val="28"/>
              </w:rPr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1.</w:t>
            </w:r>
          </w:p>
        </w:tc>
        <w:tc>
          <w:tcPr>
            <w:tcW w:w="5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3"/>
              <w:widowControl w:val="false"/>
              <w:spacing w:lineRule="auto" w:lin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Проведение кадастровых работ в целях выдачи межевого плана, технического плана, акта обследования</w:t>
            </w:r>
          </w:p>
        </w:tc>
        <w:tc>
          <w:tcPr>
            <w:tcW w:w="3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Style33"/>
              <w:widowControl w:val="false"/>
              <w:spacing w:lineRule="auto" w:line="24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Специализированные организации, предприятия, осуществляющие деятельность по межеванию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2.</w:t>
            </w:r>
          </w:p>
        </w:tc>
        <w:tc>
          <w:tcPr>
            <w:tcW w:w="5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3"/>
              <w:widowControl w:val="false"/>
              <w:spacing w:lineRule="auto" w:lin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Предоставление схемы расположения земельного участка на кадастровом плане или кадастровой карте соответствующей территории*</w:t>
            </w:r>
          </w:p>
        </w:tc>
        <w:tc>
          <w:tcPr>
            <w:tcW w:w="3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Style33"/>
              <w:widowControl w:val="false"/>
              <w:spacing w:lineRule="auto" w:line="24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Организации, предприятия, соответствующие требованиям законодательства Российской Федерации, предъявляемым к лицам, осуществляющим топографо- геодезические работы*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3.</w:t>
            </w:r>
          </w:p>
        </w:tc>
        <w:tc>
          <w:tcPr>
            <w:tcW w:w="5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3"/>
              <w:widowControl w:val="false"/>
              <w:spacing w:lineRule="auto" w:lin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Предоставление материалов аналитических (инструментальных) измерений</w:t>
            </w:r>
          </w:p>
        </w:tc>
        <w:tc>
          <w:tcPr>
            <w:tcW w:w="3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Style33"/>
              <w:widowControl w:val="false"/>
              <w:spacing w:lineRule="auto" w:line="240"/>
              <w:rPr>
                <w:rStyle w:val="Strong"/>
                <w:rFonts w:ascii="Times New Roman" w:hAnsi="Times New Roman" w:cs="Times New Roman"/>
                <w:b w:val="false"/>
                <w:b w:val="false"/>
              </w:rPr>
            </w:pPr>
            <w:r>
              <w:rPr>
                <w:rStyle w:val="Strong"/>
                <w:rFonts w:cs="Times New Roman" w:ascii="Times New Roman" w:hAnsi="Times New Roman"/>
                <w:b w:val="false"/>
              </w:rPr>
              <w:t>Отделения ФГУП «Ростех инвентаризация»  или  Краевые отделения БТИ»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4.</w:t>
            </w:r>
          </w:p>
        </w:tc>
        <w:tc>
          <w:tcPr>
            <w:tcW w:w="5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3"/>
              <w:widowControl w:val="false"/>
              <w:spacing w:lineRule="auto" w:lin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Предоставление справки о кадастровой стоимости земельного участка и (или) его частей</w:t>
            </w:r>
          </w:p>
        </w:tc>
        <w:tc>
          <w:tcPr>
            <w:tcW w:w="3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Style33"/>
              <w:widowControl w:val="false"/>
              <w:spacing w:lineRule="auto" w:line="24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Филиалы ФГУ «Земельная кадастровая палата»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5.</w:t>
            </w:r>
          </w:p>
        </w:tc>
        <w:tc>
          <w:tcPr>
            <w:tcW w:w="5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3"/>
              <w:widowControl w:val="false"/>
              <w:spacing w:lineRule="auto" w:lin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Предоставление справки по обоснованию примерного размера земельного участка</w:t>
            </w:r>
          </w:p>
        </w:tc>
        <w:tc>
          <w:tcPr>
            <w:tcW w:w="3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Style33"/>
              <w:widowControl w:val="false"/>
              <w:spacing w:lineRule="auto" w:line="24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Уполномоченный отдел архитектуры и градостроительства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6.</w:t>
            </w:r>
          </w:p>
        </w:tc>
        <w:tc>
          <w:tcPr>
            <w:tcW w:w="5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3"/>
              <w:widowControl w:val="false"/>
              <w:spacing w:lineRule="auto" w:lin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Предоставление копии плана земельного участка с расположением зданий, строений, сооружений, находящихся на приобретаемом земельном участке, с экспликацией (при наличии) к нему (из технического, кадастрового паспорта, инвентарного дела)</w:t>
            </w:r>
          </w:p>
        </w:tc>
        <w:tc>
          <w:tcPr>
            <w:tcW w:w="3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Style33"/>
              <w:widowControl w:val="false"/>
              <w:spacing w:lineRule="auto" w:line="24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Собственник земельного участка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7.</w:t>
            </w:r>
          </w:p>
        </w:tc>
        <w:tc>
          <w:tcPr>
            <w:tcW w:w="5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3"/>
              <w:widowControl w:val="false"/>
              <w:spacing w:lineRule="auto" w:lin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Предоставление материалов, содержащихся в проектной документации в соответствии со статьёй 51 Градостроительного кодекса Российской Федерации</w:t>
            </w:r>
          </w:p>
        </w:tc>
        <w:tc>
          <w:tcPr>
            <w:tcW w:w="3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Style33"/>
              <w:widowControl w:val="false"/>
              <w:spacing w:lineRule="auto" w:line="24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Специализированные организации, предприятия, осуществляющие деятельность по проектно-изыскательские работы индивидуальные предприниматели, соответствующие требованиям законодательства Российской Федерации, предъявляемым к лицам, осуществляющим архитектурно-строительное проектирование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8.</w:t>
            </w:r>
          </w:p>
        </w:tc>
        <w:tc>
          <w:tcPr>
            <w:tcW w:w="5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3"/>
              <w:widowControl w:val="false"/>
              <w:spacing w:lineRule="auto" w:lin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Заключение проектно-изыскательской организации по результатам обследования элементов ограждающих и несущих конструкций жилого помещения</w:t>
            </w:r>
          </w:p>
        </w:tc>
        <w:tc>
          <w:tcPr>
            <w:tcW w:w="3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Style33"/>
              <w:widowControl w:val="false"/>
              <w:spacing w:lineRule="auto" w:line="24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Специализированные организации, предприятия, осуществляющие деятельность по проектно-изыскательские работы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9.</w:t>
            </w:r>
          </w:p>
        </w:tc>
        <w:tc>
          <w:tcPr>
            <w:tcW w:w="5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3"/>
              <w:widowControl w:val="false"/>
              <w:spacing w:lineRule="auto" w:lin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Изготовление схемы планировочной организации земельного участка с обозначением места размещения объекта индивидуального жилищного строительства</w:t>
            </w:r>
          </w:p>
        </w:tc>
        <w:tc>
          <w:tcPr>
            <w:tcW w:w="3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uppressAutoHyphens w:val="false"/>
              <w:spacing w:lineRule="auto" w:line="240"/>
              <w:rPr>
                <w:rFonts w:cs="Times New Roman"/>
              </w:rPr>
            </w:pPr>
            <w:r>
              <w:rPr>
                <w:rFonts w:cs="Times New Roman"/>
              </w:rPr>
              <w:t>Отдел или специализированные организации по градостроительству и архитектуре населенного пункта, в котором расположен участок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10.</w:t>
            </w:r>
          </w:p>
        </w:tc>
        <w:tc>
          <w:tcPr>
            <w:tcW w:w="5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3"/>
              <w:widowControl w:val="false"/>
              <w:spacing w:lineRule="auto" w:lin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Предоставление выписки из лицевого счёта на жилое помещение</w:t>
            </w:r>
          </w:p>
        </w:tc>
        <w:tc>
          <w:tcPr>
            <w:tcW w:w="3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Style33"/>
              <w:widowControl w:val="false"/>
              <w:spacing w:lineRule="auto" w:line="24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Специализированные организации ЖКХ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11.</w:t>
            </w:r>
          </w:p>
        </w:tc>
        <w:tc>
          <w:tcPr>
            <w:tcW w:w="5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3"/>
              <w:widowControl w:val="false"/>
              <w:spacing w:lineRule="auto" w:lin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Предоставление справки с места жительства о составе семьи</w:t>
            </w:r>
          </w:p>
        </w:tc>
        <w:tc>
          <w:tcPr>
            <w:tcW w:w="3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Style33"/>
              <w:widowControl w:val="false"/>
              <w:spacing w:lineRule="auto" w:line="24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Администрации городского и сельских поселений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12.</w:t>
            </w:r>
          </w:p>
        </w:tc>
        <w:tc>
          <w:tcPr>
            <w:tcW w:w="5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3"/>
              <w:widowControl w:val="false"/>
              <w:spacing w:lineRule="auto" w:lin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Предоставление справки о характеристике жилого помещения и видах коммунальных услуг с указанием информации об отсутствии задолженности по оплате за коммунальные услуги</w:t>
            </w:r>
          </w:p>
        </w:tc>
        <w:tc>
          <w:tcPr>
            <w:tcW w:w="3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Style33"/>
              <w:widowControl w:val="false"/>
              <w:spacing w:lineRule="auto" w:line="24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Специализированные организации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13.</w:t>
            </w:r>
          </w:p>
        </w:tc>
        <w:tc>
          <w:tcPr>
            <w:tcW w:w="5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3"/>
              <w:widowControl w:val="false"/>
              <w:spacing w:lineRule="auto" w:lin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Предоставление заключения специализированной организации, проводящей обследование дома</w:t>
            </w:r>
          </w:p>
        </w:tc>
        <w:tc>
          <w:tcPr>
            <w:tcW w:w="3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Style33"/>
              <w:widowControl w:val="false"/>
              <w:spacing w:lineRule="auto" w:line="24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Специализированные организации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14.</w:t>
            </w:r>
          </w:p>
        </w:tc>
        <w:tc>
          <w:tcPr>
            <w:tcW w:w="5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3"/>
              <w:widowControl w:val="false"/>
              <w:spacing w:lineRule="auto" w:lin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Предоставление заключения о соответствии жилого строения требованиям пожарной безопасности</w:t>
            </w:r>
          </w:p>
        </w:tc>
        <w:tc>
          <w:tcPr>
            <w:tcW w:w="3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Style33"/>
              <w:widowControl w:val="false"/>
              <w:spacing w:lineRule="auto" w:line="24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Специализированные организации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15.</w:t>
            </w:r>
          </w:p>
        </w:tc>
        <w:tc>
          <w:tcPr>
            <w:tcW w:w="5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3"/>
              <w:widowControl w:val="false"/>
              <w:spacing w:lineRule="auto" w:lin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Предоставление заключения о соответствии жилого строения санитарным нормам и правилам</w:t>
            </w:r>
          </w:p>
        </w:tc>
        <w:tc>
          <w:tcPr>
            <w:tcW w:w="3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Style33"/>
              <w:widowControl w:val="false"/>
              <w:spacing w:lineRule="auto" w:line="24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Специализированные организации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16.</w:t>
            </w:r>
          </w:p>
        </w:tc>
        <w:tc>
          <w:tcPr>
            <w:tcW w:w="5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3"/>
              <w:widowControl w:val="false"/>
              <w:spacing w:lineRule="auto" w:lin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Изготовление проекта переустройства и (или) перепланировки переустраиваемого и (или) перепланируемого жилого помещения</w:t>
            </w:r>
          </w:p>
        </w:tc>
        <w:tc>
          <w:tcPr>
            <w:tcW w:w="3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Style33"/>
              <w:widowControl w:val="false"/>
              <w:spacing w:lineRule="auto" w:line="24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Специализированные организации, предприятия, осуществляющие деятельность по проектно-изыскательские работы индивидуальные предприниматели, соответствующие требованиям законодательства Российской Федерации, предъявляемым к лицам, осуществляющим архитектурно-строительное проектирование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17.</w:t>
            </w:r>
          </w:p>
        </w:tc>
        <w:tc>
          <w:tcPr>
            <w:tcW w:w="5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3"/>
              <w:widowControl w:val="false"/>
              <w:spacing w:lineRule="auto" w:lin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Предоставление заключения в отношении газовых сетей (оборудования) в случае когда они были затронуты в ходе самовольного переустройства жилого помещения</w:t>
            </w:r>
          </w:p>
        </w:tc>
        <w:tc>
          <w:tcPr>
            <w:tcW w:w="3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Style33"/>
              <w:widowControl w:val="false"/>
              <w:spacing w:lineRule="auto" w:line="24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Специализированные организации-владельцами газопроводов.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18.</w:t>
            </w:r>
          </w:p>
        </w:tc>
        <w:tc>
          <w:tcPr>
            <w:tcW w:w="5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3"/>
              <w:widowControl w:val="false"/>
              <w:spacing w:lineRule="auto" w:lin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Предоставление справок из органа, осуществляющего технический учёт жилищного фонда</w:t>
            </w:r>
          </w:p>
        </w:tc>
        <w:tc>
          <w:tcPr>
            <w:tcW w:w="3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Style33"/>
              <w:widowControl w:val="false"/>
              <w:spacing w:lineRule="auto" w:line="24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Органы осуществляющие технический учёт жилищного фонда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19.</w:t>
            </w:r>
          </w:p>
        </w:tc>
        <w:tc>
          <w:tcPr>
            <w:tcW w:w="5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3"/>
              <w:widowControl w:val="false"/>
              <w:spacing w:lineRule="auto" w:lin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Выдача документа, подтверждающего соответствие построенного, реконструированного объекта капитального строительства техническим условиям и подписанный представителями организаций, осуществляющих эксплуатацию сетей инженерно-технического обеспечения (при наличии)</w:t>
            </w:r>
          </w:p>
        </w:tc>
        <w:tc>
          <w:tcPr>
            <w:tcW w:w="3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Style33"/>
              <w:widowControl w:val="false"/>
              <w:spacing w:lineRule="auto" w:line="24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Специализированные организации, предприятия, осуществляющие эксплуатацию сетей инженерно-технического обеспечения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20.</w:t>
            </w:r>
          </w:p>
        </w:tc>
        <w:tc>
          <w:tcPr>
            <w:tcW w:w="5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3"/>
              <w:widowControl w:val="false"/>
              <w:spacing w:lineRule="auto" w:lin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Выдача схемы, отображающей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подписанной лицом, осуществляющим строительство (лицом, осуществляющим строительство, и застройщиком или техническим застройщиком в случае осуществления строительства, реконструкции на основании договора строительного подряда), за  исключением случаев строительства, реконструкции линейного объекта</w:t>
            </w:r>
          </w:p>
        </w:tc>
        <w:tc>
          <w:tcPr>
            <w:tcW w:w="3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Style33"/>
              <w:widowControl w:val="false"/>
              <w:spacing w:lineRule="auto" w:line="24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Специализированные организации, предприятия, осуществляющие деятельность по проектно-изыскательские работы индивидуальные предприниматели, соответствующие требованиям законодательства Российской Федерации, предъявляемым к лицам, осуществляющим архитектурно-строительное проектирование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21.</w:t>
            </w:r>
          </w:p>
        </w:tc>
        <w:tc>
          <w:tcPr>
            <w:tcW w:w="5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3"/>
              <w:widowControl w:val="false"/>
              <w:spacing w:lineRule="auto" w:lin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Подготовка материалов, содержащихся в проектной документации:</w:t>
            </w:r>
          </w:p>
          <w:p>
            <w:pPr>
              <w:pStyle w:val="Style33"/>
              <w:widowControl w:val="false"/>
              <w:spacing w:lineRule="auto" w:lin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а) пояснительная записка;</w:t>
            </w:r>
          </w:p>
          <w:p>
            <w:pPr>
              <w:pStyle w:val="Style33"/>
              <w:widowControl w:val="false"/>
              <w:spacing w:lineRule="auto" w:lin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б) схема планировочной организации земельного участка, выполненная в соответствии с информацией указанной в градостроительном плане земельного участка, с обозначением места размещения объекта капитального строительства, подъездов и проходов к нему, границ публичных сервитутов, объектов археологического наследия;</w:t>
            </w:r>
          </w:p>
          <w:p>
            <w:pPr>
              <w:pStyle w:val="Style33"/>
              <w:widowControl w:val="false"/>
              <w:spacing w:lineRule="auto" w:lin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в) схема планировочной организации земельного участка, подтверждающая расположение линейного объекта в пределах красных линий, утвержденных в составе документации по планировке территории применительно к линейным объектам;</w:t>
            </w:r>
          </w:p>
          <w:p>
            <w:pPr>
              <w:pStyle w:val="Style33"/>
              <w:widowControl w:val="false"/>
              <w:spacing w:lineRule="auto" w:lin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г) архитектурные решения;</w:t>
            </w:r>
          </w:p>
          <w:p>
            <w:pPr>
              <w:pStyle w:val="Style33"/>
              <w:widowControl w:val="false"/>
              <w:spacing w:lineRule="auto" w:lin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д) сведения об инженерном оборудовании, сводный план сетей инженерно-технического обеспечения с обозначением мест подключения (технического присоединения) проектируемого объекта капитального строительства к сетям инженерно-технического обеспечения;</w:t>
            </w:r>
          </w:p>
          <w:p>
            <w:pPr>
              <w:pStyle w:val="Style33"/>
              <w:widowControl w:val="false"/>
              <w:spacing w:lineRule="auto" w:lin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е) проект организации строительства объекта капитального строительства;</w:t>
            </w:r>
          </w:p>
          <w:p>
            <w:pPr>
              <w:pStyle w:val="Style33"/>
              <w:widowControl w:val="false"/>
              <w:spacing w:lineRule="auto" w:lin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ж) проект организации работ по сносу объектов капитального строительства, их частей;</w:t>
            </w:r>
          </w:p>
          <w:p>
            <w:pPr>
              <w:pStyle w:val="Style33"/>
              <w:widowControl w:val="false"/>
              <w:spacing w:lineRule="auto" w:lin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з) перечень мероприятий по обеспечению доступа инвалидов к объектам здравоохранения, образования, культуры, отдыха, спорта и иным объектам социально-культурного и коммунально-бытового назначения, объектам транспорта, торговли, общественного питания, объектам делового, административного, финансового, религиозного назначения, объектам жилищного фонда в случае строительства, реконструкции указанных объектов при условии, что экспертиза проектной документации указанных объектов не проводилась в соответствии со статьей 49 Градостроительного кодекса Российской Федерации</w:t>
            </w:r>
          </w:p>
        </w:tc>
        <w:tc>
          <w:tcPr>
            <w:tcW w:w="3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rPr>
                <w:rFonts w:cs="Times New Roman"/>
              </w:rPr>
            </w:pPr>
            <w:r>
              <w:rPr>
                <w:rFonts w:cs="Times New Roman"/>
              </w:rPr>
              <w:t>Специализированные организации, предприятия, осуществляющие деятельность по проектно-изыскательские работы индивидуальные предприниматели, соответствующие требованиям законодательства Российской Федерации, предъявляемым к лицам, осуществляющим архитектурно-строительное проектирование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22.</w:t>
            </w:r>
          </w:p>
        </w:tc>
        <w:tc>
          <w:tcPr>
            <w:tcW w:w="5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3"/>
              <w:widowControl w:val="false"/>
              <w:spacing w:lineRule="auto" w:lin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Выдача документа подтверждающего заключение договора обязательного страхования гражданской ответственности владельца опасного производственного объекта в соответствии с законодательством Российской Федерации об обязательном страховании гражданской ответственности владельца опасного производственного объекта за причинение вреда в результате аварии на опасном объекте</w:t>
            </w:r>
          </w:p>
        </w:tc>
        <w:tc>
          <w:tcPr>
            <w:tcW w:w="3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rPr>
                <w:rFonts w:cs="Times New Roman"/>
              </w:rPr>
            </w:pPr>
            <w:r>
              <w:rPr>
                <w:rFonts w:cs="Times New Roman"/>
              </w:rPr>
              <w:t>Страховая организация, имеющая лицензию на осуществление обязательного страхования, выданную в соответствии с законодательством Российской Федерации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23.</w:t>
            </w:r>
          </w:p>
        </w:tc>
        <w:tc>
          <w:tcPr>
            <w:tcW w:w="5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3"/>
              <w:widowControl w:val="false"/>
              <w:spacing w:lineRule="auto" w:lin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Предоставление заключения государственного экологического контроля</w:t>
            </w:r>
          </w:p>
        </w:tc>
        <w:tc>
          <w:tcPr>
            <w:tcW w:w="3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Style33"/>
              <w:widowControl w:val="false"/>
              <w:spacing w:lineRule="auto" w:line="24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Органы государственного экологического контроля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24.</w:t>
            </w:r>
          </w:p>
        </w:tc>
        <w:tc>
          <w:tcPr>
            <w:tcW w:w="5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3"/>
              <w:widowControl w:val="false"/>
              <w:spacing w:lineRule="auto" w:lin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Предоставление заключения по результатам проведения государственной экспертизы результатов инженерных изысканий</w:t>
            </w:r>
          </w:p>
        </w:tc>
        <w:tc>
          <w:tcPr>
            <w:tcW w:w="3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Style33"/>
              <w:widowControl w:val="false"/>
              <w:spacing w:lineRule="auto" w:line="24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Государственные учреждения Российской Федерации уполномоченные на проведение  государственной экспертизы результатов инженерных изысканий, органы исполнительной власти субъектов Российской Федерации или подведомственные этим органам государственные учреждения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25.</w:t>
            </w:r>
          </w:p>
        </w:tc>
        <w:tc>
          <w:tcPr>
            <w:tcW w:w="5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3"/>
              <w:widowControl w:val="false"/>
              <w:spacing w:lineRule="auto" w:lin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Предоставление заключения по результатам проведения государственной экспертизы проектной документации</w:t>
            </w:r>
          </w:p>
          <w:p>
            <w:pPr>
              <w:pStyle w:val="Style33"/>
              <w:widowControl w:val="false"/>
              <w:spacing w:lineRule="auto" w:lin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Style33"/>
              <w:widowControl w:val="false"/>
              <w:spacing w:lineRule="auto" w:line="24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Государственные учреждения Российской Федерации уполномоченные на проведение  государственной экспертизы проектной документации, органы исполнительной власти субъектов Российской Федерации или подведомственные этим органам государственные учреждения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26.</w:t>
            </w:r>
          </w:p>
        </w:tc>
        <w:tc>
          <w:tcPr>
            <w:tcW w:w="5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3"/>
              <w:widowControl w:val="false"/>
              <w:spacing w:lineRule="auto" w:lin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Выдача положительного заключения негосударственной экспертизы проектной документации в случаях, предусмотренных частью 3.4 статьи 49 Градостроительного кодекса Российской Федерации с приложением копии свидетельства об аккредитации юридического лица</w:t>
            </w:r>
          </w:p>
        </w:tc>
        <w:tc>
          <w:tcPr>
            <w:tcW w:w="3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Style33"/>
              <w:widowControl w:val="false"/>
              <w:spacing w:lineRule="auto" w:line="24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Негосударственные учреждения Российской Федерации уполномоченные на проведение  экспертизы проектной документации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27.</w:t>
            </w:r>
          </w:p>
        </w:tc>
        <w:tc>
          <w:tcPr>
            <w:tcW w:w="5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3"/>
              <w:widowControl w:val="false"/>
              <w:spacing w:lineRule="auto" w:lin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Положительное заключение негосударственной экологической экспертизы проектной документации в случаях, предусмотренных частью 6 статьи 49 Градостроительного кодекса Российской Федерации</w:t>
            </w:r>
          </w:p>
        </w:tc>
        <w:tc>
          <w:tcPr>
            <w:tcW w:w="3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Style33"/>
              <w:widowControl w:val="false"/>
              <w:spacing w:lineRule="auto" w:line="24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Негосударственные учреждения Российской Федерации уполномоченные на проведение  экспертизы проектной документации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28.</w:t>
            </w:r>
          </w:p>
        </w:tc>
        <w:tc>
          <w:tcPr>
            <w:tcW w:w="5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3"/>
              <w:widowControl w:val="false"/>
              <w:spacing w:lineRule="auto" w:lin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Предоставление копии свидетельства об аккредитации юридического лица, выдавшего положительное заключение негосударственной экспертизы проектной документации, в случае, если представлено заключение негосударственной экспертизы проектной документации</w:t>
            </w:r>
          </w:p>
        </w:tc>
        <w:tc>
          <w:tcPr>
            <w:tcW w:w="3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rPr>
                <w:rFonts w:cs="Times New Roman"/>
              </w:rPr>
            </w:pPr>
            <w:r>
              <w:rPr>
                <w:rFonts w:cs="Times New Roman"/>
              </w:rPr>
              <w:t>Специализированные организации осуществляющие деятельность по проведению негосударственной экспертизы проектной документации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29.</w:t>
            </w:r>
          </w:p>
        </w:tc>
        <w:tc>
          <w:tcPr>
            <w:tcW w:w="5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3"/>
              <w:widowControl w:val="false"/>
              <w:spacing w:lineRule="auto" w:lin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Предоставление заключения органа государственного строительного надзора о соответствии построенного, реконструированного объекта капитального строительства требованиям технических регламентов и проектной документации</w:t>
            </w:r>
          </w:p>
        </w:tc>
        <w:tc>
          <w:tcPr>
            <w:tcW w:w="3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Style33"/>
              <w:widowControl w:val="false"/>
              <w:spacing w:lineRule="auto" w:line="24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Органы государственного строительного надзора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30.</w:t>
            </w:r>
          </w:p>
        </w:tc>
        <w:tc>
          <w:tcPr>
            <w:tcW w:w="5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3"/>
              <w:widowControl w:val="false"/>
              <w:spacing w:lineRule="auto" w:lin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Предоставление сведений о согласии образовательного учреждения на трудоустройство несовершеннолетнего в возрасте от 14 до 16 лет</w:t>
            </w:r>
          </w:p>
        </w:tc>
        <w:tc>
          <w:tcPr>
            <w:tcW w:w="3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Style33"/>
              <w:widowControl w:val="false"/>
              <w:spacing w:lineRule="auto" w:line="24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Муниципальные образовательные организации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31.</w:t>
            </w:r>
          </w:p>
        </w:tc>
        <w:tc>
          <w:tcPr>
            <w:tcW w:w="5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3"/>
              <w:widowControl w:val="false"/>
              <w:spacing w:lineRule="auto" w:lin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Предоставление документов, подтверждающих право на первоочередное или внеочередное определение детей в учреждения, реализующие основную образовательную программу дошкольного образования (детские сады)</w:t>
            </w:r>
          </w:p>
        </w:tc>
        <w:tc>
          <w:tcPr>
            <w:tcW w:w="3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Style33"/>
              <w:widowControl w:val="false"/>
              <w:spacing w:lineRule="auto" w:line="24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Места службы, работы, медицинские учреждения, </w:t>
            </w:r>
            <w:r>
              <w:rPr>
                <w:rStyle w:val="Strong"/>
                <w:rFonts w:cs="Times New Roman" w:ascii="Times New Roman" w:hAnsi="Times New Roman"/>
                <w:b w:val="false"/>
              </w:rPr>
              <w:t>бюро медико-социальной экспертизы</w:t>
            </w:r>
            <w:r>
              <w:rPr>
                <w:rFonts w:cs="Times New Roman" w:ascii="Times New Roman" w:hAnsi="Times New Roman"/>
                <w:b/>
              </w:rPr>
              <w:t xml:space="preserve">, </w:t>
            </w:r>
            <w:r>
              <w:rPr>
                <w:rFonts w:cs="Times New Roman" w:ascii="Times New Roman" w:hAnsi="Times New Roman"/>
              </w:rPr>
              <w:t>органы социальной защиты населения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32.</w:t>
            </w:r>
          </w:p>
        </w:tc>
        <w:tc>
          <w:tcPr>
            <w:tcW w:w="5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3"/>
              <w:widowControl w:val="false"/>
              <w:spacing w:lineRule="auto" w:lin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Согласование проектной документации при прокладке инженерных коммуникаций</w:t>
            </w:r>
          </w:p>
        </w:tc>
        <w:tc>
          <w:tcPr>
            <w:tcW w:w="3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Style33"/>
              <w:widowControl w:val="false"/>
              <w:spacing w:lineRule="auto" w:line="24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Специализированные организации-владельцы газопроводов, водопроводов, тепловых сетей, сетей связи.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33.</w:t>
            </w:r>
          </w:p>
        </w:tc>
        <w:tc>
          <w:tcPr>
            <w:tcW w:w="5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3"/>
              <w:widowControl w:val="false"/>
              <w:spacing w:lineRule="auto" w:lin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Подготовка документа, подтверждающего соответствие параметров построенного, реконструированного объекта капитального строительства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ресурсов, в случае осуществления застройщиком или техническим заказчиком строительства, реконструкции на основании договора</w:t>
            </w:r>
          </w:p>
        </w:tc>
        <w:tc>
          <w:tcPr>
            <w:tcW w:w="3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rPr>
                <w:rFonts w:cs="Times New Roman"/>
              </w:rPr>
            </w:pPr>
            <w:r>
              <w:rPr>
                <w:rFonts w:cs="Times New Roman"/>
              </w:rPr>
              <w:t>Специализированные организации осуществляющие деятельность по проведению экспертизы построенного, реконструированного объекта капитального строительства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34.</w:t>
            </w:r>
          </w:p>
        </w:tc>
        <w:tc>
          <w:tcPr>
            <w:tcW w:w="5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3"/>
              <w:widowControl w:val="false"/>
              <w:spacing w:lineRule="auto" w:lin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Выдача схемы, отображающей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</w:t>
            </w:r>
          </w:p>
        </w:tc>
        <w:tc>
          <w:tcPr>
            <w:tcW w:w="3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rPr>
                <w:rFonts w:cs="Times New Roman"/>
              </w:rPr>
            </w:pPr>
            <w:r>
              <w:rPr>
                <w:rFonts w:cs="Times New Roman"/>
              </w:rPr>
              <w:t>Специализированные организации, предприятия, осуществляющие деятельность по проектно-изыскательские работы индивидуальные предприниматели, соответствующие требованиям законодательства Российской Федерации, предъявляемым к лицам, осуществляющим архитектурно-строительное проектирование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35.</w:t>
            </w:r>
          </w:p>
        </w:tc>
        <w:tc>
          <w:tcPr>
            <w:tcW w:w="5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3"/>
              <w:widowControl w:val="false"/>
              <w:spacing w:lineRule="auto" w:lin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Согласие всех правообладателей объекта капитального строительства в случае реконструкции такого объекта</w:t>
            </w:r>
          </w:p>
        </w:tc>
        <w:tc>
          <w:tcPr>
            <w:tcW w:w="3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rPr>
                <w:rFonts w:cs="Times New Roman"/>
              </w:rPr>
            </w:pPr>
            <w:r>
              <w:rPr>
                <w:rFonts w:cs="Times New Roman"/>
              </w:rPr>
              <w:t>Собственник здания, сооружения либо помещения в здании, сооружении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36.</w:t>
            </w:r>
          </w:p>
        </w:tc>
        <w:tc>
          <w:tcPr>
            <w:tcW w:w="5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3"/>
              <w:widowControl w:val="false"/>
              <w:spacing w:lineRule="auto" w:lin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Оформление акта приемки объекта капитального строительства (в случае осуществления строительства, реконструкции на основании договора)</w:t>
            </w:r>
          </w:p>
        </w:tc>
        <w:tc>
          <w:tcPr>
            <w:tcW w:w="3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rPr>
                <w:rFonts w:cs="Times New Roman"/>
              </w:rPr>
            </w:pPr>
            <w:r>
              <w:rPr>
                <w:rFonts w:cs="Times New Roman"/>
              </w:rPr>
              <w:t>Собственник объекта капитального строительства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37.</w:t>
            </w:r>
          </w:p>
        </w:tc>
        <w:tc>
          <w:tcPr>
            <w:tcW w:w="5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3"/>
              <w:widowControl w:val="false"/>
              <w:spacing w:lineRule="auto" w:lin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Выдача документа, подтверждающего соответствие построенного, реконструированного объекта капитального строительства требованиям технических регламентов</w:t>
            </w:r>
          </w:p>
        </w:tc>
        <w:tc>
          <w:tcPr>
            <w:tcW w:w="3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rPr>
                <w:rFonts w:cs="Times New Roman"/>
              </w:rPr>
            </w:pPr>
            <w:r>
              <w:rPr>
                <w:rFonts w:cs="Times New Roman"/>
              </w:rPr>
              <w:t>Специализированные организации осуществляющие деятельность по проведению экспертизы построенного, реконструированного объекта капитального строительства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38.</w:t>
            </w:r>
          </w:p>
        </w:tc>
        <w:tc>
          <w:tcPr>
            <w:tcW w:w="5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3"/>
              <w:widowControl w:val="false"/>
              <w:spacing w:lineRule="auto" w:lin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Выдача документа, подтверждающего соответствие построенного, реконструированного объекта капитального строительства техническим условиям</w:t>
            </w:r>
          </w:p>
        </w:tc>
        <w:tc>
          <w:tcPr>
            <w:tcW w:w="3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rPr>
                <w:rFonts w:cs="Times New Roman"/>
              </w:rPr>
            </w:pPr>
            <w:r>
              <w:rPr>
                <w:rFonts w:cs="Times New Roman"/>
              </w:rPr>
              <w:t>Специализированные организации осуществляющие деятельность по проведению экспертизы построенного, реконструированного объекта капитального строительства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39.</w:t>
            </w:r>
          </w:p>
        </w:tc>
        <w:tc>
          <w:tcPr>
            <w:tcW w:w="5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3"/>
              <w:widowControl w:val="false"/>
              <w:spacing w:lineRule="auto" w:lin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Выдача акта приемки выполненных работ по сохранению объекта культурного наследия, утвержденный соответствующим органом охраны объектов культурного наследия, определенным Федеральным законом от 25 июня 2002 года N 73-ФЗ "Об объектах культурного наследия (памятниках истории и культуры) народов Российской Федерации", при проведении реставрации, консервации, ремонта этого объекта и его приспособления для современного использования</w:t>
            </w:r>
          </w:p>
        </w:tc>
        <w:tc>
          <w:tcPr>
            <w:tcW w:w="3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rPr>
                <w:rFonts w:cs="Times New Roman"/>
              </w:rPr>
            </w:pPr>
            <w:r>
              <w:rPr>
                <w:rFonts w:cs="Times New Roman"/>
              </w:rPr>
              <w:t>Органы охраны объектов культурного наследия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40.</w:t>
            </w:r>
          </w:p>
        </w:tc>
        <w:tc>
          <w:tcPr>
            <w:tcW w:w="5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3"/>
              <w:widowControl w:val="false"/>
              <w:spacing w:lineRule="auto" w:lin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Изготовление отчета о результатах археологических полевых работ (разведок) на территории земельного участка, подлежащего хозяйственному освоению, и (или) раздела об обеспечении сохранности объектов культурного наследия</w:t>
            </w:r>
          </w:p>
        </w:tc>
        <w:tc>
          <w:tcPr>
            <w:tcW w:w="3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rPr>
                <w:rFonts w:cs="Times New Roman"/>
              </w:rPr>
            </w:pPr>
            <w:r>
              <w:rPr>
                <w:rFonts w:cs="Times New Roman"/>
              </w:rPr>
              <w:t>Специализированные организации осуществляющие деятельность по проведению археологических полевых работ (разведок) на территории земельного участка, подлежащего хозяйственному освоению, и (или) раздела об обеспечении сохранности объектов культурного наследия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41.</w:t>
            </w:r>
          </w:p>
        </w:tc>
        <w:tc>
          <w:tcPr>
            <w:tcW w:w="5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3"/>
              <w:widowControl w:val="false"/>
              <w:spacing w:lineRule="auto" w:lin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Изготовление проекта размещения и (или) установки, а также эксплуатации рекламных конструкции, афиш, вывесок, телевизионных антенн, электрических и телефонных кабелей, вентиляционных систем и иного оборудования в отношении объекта культурного наследия</w:t>
            </w:r>
          </w:p>
        </w:tc>
        <w:tc>
          <w:tcPr>
            <w:tcW w:w="3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rPr>
                <w:rFonts w:cs="Times New Roman"/>
              </w:rPr>
            </w:pPr>
            <w:r>
              <w:rPr>
                <w:rFonts w:cs="Times New Roman"/>
              </w:rPr>
              <w:t>Специализированные организации, предприятия, осуществляющие деятельность по проектно-изыскательские работы индивидуальные предприниматели, соответствующие требованиям законодательства Российской Федерации, предъявляемым к лицам, осуществляющим архитектурно-строительное проектирование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2"/>
              <w:widowControl w:val="false"/>
              <w:spacing w:lineRule="auto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42.</w:t>
            </w:r>
          </w:p>
        </w:tc>
        <w:tc>
          <w:tcPr>
            <w:tcW w:w="5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33"/>
              <w:widowControl w:val="false"/>
              <w:spacing w:lineRule="auto" w:lin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Нотариальные услуги</w:t>
            </w:r>
          </w:p>
        </w:tc>
        <w:tc>
          <w:tcPr>
            <w:tcW w:w="3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Style33"/>
              <w:widowControl w:val="false"/>
              <w:spacing w:lineRule="auto" w:line="24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Нотариальная контора</w:t>
            </w:r>
          </w:p>
        </w:tc>
      </w:tr>
      <w:tr>
        <w:trPr/>
        <w:tc>
          <w:tcPr>
            <w:tcW w:w="95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3"/>
              <w:widowControl w:val="false"/>
              <w:spacing w:lineRule="auto" w:line="240" w:before="0" w:after="0"/>
              <w:jc w:val="center"/>
              <w:rPr>
                <w:rFonts w:cs="Times New Roman"/>
                <w:color w:val="auto"/>
                <w:sz w:val="28"/>
                <w:szCs w:val="28"/>
              </w:rPr>
            </w:pPr>
            <w:r>
              <w:rPr>
                <w:rFonts w:cs="Times New Roman"/>
                <w:color w:val="auto"/>
                <w:sz w:val="28"/>
                <w:szCs w:val="28"/>
              </w:rPr>
            </w:r>
          </w:p>
          <w:p>
            <w:pPr>
              <w:pStyle w:val="13"/>
              <w:widowControl w:val="false"/>
              <w:spacing w:lineRule="auto" w:line="240" w:before="0" w:after="0"/>
              <w:jc w:val="center"/>
              <w:rPr>
                <w:rStyle w:val="FontStyle31"/>
                <w:b w:val="false"/>
                <w:b w:val="false"/>
                <w:color w:val="auto"/>
                <w:sz w:val="28"/>
                <w:szCs w:val="28"/>
              </w:rPr>
            </w:pPr>
            <w:r>
              <w:rPr>
                <w:rFonts w:cs="Times New Roman"/>
                <w:color w:val="auto"/>
                <w:sz w:val="28"/>
                <w:szCs w:val="28"/>
                <w:lang w:val="en-US"/>
              </w:rPr>
              <w:t>IV</w:t>
            </w:r>
            <w:r>
              <w:rPr>
                <w:rFonts w:cs="Times New Roman"/>
                <w:color w:val="auto"/>
                <w:sz w:val="28"/>
                <w:szCs w:val="28"/>
              </w:rPr>
              <w:t xml:space="preserve">. </w:t>
            </w:r>
            <w:r>
              <w:rPr>
                <w:rFonts w:cs="Times New Roman"/>
                <w:bCs/>
                <w:color w:val="auto"/>
                <w:sz w:val="28"/>
                <w:szCs w:val="28"/>
              </w:rPr>
              <w:t>Сведения о государственных</w:t>
            </w:r>
            <w:r>
              <w:rPr>
                <w:rStyle w:val="FontStyle31"/>
                <w:color w:val="auto"/>
                <w:sz w:val="28"/>
                <w:szCs w:val="28"/>
              </w:rPr>
              <w:t xml:space="preserve"> </w:t>
            </w:r>
            <w:r>
              <w:rPr>
                <w:rStyle w:val="FontStyle31"/>
                <w:b w:val="false"/>
                <w:color w:val="auto"/>
                <w:sz w:val="28"/>
                <w:szCs w:val="28"/>
              </w:rPr>
              <w:t>услугах, в предоставлении которых участвуют</w:t>
            </w:r>
            <w:r>
              <w:rPr>
                <w:rStyle w:val="FontStyle31"/>
                <w:color w:val="auto"/>
                <w:sz w:val="28"/>
                <w:szCs w:val="28"/>
              </w:rPr>
              <w:t xml:space="preserve"> </w:t>
            </w:r>
            <w:r>
              <w:rPr>
                <w:rFonts w:cs="Times New Roman"/>
                <w:bCs/>
                <w:color w:val="auto"/>
                <w:sz w:val="28"/>
                <w:szCs w:val="28"/>
              </w:rPr>
              <w:t xml:space="preserve">отраслевые (функциональные) органы администрации </w:t>
            </w:r>
            <w:r>
              <w:rPr>
                <w:rStyle w:val="FontStyle31"/>
                <w:b w:val="false"/>
                <w:color w:val="auto"/>
                <w:sz w:val="28"/>
                <w:szCs w:val="28"/>
              </w:rPr>
              <w:t>муниципального образования Кореновский район, наделенные отдельными государственными полномочиями</w:t>
            </w:r>
          </w:p>
          <w:p>
            <w:pPr>
              <w:pStyle w:val="13"/>
              <w:widowControl w:val="false"/>
              <w:spacing w:lineRule="auto" w:line="240" w:before="0" w:after="0"/>
              <w:jc w:val="center"/>
              <w:rPr>
                <w:rStyle w:val="FontStyle31"/>
                <w:b w:val="false"/>
                <w:b w:val="false"/>
                <w:color w:val="auto"/>
                <w:sz w:val="24"/>
                <w:szCs w:val="24"/>
              </w:rPr>
            </w:pPr>
            <w:r>
              <w:rPr>
                <w:b w:val="false"/>
                <w:color w:val="auto"/>
                <w:sz w:val="24"/>
                <w:szCs w:val="24"/>
              </w:rPr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5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01"/>
              <w:widowControl w:val="false"/>
              <w:spacing w:lineRule="auto" w:line="240"/>
              <w:rPr>
                <w:rStyle w:val="FontStyle32"/>
                <w:color w:val="auto"/>
                <w:sz w:val="24"/>
                <w:szCs w:val="24"/>
              </w:rPr>
            </w:pPr>
            <w:r>
              <w:rPr>
                <w:rStyle w:val="FontStyle32"/>
                <w:color w:val="auto"/>
                <w:sz w:val="24"/>
                <w:szCs w:val="24"/>
              </w:rPr>
              <w:t>Установление опеки или попечительства над детьми, оставшимися без попечения родителей</w:t>
            </w:r>
          </w:p>
        </w:tc>
        <w:tc>
          <w:tcPr>
            <w:tcW w:w="3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5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01"/>
              <w:widowControl w:val="false"/>
              <w:spacing w:lineRule="auto" w:line="240"/>
              <w:rPr>
                <w:rStyle w:val="FontStyle32"/>
                <w:color w:val="auto"/>
                <w:sz w:val="24"/>
                <w:szCs w:val="24"/>
              </w:rPr>
            </w:pPr>
            <w:r>
              <w:rPr>
                <w:rStyle w:val="FontStyle32"/>
                <w:color w:val="auto"/>
                <w:sz w:val="24"/>
                <w:szCs w:val="24"/>
              </w:rPr>
              <w:t>Установление опеки или попечительства по договору об осуществлении опеки или попечительства в отношении несовершеннолетних и заключение договора о приемной семье или договора о патронатном воспитании</w:t>
            </w:r>
          </w:p>
        </w:tc>
        <w:tc>
          <w:tcPr>
            <w:tcW w:w="3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5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01"/>
              <w:widowControl w:val="false"/>
              <w:spacing w:lineRule="auto" w:line="240"/>
              <w:rPr>
                <w:rStyle w:val="FontStyle32"/>
                <w:color w:val="auto"/>
                <w:sz w:val="24"/>
                <w:szCs w:val="24"/>
              </w:rPr>
            </w:pPr>
            <w:r>
              <w:rPr>
                <w:rStyle w:val="FontStyle32"/>
                <w:color w:val="auto"/>
                <w:sz w:val="24"/>
                <w:szCs w:val="24"/>
              </w:rPr>
              <w:t>Установление предварительной опеки или попечительства в отношении несовершеннолетних</w:t>
            </w:r>
          </w:p>
        </w:tc>
        <w:tc>
          <w:tcPr>
            <w:tcW w:w="3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5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01"/>
              <w:widowControl w:val="false"/>
              <w:spacing w:lineRule="auto" w:line="240"/>
              <w:rPr>
                <w:rStyle w:val="FontStyle32"/>
                <w:color w:val="auto"/>
                <w:sz w:val="24"/>
                <w:szCs w:val="24"/>
              </w:rPr>
            </w:pPr>
            <w:r>
              <w:rPr>
                <w:rStyle w:val="FontStyle32"/>
                <w:color w:val="auto"/>
                <w:sz w:val="24"/>
                <w:szCs w:val="24"/>
              </w:rPr>
              <w:t>Назначение опекунов или попечителей в отношении несовершеннолетних граждан по заявлению их родителей, а также по заявлению несовершеннолетних граждан</w:t>
            </w:r>
          </w:p>
        </w:tc>
        <w:tc>
          <w:tcPr>
            <w:tcW w:w="3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5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01"/>
              <w:widowControl w:val="false"/>
              <w:spacing w:lineRule="auto" w:line="240"/>
              <w:rPr>
                <w:rStyle w:val="FontStyle32"/>
                <w:color w:val="auto"/>
                <w:sz w:val="24"/>
                <w:szCs w:val="24"/>
              </w:rPr>
            </w:pPr>
            <w:r>
              <w:rPr>
                <w:rStyle w:val="FontStyle32"/>
                <w:color w:val="auto"/>
                <w:sz w:val="24"/>
                <w:szCs w:val="24"/>
              </w:rPr>
              <w:t>Выдача заключения о возможности временной передачи детей, находящихся в организациях для детей-сирот и детей, оставшихся без попечения родителей, в семьи граждан, постоянно проживающих на территории Российской Федерации</w:t>
            </w:r>
          </w:p>
        </w:tc>
        <w:tc>
          <w:tcPr>
            <w:tcW w:w="3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5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01"/>
              <w:widowControl w:val="false"/>
              <w:spacing w:lineRule="auto" w:line="240"/>
              <w:rPr>
                <w:rStyle w:val="FontStyle32"/>
                <w:color w:val="auto"/>
                <w:sz w:val="24"/>
                <w:szCs w:val="24"/>
              </w:rPr>
            </w:pPr>
            <w:r>
              <w:rPr>
                <w:rStyle w:val="FontStyle32"/>
                <w:color w:val="auto"/>
                <w:sz w:val="24"/>
                <w:szCs w:val="24"/>
              </w:rPr>
              <w:t>Выдача заключения о возможности граждан быть опекунами (попечителями) в отношении несовершеннолетних</w:t>
            </w:r>
          </w:p>
        </w:tc>
        <w:tc>
          <w:tcPr>
            <w:tcW w:w="3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  <w:tc>
          <w:tcPr>
            <w:tcW w:w="5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01"/>
              <w:widowControl w:val="false"/>
              <w:spacing w:lineRule="auto" w:line="240"/>
              <w:rPr>
                <w:rStyle w:val="FontStyle32"/>
                <w:color w:val="auto"/>
                <w:sz w:val="24"/>
                <w:szCs w:val="24"/>
              </w:rPr>
            </w:pPr>
            <w:r>
              <w:rPr>
                <w:rStyle w:val="FontStyle32"/>
                <w:color w:val="auto"/>
                <w:sz w:val="24"/>
                <w:szCs w:val="24"/>
              </w:rPr>
              <w:t>Выдача согласия на заключение трудового договора с лицом, получающим общее образование и достигшим возраста четырнадцати лет</w:t>
            </w:r>
          </w:p>
        </w:tc>
        <w:tc>
          <w:tcPr>
            <w:tcW w:w="3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5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01"/>
              <w:widowControl w:val="false"/>
              <w:spacing w:lineRule="auto" w:line="240"/>
              <w:rPr>
                <w:rStyle w:val="FontStyle32"/>
                <w:color w:val="auto"/>
                <w:sz w:val="24"/>
                <w:szCs w:val="24"/>
              </w:rPr>
            </w:pPr>
            <w:r>
              <w:rPr>
                <w:rStyle w:val="FontStyle32"/>
                <w:color w:val="auto"/>
                <w:sz w:val="24"/>
                <w:szCs w:val="24"/>
              </w:rPr>
              <w:t>Выдача разрешения на изменение имени и (или) фамилии ребенка</w:t>
            </w:r>
          </w:p>
        </w:tc>
        <w:tc>
          <w:tcPr>
            <w:tcW w:w="3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</w:p>
        </w:tc>
        <w:tc>
          <w:tcPr>
            <w:tcW w:w="5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0"/>
              <w:widowControl w:val="false"/>
              <w:spacing w:lineRule="auto" w:line="240" w:before="100" w:after="0"/>
              <w:jc w:val="both"/>
              <w:rPr/>
            </w:pPr>
            <w:r>
              <w:rPr/>
              <w:t>Выдача предварительного разрешения на совершение сделок по отчуждению движимого имущества</w:t>
            </w:r>
          </w:p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несовершеннолетнего подопечного</w:t>
            </w:r>
          </w:p>
        </w:tc>
        <w:tc>
          <w:tcPr>
            <w:tcW w:w="3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5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Выдача предварительного разрешения на совершение сделок по сдаче имущества несовершеннолетнего подопечного внаем, в аренду, в безвозмездное пользование или в залог</w:t>
            </w:r>
          </w:p>
        </w:tc>
        <w:tc>
          <w:tcPr>
            <w:tcW w:w="3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11</w:t>
            </w:r>
          </w:p>
        </w:tc>
        <w:tc>
          <w:tcPr>
            <w:tcW w:w="5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01"/>
              <w:widowControl w:val="false"/>
              <w:spacing w:lineRule="auto" w:line="240"/>
              <w:rPr>
                <w:rStyle w:val="FontStyle32"/>
                <w:color w:val="auto"/>
                <w:sz w:val="24"/>
                <w:szCs w:val="24"/>
              </w:rPr>
            </w:pPr>
            <w:r>
              <w:rPr>
                <w:rStyle w:val="FontStyle32"/>
                <w:color w:val="auto"/>
                <w:sz w:val="24"/>
                <w:szCs w:val="24"/>
              </w:rPr>
              <w:t>Выдача предварительного разрешения на совершение сделок по отчуждению недвижимого имущества несовершеннолетнего подопечного</w:t>
            </w:r>
          </w:p>
        </w:tc>
        <w:tc>
          <w:tcPr>
            <w:tcW w:w="3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12</w:t>
            </w:r>
          </w:p>
        </w:tc>
        <w:tc>
          <w:tcPr>
            <w:tcW w:w="5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Style w:val="FontStyle32"/>
                <w:sz w:val="24"/>
                <w:szCs w:val="24"/>
              </w:rPr>
            </w:pPr>
            <w:r>
              <w:rPr>
                <w:rStyle w:val="FontStyle32"/>
                <w:sz w:val="24"/>
                <w:szCs w:val="24"/>
              </w:rPr>
              <w:t>Выдача предварительного разрешения на совершение сделок, влекущих отказ от принадлежащих несовершеннолетнему подопечному прав</w:t>
            </w:r>
          </w:p>
        </w:tc>
        <w:tc>
          <w:tcPr>
            <w:tcW w:w="3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13</w:t>
            </w:r>
          </w:p>
        </w:tc>
        <w:tc>
          <w:tcPr>
            <w:tcW w:w="5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01"/>
              <w:widowControl w:val="false"/>
              <w:spacing w:lineRule="auto" w:line="240"/>
              <w:rPr>
                <w:rStyle w:val="FontStyle32"/>
                <w:color w:val="auto"/>
                <w:sz w:val="24"/>
                <w:szCs w:val="24"/>
              </w:rPr>
            </w:pPr>
            <w:r>
              <w:rPr>
                <w:rStyle w:val="FontStyle32"/>
                <w:color w:val="auto"/>
                <w:sz w:val="24"/>
                <w:szCs w:val="24"/>
              </w:rPr>
              <w:t>Выдача предварительного разрешения на выдачу доверенности от имени несовершеннолетнего подопечного</w:t>
            </w:r>
          </w:p>
        </w:tc>
        <w:tc>
          <w:tcPr>
            <w:tcW w:w="3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14</w:t>
            </w:r>
          </w:p>
        </w:tc>
        <w:tc>
          <w:tcPr>
            <w:tcW w:w="5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01"/>
              <w:widowControl w:val="false"/>
              <w:spacing w:lineRule="auto" w:line="240"/>
              <w:rPr>
                <w:rStyle w:val="FontStyle32"/>
                <w:color w:val="auto"/>
                <w:sz w:val="24"/>
                <w:szCs w:val="24"/>
              </w:rPr>
            </w:pPr>
            <w:r>
              <w:rPr>
                <w:rStyle w:val="FontStyle32"/>
                <w:color w:val="auto"/>
                <w:sz w:val="24"/>
                <w:szCs w:val="24"/>
              </w:rPr>
              <w:t>Выдача заключения о возможности граждан быть усыновителями (удочерителями)</w:t>
            </w:r>
          </w:p>
        </w:tc>
        <w:tc>
          <w:tcPr>
            <w:tcW w:w="3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15</w:t>
            </w:r>
          </w:p>
        </w:tc>
        <w:tc>
          <w:tcPr>
            <w:tcW w:w="5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01"/>
              <w:widowControl w:val="false"/>
              <w:spacing w:lineRule="auto" w:line="240"/>
              <w:rPr>
                <w:rStyle w:val="FontStyle32"/>
                <w:color w:val="auto"/>
                <w:sz w:val="24"/>
                <w:szCs w:val="24"/>
              </w:rPr>
            </w:pPr>
            <w:r>
              <w:rPr>
                <w:rStyle w:val="FontStyle32"/>
                <w:color w:val="auto"/>
                <w:sz w:val="24"/>
                <w:szCs w:val="24"/>
              </w:rPr>
              <w:t>Выдача предварительного разрешения опекуну (попечителю) на расходование доходов несовершеннолетнего подопечного</w:t>
            </w:r>
          </w:p>
        </w:tc>
        <w:tc>
          <w:tcPr>
            <w:tcW w:w="3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16</w:t>
            </w:r>
          </w:p>
        </w:tc>
        <w:tc>
          <w:tcPr>
            <w:tcW w:w="5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01"/>
              <w:widowControl w:val="false"/>
              <w:spacing w:lineRule="auto" w:line="240"/>
              <w:rPr>
                <w:rStyle w:val="FontStyle32"/>
                <w:color w:val="auto"/>
                <w:sz w:val="24"/>
                <w:szCs w:val="24"/>
              </w:rPr>
            </w:pPr>
            <w:r>
              <w:rPr>
                <w:rStyle w:val="FontStyle32"/>
                <w:color w:val="auto"/>
                <w:sz w:val="24"/>
                <w:szCs w:val="24"/>
              </w:rPr>
              <w:t>Объявление несовершеннолетнего полностью дееспособным (эмансипация)</w:t>
            </w:r>
          </w:p>
        </w:tc>
        <w:tc>
          <w:tcPr>
            <w:tcW w:w="3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17</w:t>
            </w:r>
          </w:p>
        </w:tc>
        <w:tc>
          <w:tcPr>
            <w:tcW w:w="5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01"/>
              <w:widowControl w:val="false"/>
              <w:spacing w:lineRule="auto" w:line="240"/>
              <w:rPr>
                <w:rStyle w:val="FontStyle32"/>
                <w:color w:val="auto"/>
                <w:sz w:val="24"/>
                <w:szCs w:val="24"/>
              </w:rPr>
            </w:pPr>
            <w:r>
              <w:rPr>
                <w:rStyle w:val="FontStyle32"/>
                <w:color w:val="auto"/>
                <w:sz w:val="24"/>
                <w:szCs w:val="24"/>
              </w:rPr>
              <w:t>Заключение договора доверительного управления имуществом несовершеннолетних подопечных</w:t>
            </w:r>
          </w:p>
        </w:tc>
        <w:tc>
          <w:tcPr>
            <w:tcW w:w="3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18</w:t>
            </w:r>
          </w:p>
        </w:tc>
        <w:tc>
          <w:tcPr>
            <w:tcW w:w="5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01"/>
              <w:widowControl w:val="false"/>
              <w:spacing w:lineRule="auto" w:line="240"/>
              <w:rPr>
                <w:rStyle w:val="FontStyle32"/>
                <w:color w:val="auto"/>
                <w:sz w:val="24"/>
                <w:szCs w:val="24"/>
              </w:rPr>
            </w:pPr>
            <w:r>
              <w:rPr>
                <w:rStyle w:val="FontStyle32"/>
                <w:color w:val="auto"/>
                <w:sz w:val="24"/>
                <w:szCs w:val="24"/>
              </w:rPr>
              <w:t>Назначение ежемесячных денежных средств на содержание ребенка, находящегося под опекой (попечительством) или переданного на воспитание в приемную семью</w:t>
            </w:r>
          </w:p>
        </w:tc>
        <w:tc>
          <w:tcPr>
            <w:tcW w:w="3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19</w:t>
            </w:r>
          </w:p>
        </w:tc>
        <w:tc>
          <w:tcPr>
            <w:tcW w:w="5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01"/>
              <w:widowControl w:val="false"/>
              <w:spacing w:lineRule="auto" w:line="240"/>
              <w:rPr>
                <w:rStyle w:val="FontStyle32"/>
                <w:color w:val="auto"/>
                <w:sz w:val="24"/>
                <w:szCs w:val="24"/>
              </w:rPr>
            </w:pPr>
            <w:r>
              <w:rPr>
                <w:rStyle w:val="FontStyle32"/>
                <w:color w:val="auto"/>
                <w:sz w:val="24"/>
                <w:szCs w:val="24"/>
              </w:rPr>
              <w:t>Выдача разрешения на раздельное проживание попечителей и их несовершеннолетних подопечных</w:t>
            </w:r>
          </w:p>
        </w:tc>
        <w:tc>
          <w:tcPr>
            <w:tcW w:w="3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20</w:t>
            </w:r>
          </w:p>
        </w:tc>
        <w:tc>
          <w:tcPr>
            <w:tcW w:w="5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01"/>
              <w:widowControl w:val="false"/>
              <w:spacing w:lineRule="auto" w:line="240"/>
              <w:rPr>
                <w:rStyle w:val="FontStyle32"/>
                <w:color w:val="auto"/>
                <w:sz w:val="24"/>
                <w:szCs w:val="24"/>
              </w:rPr>
            </w:pPr>
            <w:r>
              <w:rPr>
                <w:rStyle w:val="FontStyle32"/>
                <w:color w:val="auto"/>
                <w:sz w:val="24"/>
                <w:szCs w:val="24"/>
              </w:rPr>
              <w:t>Выдача разрешения на безвозмездное пользование имуществом подопечного в интересах опекуна (попечителя)</w:t>
            </w:r>
          </w:p>
        </w:tc>
        <w:tc>
          <w:tcPr>
            <w:tcW w:w="3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21</w:t>
            </w:r>
          </w:p>
        </w:tc>
        <w:tc>
          <w:tcPr>
            <w:tcW w:w="5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Style201"/>
              <w:widowControl w:val="false"/>
              <w:spacing w:lineRule="auto" w:line="240"/>
              <w:rPr>
                <w:rStyle w:val="FontStyle32"/>
                <w:color w:val="auto"/>
                <w:sz w:val="24"/>
                <w:szCs w:val="24"/>
              </w:rPr>
            </w:pPr>
            <w:r>
              <w:rPr>
                <w:rStyle w:val="FontStyle32"/>
                <w:color w:val="auto"/>
                <w:sz w:val="24"/>
                <w:szCs w:val="24"/>
              </w:rPr>
              <w:t>Выдача предварительного разрешения на совершение сделок по продаже акций, доли в уставном капитале, принадлежащих несовершеннолетнему подопечному</w:t>
            </w:r>
          </w:p>
        </w:tc>
        <w:tc>
          <w:tcPr>
            <w:tcW w:w="3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22</w:t>
            </w:r>
          </w:p>
        </w:tc>
        <w:tc>
          <w:tcPr>
            <w:tcW w:w="5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eastAsia="Calibri" w:cs="Times New Roman"/>
                <w:bCs/>
              </w:rPr>
            </w:pPr>
            <w:r>
              <w:rPr>
                <w:rFonts w:eastAsia="Calibri" w:cs="Times New Roman"/>
                <w:bCs/>
              </w:rPr>
              <w:t>Предоставление социальной выплаты в целях частичной компенсации родителям (законным представителям) стоимости приобретенных путевок (курсовок) для детей</w:t>
            </w:r>
          </w:p>
        </w:tc>
        <w:tc>
          <w:tcPr>
            <w:tcW w:w="3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23</w:t>
            </w:r>
          </w:p>
        </w:tc>
        <w:tc>
          <w:tcPr>
            <w:tcW w:w="5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Предоставление грантов в форме субсидий в целях частичной компенсации юридическим лицам, индивидуальным предпринимателям, состоящим на учете в налоговых органах на территории Краснодарского края, стоимости приобретенных путевок (курсовок) для детей, родители (законные представители) которых являются работниками указанных юридических лиц и индивидуальных предпринимателей</w:t>
            </w:r>
          </w:p>
        </w:tc>
        <w:tc>
          <w:tcPr>
            <w:tcW w:w="3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24</w:t>
            </w:r>
          </w:p>
        </w:tc>
        <w:tc>
          <w:tcPr>
            <w:tcW w:w="5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Предоставление органами местного самоуправления муниципальных районов и городских округов Краснодарского края, осуществляющими переданные государственные полномочия Краснодарского края по организации оздоровления и отдыха детей, путевок (курсовок) родителям (законным представителям) для детей</w:t>
            </w:r>
          </w:p>
        </w:tc>
        <w:tc>
          <w:tcPr>
            <w:tcW w:w="3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rPr>
                <w:rFonts w:cs="Times New Roman"/>
                <w:highlight w:val="white"/>
              </w:rPr>
            </w:pPr>
            <w:r>
              <w:rPr>
                <w:rFonts w:cs="Times New Roman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25</w:t>
            </w:r>
          </w:p>
        </w:tc>
        <w:tc>
          <w:tcPr>
            <w:tcW w:w="5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Предоставление единовременного пособия на государственную регистрацию права собственности (права пожизненного наследуемого владения), в том числе на оплату услуг, необходимых для ее осуществления, за исключением жилых помещений, приобретенных за счет средств краевого бюджета</w:t>
            </w:r>
          </w:p>
        </w:tc>
        <w:tc>
          <w:tcPr>
            <w:tcW w:w="3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26</w:t>
            </w:r>
          </w:p>
        </w:tc>
        <w:tc>
          <w:tcPr>
            <w:tcW w:w="5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Style w:val="FontStyle32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Предоставление единовременного пособия на ремонт жилых помещений, принадлежащих детям-сиротам и детям, оставшимся без попечения родителей, и лицам из их числа на праве собственности, по окончании пребывания в образовательных и иных организациях, в том числе в организациях социального обслуживания, приемных семьях, семьях опекунов (попечителей), а также по окончании службы в Вооруженных Силах Российской Федерации или по возвращении из учреждений, исполняющих наказание в виде лишения свободы, при их возвращении в указанные жилые помещения</w:t>
            </w:r>
          </w:p>
        </w:tc>
        <w:tc>
          <w:tcPr>
            <w:tcW w:w="3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FFFFFF" w:val="clear"/>
              </w:rPr>
              <w:t>Отдел по вопросам семьи и детства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26</w:t>
            </w:r>
          </w:p>
        </w:tc>
        <w:tc>
          <w:tcPr>
            <w:tcW w:w="5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Style w:val="FontStyle19"/>
                <w:sz w:val="24"/>
                <w:szCs w:val="24"/>
                <w:lang w:eastAsia="ar-SA"/>
              </w:rPr>
            </w:pPr>
            <w:r>
              <w:rPr>
                <w:rFonts w:cs="Times New Roman"/>
              </w:rPr>
              <w:t xml:space="preserve">Включение в список </w:t>
            </w:r>
            <w:r>
              <w:rPr>
                <w:rStyle w:val="FontStyle19"/>
                <w:sz w:val="24"/>
                <w:szCs w:val="24"/>
                <w:lang w:eastAsia="ar-SA"/>
              </w:rPr>
              <w:t>детей-сирот и детей, оставшихся без попечения родителей, лиц, из числа детей-сирот и детей, оставшихся без попечения родителей, лиц относившихся к категории детей-сирот и детей, оставшихся без попечения родителей, подлежащими обеспечению жилыми помещениями</w:t>
            </w:r>
          </w:p>
        </w:tc>
        <w:tc>
          <w:tcPr>
            <w:tcW w:w="3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rPr>
                <w:rFonts w:cs="Times New Roman"/>
              </w:rPr>
            </w:pPr>
            <w:r>
              <w:rPr>
                <w:rFonts w:cs="Times New Roman"/>
              </w:rPr>
              <w:t>Отдел ЖКХ, транспорта и связи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27.</w:t>
            </w:r>
          </w:p>
        </w:tc>
        <w:tc>
          <w:tcPr>
            <w:tcW w:w="5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Style w:val="FontStyle19"/>
                <w:sz w:val="24"/>
                <w:szCs w:val="24"/>
                <w:lang w:eastAsia="ar-SA"/>
              </w:rPr>
            </w:pPr>
            <w:r>
              <w:rPr>
                <w:rStyle w:val="FontStyle19"/>
                <w:sz w:val="24"/>
                <w:szCs w:val="24"/>
                <w:lang w:eastAsia="ar-SA"/>
              </w:rPr>
              <w:t>Принятие на учет детей-сирот и детей, оставшихся без попечения родителей, лиц, из числа детей-сирот и детей, оставшихся без попечения родителей, лиц относившихся к категории детей-сирот и детей, оставшихся без попечения родителей, подлежащими обеспечению жилыми помещениями</w:t>
            </w:r>
          </w:p>
        </w:tc>
        <w:tc>
          <w:tcPr>
            <w:tcW w:w="3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Отдел ЖКХ, транспорта и связи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28.</w:t>
            </w:r>
          </w:p>
        </w:tc>
        <w:tc>
          <w:tcPr>
            <w:tcW w:w="5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Style w:val="FontStyle19"/>
                <w:sz w:val="24"/>
                <w:szCs w:val="24"/>
                <w:lang w:eastAsia="ar-SA"/>
              </w:rPr>
            </w:pPr>
            <w:r>
              <w:rPr>
                <w:rFonts w:cs="Times New Roman"/>
              </w:rPr>
              <w:t xml:space="preserve">Установление факта невозможности проживания </w:t>
            </w:r>
            <w:r>
              <w:rPr>
                <w:rStyle w:val="FontStyle19"/>
                <w:sz w:val="24"/>
                <w:szCs w:val="24"/>
                <w:lang w:eastAsia="ar-SA"/>
              </w:rPr>
              <w:t>детей-сирот и детей, оставшихся без попечения родителей, лиц, из числа детей-сирот и детей, оставшихся без попечения родителей, в ранее занимаемых жилых помещениях, нанимателями или членами семей нанимателей по договорам социального найма либо собственниками которых они являются</w:t>
            </w:r>
          </w:p>
        </w:tc>
        <w:tc>
          <w:tcPr>
            <w:tcW w:w="3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rPr>
                <w:rFonts w:cs="Times New Roman"/>
              </w:rPr>
            </w:pPr>
            <w:r>
              <w:rPr>
                <w:rFonts w:cs="Times New Roman"/>
              </w:rPr>
              <w:t>Отдел ЖКХ, транспорта и связи</w:t>
            </w:r>
          </w:p>
        </w:tc>
      </w:tr>
      <w:tr>
        <w:trPr/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29.</w:t>
            </w:r>
          </w:p>
        </w:tc>
        <w:tc>
          <w:tcPr>
            <w:tcW w:w="5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Style w:val="FontStyle19"/>
                <w:sz w:val="24"/>
                <w:szCs w:val="24"/>
                <w:lang w:eastAsia="ar-SA"/>
              </w:rPr>
            </w:pPr>
            <w:r>
              <w:rPr>
                <w:rFonts w:cs="Times New Roman"/>
              </w:rPr>
              <w:t xml:space="preserve">Предоставление </w:t>
            </w:r>
            <w:r>
              <w:rPr>
                <w:rStyle w:val="FontStyle19"/>
                <w:sz w:val="24"/>
                <w:szCs w:val="24"/>
                <w:lang w:eastAsia="ar-SA"/>
              </w:rPr>
              <w:t>детям-сиротам и детям, оставшимся без попечения родителей, лицам, из числа детей-сирот и детей, оставшихся без попечения родителей, лицам относившихся к категории детей-сирот и детей, оставшихся без попечения родителей, жилых помещений муниципального специализированного жилого фонда по договорам найма специализированных жилых помещений</w:t>
            </w:r>
          </w:p>
        </w:tc>
        <w:tc>
          <w:tcPr>
            <w:tcW w:w="3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rPr>
                <w:rFonts w:cs="Times New Roman"/>
              </w:rPr>
            </w:pPr>
            <w:r>
              <w:rPr>
                <w:rFonts w:cs="Times New Roman"/>
              </w:rPr>
              <w:t>Отдел ЖКХ, транспорта и связи</w:t>
            </w:r>
          </w:p>
        </w:tc>
      </w:tr>
      <w:tr>
        <w:trPr>
          <w:trHeight w:val="558" w:hRule="atLeast"/>
        </w:trPr>
        <w:tc>
          <w:tcPr>
            <w:tcW w:w="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30.</w:t>
            </w:r>
          </w:p>
        </w:tc>
        <w:tc>
          <w:tcPr>
            <w:tcW w:w="5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jc w:val="both"/>
              <w:rPr>
                <w:rStyle w:val="FontStyle19"/>
                <w:sz w:val="24"/>
                <w:szCs w:val="24"/>
                <w:lang w:eastAsia="ar-SA"/>
              </w:rPr>
            </w:pPr>
            <w:r>
              <w:rPr>
                <w:rStyle w:val="FontStyle19"/>
                <w:sz w:val="24"/>
                <w:szCs w:val="24"/>
                <w:lang w:eastAsia="ar-SA"/>
              </w:rPr>
              <w:t>Принятие на учет в качестве нуждающихся в жилых помещениях граждан отдельных категорий</w:t>
            </w:r>
          </w:p>
        </w:tc>
        <w:tc>
          <w:tcPr>
            <w:tcW w:w="31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FFFFFF" w:val="clear"/>
          </w:tcPr>
          <w:p>
            <w:pPr>
              <w:pStyle w:val="11"/>
              <w:widowControl w:val="false"/>
              <w:spacing w:lineRule="auto" w:line="240"/>
              <w:rPr>
                <w:rFonts w:cs="Times New Roman"/>
              </w:rPr>
            </w:pPr>
            <w:r>
              <w:rPr>
                <w:rFonts w:cs="Times New Roman"/>
              </w:rPr>
              <w:t>Отдел ЖКХ, транспорта и связи</w:t>
            </w:r>
          </w:p>
        </w:tc>
      </w:tr>
    </w:tbl>
    <w:p>
      <w:pPr>
        <w:pStyle w:val="11"/>
        <w:spacing w:lineRule="auto" w:line="240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11"/>
        <w:spacing w:lineRule="auto" w:line="240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11"/>
        <w:spacing w:lineRule="auto" w:line="24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Заместитель главы </w:t>
      </w:r>
    </w:p>
    <w:p>
      <w:pPr>
        <w:pStyle w:val="11"/>
        <w:spacing w:lineRule="auto" w:line="24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муниципального образования                        </w:t>
      </w:r>
    </w:p>
    <w:p>
      <w:pPr>
        <w:pStyle w:val="11"/>
        <w:spacing w:lineRule="auto" w:line="240"/>
        <w:jc w:val="both"/>
        <w:rPr/>
      </w:pPr>
      <w:r>
        <w:rPr>
          <w:rFonts w:cs="Times New Roman"/>
          <w:sz w:val="28"/>
          <w:szCs w:val="28"/>
        </w:rPr>
        <w:t>Кореновский район                                                                           С.В. Колупайко</w:t>
      </w:r>
    </w:p>
    <w:sectPr>
      <w:headerReference w:type="default" r:id="rId5"/>
      <w:footerReference w:type="default" r:id="rId6"/>
      <w:type w:val="nextPage"/>
      <w:pgSz w:w="11906" w:h="16838"/>
      <w:pgMar w:left="1701" w:right="567" w:gutter="0" w:header="709" w:top="1134" w:footer="363" w:bottom="567"/>
      <w:pgNumType w:fmt="decimal"/>
      <w:formProt w:val="false"/>
      <w:textDirection w:val="lrTb"/>
      <w:docGrid w:type="default" w:linePitch="360" w:charSpace="1802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Tahoma">
    <w:charset w:val="cc"/>
    <w:family w:val="roman"/>
    <w:pitch w:val="variable"/>
  </w:font>
  <w:font w:name="Calibri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7"/>
      <w:ind w:right="360" w:hanging="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7"/>
      <w:ind w:right="360" w:hanging="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6"/>
      <w:jc w:val="center"/>
      <w:rPr/>
    </w:pPr>
    <w:r>
      <w:rPr/>
    </w:r>
  </w:p>
  <w:p>
    <w:pPr>
      <w:pStyle w:val="Style26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6"/>
      <w:jc w:val="center"/>
      <w:rPr/>
    </w:pPr>
    <w:r>
      <w:rPr/>
    </w:r>
  </w:p>
  <w:p>
    <w:pPr>
      <w:pStyle w:val="Style26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sz w:val="36"/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sz w:val="28"/>
        <w:rFonts w:ascii="Times New Roman" w:hAnsi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1">
    <w:name w:val="Heading 1"/>
    <w:qFormat/>
    <w:rsid w:val="00397f4e"/>
    <w:pPr>
      <w:keepNext w:val="true"/>
      <w:widowControl/>
      <w:bidi w:val="0"/>
      <w:spacing w:before="240" w:after="60"/>
      <w:jc w:val="left"/>
      <w:outlineLvl w:val="0"/>
    </w:pPr>
    <w:rPr>
      <w:rFonts w:ascii="Arial" w:hAnsi="Arial" w:cs="Arial" w:eastAsia="Times New Roman"/>
      <w:b/>
      <w:bCs/>
      <w:color w:val="auto"/>
      <w:kern w:val="0"/>
      <w:sz w:val="32"/>
      <w:szCs w:val="32"/>
      <w:lang w:val="ru-RU" w:eastAsia="ru-RU" w:bidi="ar-SA"/>
    </w:rPr>
  </w:style>
  <w:style w:type="paragraph" w:styleId="2">
    <w:name w:val="Heading 2"/>
    <w:qFormat/>
    <w:pPr>
      <w:keepNext w:val="true"/>
      <w:widowControl/>
      <w:numPr>
        <w:ilvl w:val="0"/>
        <w:numId w:val="1"/>
      </w:numPr>
      <w:bidi w:val="0"/>
      <w:spacing w:before="0" w:after="0"/>
      <w:jc w:val="center"/>
      <w:outlineLvl w:val="1"/>
    </w:pPr>
    <w:rPr>
      <w:rFonts w:ascii="Times New Roman" w:hAnsi="Times New Roman" w:eastAsia="Times New Roman" w:cs="Times New Roman"/>
      <w:b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rsid w:val="00397f4e"/>
    <w:rPr>
      <w:color w:val="0000FF"/>
      <w:u w:val="single"/>
    </w:rPr>
  </w:style>
  <w:style w:type="character" w:styleId="Pagenumber">
    <w:name w:val="page number"/>
    <w:basedOn w:val="DefaultParagraphFont"/>
    <w:qFormat/>
    <w:rsid w:val="00397f4e"/>
    <w:rPr/>
  </w:style>
  <w:style w:type="character" w:styleId="Link" w:customStyle="1">
    <w:name w:val="link"/>
    <w:qFormat/>
    <w:rsid w:val="008c09f3"/>
    <w:rPr>
      <w:rFonts w:cs="Times New Roman"/>
      <w:u w:val="none"/>
      <w:effect w:val="none"/>
    </w:rPr>
  </w:style>
  <w:style w:type="character" w:styleId="Style13" w:customStyle="1">
    <w:name w:val="Текст сноски Знак"/>
    <w:basedOn w:val="DefaultParagraphFont"/>
    <w:semiHidden/>
    <w:qFormat/>
    <w:rsid w:val="00611915"/>
    <w:rPr/>
  </w:style>
  <w:style w:type="character" w:styleId="Style14" w:customStyle="1">
    <w:name w:val="Привязка сноски"/>
    <w:rPr>
      <w:vertAlign w:val="superscript"/>
    </w:rPr>
  </w:style>
  <w:style w:type="character" w:styleId="FootnoteCharacters" w:customStyle="1">
    <w:name w:val="Footnote Characters"/>
    <w:basedOn w:val="DefaultParagraphFont"/>
    <w:semiHidden/>
    <w:unhideWhenUsed/>
    <w:qFormat/>
    <w:rsid w:val="00611915"/>
    <w:rPr>
      <w:vertAlign w:val="superscript"/>
    </w:rPr>
  </w:style>
  <w:style w:type="character" w:styleId="Style15" w:customStyle="1">
    <w:name w:val="Основной текст Знак"/>
    <w:basedOn w:val="DefaultParagraphFont"/>
    <w:semiHidden/>
    <w:qFormat/>
    <w:rsid w:val="004977a7"/>
    <w:rPr>
      <w:sz w:val="24"/>
      <w:szCs w:val="24"/>
    </w:rPr>
  </w:style>
  <w:style w:type="character" w:styleId="WWAbsatzStandardschriftart" w:customStyle="1">
    <w:name w:val="WW-Absatz-Standardschriftart"/>
    <w:qFormat/>
    <w:rsid w:val="004977a7"/>
    <w:rPr/>
  </w:style>
  <w:style w:type="character" w:styleId="FontStyle24" w:customStyle="1">
    <w:name w:val="Font Style24"/>
    <w:qFormat/>
    <w:rsid w:val="004977a7"/>
    <w:rPr>
      <w:rFonts w:cs="Times New Roman"/>
      <w:sz w:val="26"/>
      <w:szCs w:val="26"/>
    </w:rPr>
  </w:style>
  <w:style w:type="character" w:styleId="FontStyle19" w:customStyle="1">
    <w:name w:val="Font Style19"/>
    <w:qFormat/>
    <w:rsid w:val="004977a7"/>
    <w:rPr>
      <w:rFonts w:ascii="Times New Roman" w:hAnsi="Times New Roman" w:cs="Times New Roman"/>
      <w:sz w:val="26"/>
      <w:szCs w:val="26"/>
    </w:rPr>
  </w:style>
  <w:style w:type="character" w:styleId="FontStyle16" w:customStyle="1">
    <w:name w:val="Font Style16"/>
    <w:qFormat/>
    <w:rsid w:val="004977a7"/>
    <w:rPr>
      <w:rFonts w:ascii="Times New Roman" w:hAnsi="Times New Roman" w:cs="Times New Roman"/>
      <w:b/>
      <w:bCs/>
      <w:sz w:val="26"/>
      <w:szCs w:val="26"/>
    </w:rPr>
  </w:style>
  <w:style w:type="character" w:styleId="FontStyle36" w:customStyle="1">
    <w:name w:val="Font Style36"/>
    <w:qFormat/>
    <w:rsid w:val="004977a7"/>
    <w:rPr>
      <w:rFonts w:ascii="Times New Roman" w:hAnsi="Times New Roman" w:eastAsia="Times New Roman" w:cs="Times New Roman"/>
      <w:b/>
      <w:bCs/>
    </w:rPr>
  </w:style>
  <w:style w:type="character" w:styleId="FontStyle21" w:customStyle="1">
    <w:name w:val="Font Style21"/>
    <w:uiPriority w:val="99"/>
    <w:qFormat/>
    <w:rsid w:val="004977a7"/>
    <w:rPr>
      <w:rFonts w:ascii="Times New Roman" w:hAnsi="Times New Roman" w:cs="Times New Roman"/>
      <w:sz w:val="22"/>
      <w:szCs w:val="22"/>
    </w:rPr>
  </w:style>
  <w:style w:type="character" w:styleId="FontStyle31" w:customStyle="1">
    <w:name w:val="Font Style31"/>
    <w:qFormat/>
    <w:rsid w:val="004977a7"/>
    <w:rPr>
      <w:rFonts w:ascii="Times New Roman" w:hAnsi="Times New Roman" w:cs="Times New Roman"/>
      <w:b/>
      <w:bCs/>
      <w:sz w:val="26"/>
      <w:szCs w:val="26"/>
    </w:rPr>
  </w:style>
  <w:style w:type="character" w:styleId="FontStyle32" w:customStyle="1">
    <w:name w:val="Font Style32"/>
    <w:qFormat/>
    <w:rsid w:val="004977a7"/>
    <w:rPr>
      <w:rFonts w:ascii="Times New Roman" w:hAnsi="Times New Roman" w:cs="Times New Roman"/>
      <w:sz w:val="26"/>
      <w:szCs w:val="26"/>
    </w:rPr>
  </w:style>
  <w:style w:type="character" w:styleId="WW8Num2z0" w:customStyle="1">
    <w:name w:val="WW8Num2z0"/>
    <w:qFormat/>
    <w:rPr>
      <w:rFonts w:ascii="Times New Roman" w:hAnsi="Times New Roman" w:cs="Times New Roman"/>
    </w:rPr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>
      <w:b w:val="false"/>
      <w:bCs w:val="false"/>
    </w:rPr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Style16" w:customStyle="1">
    <w:name w:val="Верхний колонтитул Знак"/>
    <w:basedOn w:val="DefaultParagraphFont"/>
    <w:uiPriority w:val="99"/>
    <w:qFormat/>
    <w:rsid w:val="00f104a6"/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dd4a52"/>
    <w:rPr>
      <w:b/>
      <w:bCs/>
    </w:rPr>
  </w:style>
  <w:style w:type="character" w:styleId="Style17" w:customStyle="1">
    <w:name w:val="Гипертекстовая ссылка"/>
    <w:basedOn w:val="DefaultParagraphFont"/>
    <w:uiPriority w:val="99"/>
    <w:qFormat/>
    <w:rsid w:val="008817fe"/>
    <w:rPr>
      <w:rFonts w:cs="Times New Roman"/>
      <w:b w:val="false"/>
      <w:color w:val="106BBE"/>
    </w:rPr>
  </w:style>
  <w:style w:type="character" w:styleId="Style18" w:customStyle="1">
    <w:name w:val="Не вступил в силу"/>
    <w:basedOn w:val="DefaultParagraphFont"/>
    <w:uiPriority w:val="99"/>
    <w:qFormat/>
    <w:rsid w:val="008817fe"/>
    <w:rPr>
      <w:rFonts w:cs="Times New Roman"/>
      <w:b w:val="false"/>
      <w:color w:val="000000"/>
    </w:rPr>
  </w:style>
  <w:style w:type="character" w:styleId="FontStyle33">
    <w:name w:val="Font Style33"/>
    <w:qFormat/>
    <w:rPr>
      <w:rFonts w:ascii="Arial" w:hAnsi="Arial" w:eastAsia="Arial" w:cs="Arial"/>
      <w:spacing w:val="10"/>
      <w:sz w:val="20"/>
      <w:szCs w:val="20"/>
    </w:rPr>
  </w:style>
  <w:style w:type="character" w:styleId="FontStyle58">
    <w:name w:val="Font Style58"/>
    <w:qFormat/>
    <w:rPr>
      <w:rFonts w:ascii="Arial" w:hAnsi="Arial" w:eastAsia="Arial" w:cs="Arial"/>
      <w:sz w:val="20"/>
      <w:szCs w:val="20"/>
    </w:rPr>
  </w:style>
  <w:style w:type="paragraph" w:styleId="Style19" w:customStyle="1">
    <w:name w:val="Заголовок"/>
    <w:next w:val="Style20"/>
    <w:qFormat/>
    <w:rsid w:val="008320ee"/>
    <w:pPr>
      <w:keepNext w:val="true"/>
      <w:widowControl/>
      <w:bidi w:val="0"/>
      <w:spacing w:before="240" w:after="120"/>
      <w:jc w:val="left"/>
    </w:pPr>
    <w:rPr>
      <w:rFonts w:ascii="Arial" w:hAnsi="Arial" w:eastAsia="Microsoft YaHei" w:cs="Arial"/>
      <w:b/>
      <w:bCs/>
      <w:color w:val="auto"/>
      <w:kern w:val="0"/>
      <w:sz w:val="22"/>
      <w:szCs w:val="22"/>
      <w:lang w:val="ru-RU" w:eastAsia="ru-RU" w:bidi="ar-SA"/>
    </w:rPr>
  </w:style>
  <w:style w:type="paragraph" w:styleId="Style20">
    <w:name w:val="Body Text"/>
    <w:semiHidden/>
    <w:unhideWhenUsed/>
    <w:rsid w:val="004977a7"/>
    <w:pPr>
      <w:widowControl/>
      <w:bidi w:val="0"/>
      <w:spacing w:lineRule="auto" w:line="288" w:before="0" w:after="12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Style21">
    <w:name w:val="List"/>
    <w:basedOn w:val="Style20"/>
    <w:pPr/>
    <w:rPr>
      <w:rFonts w:cs="Mangal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11"/>
    <w:qFormat/>
    <w:pPr>
      <w:suppressLineNumbers/>
    </w:pPr>
    <w:rPr>
      <w:rFonts w:cs="Mangal"/>
    </w:rPr>
  </w:style>
  <w:style w:type="paragraph" w:styleId="11" w:customStyle="1">
    <w:name w:val="Обычный1"/>
    <w:qFormat/>
    <w:rsid w:val="004977a7"/>
    <w:pPr>
      <w:widowControl w:val="false"/>
      <w:tabs>
        <w:tab w:val="left" w:pos="708" w:leader="none"/>
      </w:tabs>
      <w:suppressAutoHyphens w:val="true"/>
      <w:bidi w:val="0"/>
      <w:spacing w:lineRule="atLeast" w:line="100" w:before="0" w:after="0"/>
      <w:jc w:val="left"/>
      <w:textAlignment w:val="baseline"/>
    </w:pPr>
    <w:rPr>
      <w:rFonts w:eastAsia="DejaVu Sans" w:cs="Tahoma" w:ascii="Times New Roman" w:hAnsi="Times New Roman"/>
      <w:color w:val="00000A"/>
      <w:kern w:val="0"/>
      <w:sz w:val="24"/>
      <w:szCs w:val="24"/>
      <w:lang w:val="ru-RU" w:eastAsia="ru-RU" w:bidi="ar-SA"/>
    </w:rPr>
  </w:style>
  <w:style w:type="paragraph" w:styleId="12" w:customStyle="1">
    <w:name w:val="Название1"/>
    <w:basedOn w:val="11"/>
    <w:qFormat/>
    <w:pPr>
      <w:suppressLineNumbers/>
      <w:spacing w:before="120" w:after="120"/>
    </w:pPr>
    <w:rPr>
      <w:rFonts w:cs="Mangal"/>
      <w:i/>
      <w:iCs/>
    </w:rPr>
  </w:style>
  <w:style w:type="paragraph" w:styleId="NormalWeb">
    <w:name w:val="Normal (Web)"/>
    <w:basedOn w:val="11"/>
    <w:qFormat/>
    <w:rsid w:val="00397f4e"/>
    <w:pPr/>
    <w:rPr/>
  </w:style>
  <w:style w:type="paragraph" w:styleId="BlockText">
    <w:name w:val="Block Text"/>
    <w:basedOn w:val="11"/>
    <w:qFormat/>
    <w:rsid w:val="00397f4e"/>
    <w:pPr>
      <w:spacing w:lineRule="auto" w:line="499"/>
      <w:ind w:left="1880" w:right="1800" w:hanging="0"/>
      <w:jc w:val="center"/>
    </w:pPr>
    <w:rPr>
      <w:rFonts w:cs="Arial"/>
      <w:b/>
      <w:bCs/>
      <w:sz w:val="20"/>
      <w:szCs w:val="20"/>
    </w:rPr>
  </w:style>
  <w:style w:type="paragraph" w:styleId="21" w:customStyle="1">
    <w:name w:val="Основной текст с отступом 21"/>
    <w:basedOn w:val="11"/>
    <w:qFormat/>
    <w:rsid w:val="00397f4e"/>
    <w:pPr>
      <w:ind w:firstLine="540"/>
      <w:jc w:val="both"/>
    </w:pPr>
    <w:rPr>
      <w:color w:val="000000"/>
      <w:sz w:val="28"/>
      <w:lang w:eastAsia="ar-SA"/>
    </w:rPr>
  </w:style>
  <w:style w:type="paragraph" w:styleId="ConsNormal" w:customStyle="1">
    <w:name w:val="ConsNormal"/>
    <w:qFormat/>
    <w:rsid w:val="00397f4e"/>
    <w:pPr>
      <w:widowControl w:val="false"/>
      <w:suppressAutoHyphens w:val="true"/>
      <w:bidi w:val="0"/>
      <w:spacing w:before="0" w:after="0"/>
      <w:ind w:right="19772" w:firstLine="720"/>
      <w:jc w:val="left"/>
    </w:pPr>
    <w:rPr>
      <w:rFonts w:ascii="Arial" w:hAnsi="Arial" w:cs="Arial" w:eastAsia="Times New Roman"/>
      <w:color w:val="auto"/>
      <w:kern w:val="0"/>
      <w:sz w:val="38"/>
      <w:szCs w:val="38"/>
      <w:lang w:val="ru-RU" w:eastAsia="ru-RU" w:bidi="ar-SA"/>
    </w:rPr>
  </w:style>
  <w:style w:type="paragraph" w:styleId="Style24" w:customStyle="1">
    <w:name w:val="Верхний и нижний колонтитулы"/>
    <w:basedOn w:val="Normal"/>
    <w:qFormat/>
    <w:pPr/>
    <w:rPr/>
  </w:style>
  <w:style w:type="paragraph" w:styleId="Style25">
    <w:name w:val="Колонтитул"/>
    <w:basedOn w:val="Normal"/>
    <w:qFormat/>
    <w:pPr/>
    <w:rPr/>
  </w:style>
  <w:style w:type="paragraph" w:styleId="Style26">
    <w:name w:val="Header"/>
    <w:basedOn w:val="11"/>
    <w:uiPriority w:val="99"/>
    <w:rsid w:val="00397f4e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7">
    <w:name w:val="Footer"/>
    <w:basedOn w:val="11"/>
    <w:rsid w:val="00397f4e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8">
    <w:name w:val="Body Text Indent"/>
    <w:basedOn w:val="11"/>
    <w:rsid w:val="001922f2"/>
    <w:pPr>
      <w:ind w:firstLine="720"/>
      <w:jc w:val="both"/>
    </w:pPr>
    <w:rPr>
      <w:sz w:val="28"/>
    </w:rPr>
  </w:style>
  <w:style w:type="paragraph" w:styleId="22" w:customStyle="1">
    <w:name w:val="Знак Знак Знак Знак2"/>
    <w:basedOn w:val="11"/>
    <w:qFormat/>
    <w:rsid w:val="0043013f"/>
    <w:pPr>
      <w:spacing w:before="0" w:after="280"/>
      <w:jc w:val="both"/>
    </w:pPr>
    <w:rPr>
      <w:rFonts w:ascii="Tahoma" w:hAnsi="Tahoma"/>
      <w:sz w:val="20"/>
      <w:szCs w:val="20"/>
      <w:lang w:val="en-US" w:eastAsia="en-US"/>
    </w:rPr>
  </w:style>
  <w:style w:type="paragraph" w:styleId="BalloonText">
    <w:name w:val="Balloon Text"/>
    <w:basedOn w:val="11"/>
    <w:semiHidden/>
    <w:qFormat/>
    <w:rsid w:val="00df1cd7"/>
    <w:pPr/>
    <w:rPr>
      <w:rFonts w:ascii="Tahoma" w:hAnsi="Tahoma"/>
      <w:sz w:val="16"/>
      <w:szCs w:val="16"/>
    </w:rPr>
  </w:style>
  <w:style w:type="paragraph" w:styleId="S1" w:customStyle="1">
    <w:name w:val="s_1"/>
    <w:basedOn w:val="11"/>
    <w:qFormat/>
    <w:rsid w:val="008c09f3"/>
    <w:pPr>
      <w:ind w:firstLine="720"/>
      <w:jc w:val="both"/>
    </w:pPr>
    <w:rPr>
      <w:rFonts w:ascii="Arial" w:hAnsi="Arial" w:eastAsia="Calibri" w:cs="Arial"/>
      <w:sz w:val="26"/>
      <w:szCs w:val="26"/>
    </w:rPr>
  </w:style>
  <w:style w:type="paragraph" w:styleId="ConsPlusNormal" w:customStyle="1">
    <w:name w:val="ConsPlusNormal"/>
    <w:qFormat/>
    <w:rsid w:val="002b4445"/>
    <w:pPr>
      <w:widowControl/>
      <w:suppressAutoHyphens w:val="true"/>
      <w:bidi w:val="0"/>
      <w:spacing w:before="0" w:after="0"/>
      <w:ind w:firstLine="720"/>
      <w:jc w:val="left"/>
    </w:pPr>
    <w:rPr>
      <w:rFonts w:ascii="Arial" w:hAnsi="Arial" w:cs="Arial" w:eastAsia="Times New Roman"/>
      <w:color w:val="auto"/>
      <w:kern w:val="0"/>
      <w:sz w:val="20"/>
      <w:szCs w:val="20"/>
      <w:lang w:val="ru-RU" w:eastAsia="ru-RU" w:bidi="ar-SA"/>
    </w:rPr>
  </w:style>
  <w:style w:type="paragraph" w:styleId="ConsPlusTitle" w:customStyle="1">
    <w:name w:val="ConsPlusTitle"/>
    <w:qFormat/>
    <w:rsid w:val="00fb3d9b"/>
    <w:pPr>
      <w:widowControl w:val="false"/>
      <w:suppressAutoHyphens w:val="true"/>
      <w:bidi w:val="0"/>
      <w:spacing w:before="0" w:after="0"/>
      <w:jc w:val="left"/>
    </w:pPr>
    <w:rPr>
      <w:rFonts w:ascii="Calibri" w:hAnsi="Calibri" w:cs="Calibri" w:eastAsia="Times New Roman"/>
      <w:b/>
      <w:color w:val="auto"/>
      <w:kern w:val="0"/>
      <w:sz w:val="22"/>
      <w:szCs w:val="20"/>
      <w:lang w:val="ru-RU" w:eastAsia="ru-RU" w:bidi="ar-SA"/>
    </w:rPr>
  </w:style>
  <w:style w:type="paragraph" w:styleId="ListParagraph">
    <w:name w:val="List Paragraph"/>
    <w:basedOn w:val="11"/>
    <w:uiPriority w:val="34"/>
    <w:qFormat/>
    <w:rsid w:val="002f71e0"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Style29" w:customStyle="1">
    <w:name w:val="Знак Знак Знак Знак"/>
    <w:basedOn w:val="11"/>
    <w:qFormat/>
    <w:rsid w:val="000e2a49"/>
    <w:pPr>
      <w:spacing w:before="0" w:after="280"/>
    </w:pPr>
    <w:rPr>
      <w:rFonts w:ascii="Tahoma" w:hAnsi="Tahoma"/>
      <w:sz w:val="20"/>
      <w:szCs w:val="20"/>
      <w:lang w:val="en-US" w:eastAsia="en-US"/>
    </w:rPr>
  </w:style>
  <w:style w:type="paragraph" w:styleId="Style30">
    <w:name w:val="Footnote Text"/>
    <w:basedOn w:val="11"/>
    <w:semiHidden/>
    <w:unhideWhenUsed/>
    <w:rsid w:val="00611915"/>
    <w:pPr/>
    <w:rPr>
      <w:sz w:val="20"/>
      <w:szCs w:val="20"/>
    </w:rPr>
  </w:style>
  <w:style w:type="paragraph" w:styleId="13" w:customStyle="1">
    <w:name w:val="Обычный (веб)1"/>
    <w:basedOn w:val="11"/>
    <w:qFormat/>
    <w:rsid w:val="004977a7"/>
    <w:pPr>
      <w:spacing w:before="100" w:after="119"/>
    </w:pPr>
    <w:rPr/>
  </w:style>
  <w:style w:type="paragraph" w:styleId="Style110" w:customStyle="1">
    <w:name w:val="Style1"/>
    <w:basedOn w:val="11"/>
    <w:qFormat/>
    <w:rsid w:val="004977a7"/>
    <w:pPr>
      <w:spacing w:lineRule="exact" w:line="326"/>
      <w:jc w:val="center"/>
    </w:pPr>
    <w:rPr/>
  </w:style>
  <w:style w:type="paragraph" w:styleId="Western" w:customStyle="1">
    <w:name w:val="western"/>
    <w:basedOn w:val="11"/>
    <w:qFormat/>
    <w:rsid w:val="004977a7"/>
    <w:pPr>
      <w:spacing w:before="100" w:after="119"/>
    </w:pPr>
    <w:rPr>
      <w:rFonts w:ascii="Calibri" w:hAnsi="Calibri" w:cs="Calibri"/>
      <w:color w:val="000000"/>
    </w:rPr>
  </w:style>
  <w:style w:type="paragraph" w:styleId="Style201" w:customStyle="1">
    <w:name w:val="Style20"/>
    <w:basedOn w:val="11"/>
    <w:qFormat/>
    <w:rsid w:val="004977a7"/>
    <w:pPr>
      <w:spacing w:lineRule="exact" w:line="312"/>
      <w:jc w:val="both"/>
    </w:pPr>
    <w:rPr>
      <w:rFonts w:eastAsia="Droid Sans Fallback" w:cs="font277"/>
    </w:rPr>
  </w:style>
  <w:style w:type="paragraph" w:styleId="P6" w:customStyle="1">
    <w:name w:val="p6"/>
    <w:basedOn w:val="11"/>
    <w:qFormat/>
    <w:rsid w:val="00007941"/>
    <w:pPr>
      <w:spacing w:before="0" w:after="280"/>
    </w:pPr>
    <w:rPr/>
  </w:style>
  <w:style w:type="paragraph" w:styleId="Style31" w:customStyle="1">
    <w:name w:val="Содержимое врезки"/>
    <w:basedOn w:val="11"/>
    <w:qFormat/>
    <w:pPr/>
    <w:rPr/>
  </w:style>
  <w:style w:type="paragraph" w:styleId="Style32" w:customStyle="1">
    <w:name w:val="Нормальный (таблица)"/>
    <w:basedOn w:val="11"/>
    <w:uiPriority w:val="99"/>
    <w:qFormat/>
    <w:rsid w:val="00530fc5"/>
    <w:pPr>
      <w:suppressAutoHyphens w:val="false"/>
      <w:jc w:val="both"/>
    </w:pPr>
    <w:rPr>
      <w:rFonts w:ascii="Arial" w:hAnsi="Arial" w:cs="Arial"/>
    </w:rPr>
  </w:style>
  <w:style w:type="paragraph" w:styleId="Style33" w:customStyle="1">
    <w:name w:val="Прижатый влево"/>
    <w:basedOn w:val="11"/>
    <w:uiPriority w:val="99"/>
    <w:qFormat/>
    <w:rsid w:val="00530fc5"/>
    <w:pPr>
      <w:suppressAutoHyphens w:val="false"/>
    </w:pPr>
    <w:rPr>
      <w:rFonts w:ascii="Arial" w:hAnsi="Arial" w:cs="Arial"/>
    </w:rPr>
  </w:style>
  <w:style w:type="numbering" w:styleId="NoList" w:default="1">
    <w:name w:val="No List"/>
    <w:uiPriority w:val="99"/>
    <w:semiHidden/>
    <w:unhideWhenUsed/>
    <w:qFormat/>
  </w:style>
  <w:style w:type="numbering" w:styleId="WW8Num2" w:customStyle="1">
    <w:name w:val="WW8Num2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header" Target="header2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322244-6775-4BA9-AF0E-36BED984F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1433</TotalTime>
  <Application>LibreOffice/7.3.1.3$Windows_X86_64 LibreOffice_project/a69ca51ded25f3eefd52d7bf9a5fad8c90b87951</Application>
  <AppVersion>15.0000</AppVersion>
  <DocSecurity>0</DocSecurity>
  <Pages>15</Pages>
  <Words>3906</Words>
  <Characters>31887</Characters>
  <CharactersWithSpaces>36103</CharactersWithSpaces>
  <Paragraphs>480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Ушакова Елена Ивановна</dc:creator>
  <dc:description/>
  <dc:language>ru-RU</dc:language>
  <cp:lastModifiedBy/>
  <cp:lastPrinted>2022-06-15T10:06:19Z</cp:lastPrinted>
  <dcterms:modified xsi:type="dcterms:W3CDTF">2022-06-15T10:06:34Z</dcterms:modified>
  <cp:revision>185</cp:revision>
  <dc:subject/>
  <dc:title>ПРОЕКТ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