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28.0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6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№ 973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йон от 8 февраля 2022 года № 165 «Об оплате труда работников муниципальных учреждений муниципального образования Кореновский район»</w:t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Правительства Российской Федерации от 28 мая 2022 года № 973 «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Об особенностях исчисления и установления в 2022 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- шестым пункта 1 статьи 25 Федерального закона «О государственном пенсионном обеспечении в Российской Федерации» </w:t>
      </w: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Кореновский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опубликования, распространяется на правоотношения, возникшие с 1 июня 2022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28.07.2022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973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 xml:space="preserve">от 28.07.2022 № 973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11 117,0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8 894,0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8 894,0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8 335,0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7 178,0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7 063,0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6 991,0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6 543,0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оперативный, начальник смены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6 543,0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6 148,0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Диспетчер-112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4 387,0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Профессии рабочих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5 418,0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3 815,0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А.Н. Черненко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94665123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LibreOffice/7.2.2.2$Windows_X86_64 LibreOffice_project/02b2acce88a210515b4a5bb2e46cbfb63fe97d56</Application>
  <AppVersion>15.0000</AppVersion>
  <Pages>3</Pages>
  <Words>473</Words>
  <Characters>3392</Characters>
  <CharactersWithSpaces>3949</CharactersWithSpaces>
  <Paragraphs>95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2022-06-10T08:16:00Z</dcterms:created>
  <dc:creator>annache</dc:creator>
  <dc:description/>
  <dc:language>ru-RU</dc:language>
  <cp:lastModifiedBy/>
  <cp:lastPrinted>2022-06-29T11:12:30Z</cp:lastPrinted>
  <dcterms:modified xsi:type="dcterms:W3CDTF">2022-06-29T11:12:34Z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