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22.06.2022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№ 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921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bidi="zxx"/>
        </w:rPr>
        <w:t>г.  Кореновск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4 сентября 2015 гола № 1310 «Об утверждении Положения о порядке и размерах возмещения расходов, связанных со служебными  командировками работников муниципальных учреждений»  (с изменениями, внесенными постановлением от 05 февраля 2019 №110)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widowControl/>
        <w:suppressAutoHyphens w:val="false"/>
        <w:snapToGrid w:val="false"/>
        <w:spacing w:lineRule="auto" w:lin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распоряжением Президента Российской Федерации от 30 апреля 2022 года № 124 – рпс и постановлением главы администрации (губернатора) Краснодарского края от 25 мая 2022 года № 4С администрация муниципального образования Кореновский  район  п о с т а н о в л я е т:</w:t>
      </w:r>
    </w:p>
    <w:p>
      <w:pPr>
        <w:pStyle w:val="Normal"/>
        <w:tabs>
          <w:tab w:val="left" w:pos="708" w:leader="none"/>
          <w:tab w:val="left" w:pos="993" w:leader="none"/>
        </w:tabs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муниципального образования Кореновский район от 4 сентября 2015 года № 1310 «Об утверждении Положения о порядке и размерах возмещения расходов, связанных со служебными командировками работников муниципальных учреждений» следующие изменения:</w:t>
      </w:r>
    </w:p>
    <w:p>
      <w:pPr>
        <w:pStyle w:val="ListParagraph"/>
        <w:tabs>
          <w:tab w:val="clear" w:pos="708"/>
          <w:tab w:val="left" w:pos="851" w:leader="none"/>
        </w:tabs>
        <w:suppressAutoHyphens w:val="false"/>
        <w:spacing w:lineRule="auto" w:line="240"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1.1.Раздел 4 Положения о порядке и размерах возмещения расходов, связанных со служенными командировками работников муниципальных учреждений, финансируемых за счет средств муниципального образования Кореновский район  дополнить абзацем следующего содержания:</w:t>
      </w:r>
    </w:p>
    <w:p>
      <w:pPr>
        <w:pStyle w:val="Normal"/>
        <w:tabs>
          <w:tab w:val="clear" w:pos="708"/>
          <w:tab w:val="left" w:pos="851" w:leader="none"/>
        </w:tabs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«Установить, что особенности порядка и условий командирования работников муниципальных учреждений в соответствии с распоряжением Президента Российской Федерации от 30 апреля 2022 года № 124 – рпс устанавливаются нормативным правовым актом администрации муниципального образования Кореновский район.».</w:t>
      </w:r>
    </w:p>
    <w:p>
      <w:pPr>
        <w:pStyle w:val="ListParagraph"/>
        <w:tabs>
          <w:tab w:val="clear" w:pos="708"/>
          <w:tab w:val="left" w:pos="851" w:leader="none"/>
          <w:tab w:val="left" w:pos="1134" w:leader="none"/>
        </w:tabs>
        <w:suppressAutoHyphens w:val="false"/>
        <w:spacing w:lineRule="auto" w:line="240" w:before="0"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(Симоненко)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Постановление вступает в силу после его официального опубликования.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57"/>
        <w:gridCol w:w="4856"/>
      </w:tblGrid>
      <w:tr>
        <w:trPr/>
        <w:tc>
          <w:tcPr>
            <w:tcW w:w="4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1134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91743798"/>
    </w:sdtPr>
    <w:sdtContent>
      <w:p>
        <w:pPr>
          <w:pStyle w:val="Style20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45f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Times New Roman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380600"/>
    <w:rPr>
      <w:rFonts w:eastAsia="WenQuanYi Micro Hei"/>
      <w:color w:val="00000A"/>
      <w:sz w:val="22"/>
      <w:szCs w:val="22"/>
    </w:rPr>
  </w:style>
  <w:style w:type="character" w:styleId="Style13" w:customStyle="1">
    <w:name w:val="Нижний колонтитул Знак"/>
    <w:basedOn w:val="DefaultParagraphFont"/>
    <w:link w:val="a6"/>
    <w:uiPriority w:val="99"/>
    <w:semiHidden/>
    <w:qFormat/>
    <w:rsid w:val="00380600"/>
    <w:rPr>
      <w:rFonts w:eastAsia="WenQuanYi Micro Hei"/>
      <w:color w:val="00000A"/>
      <w:sz w:val="22"/>
      <w:szCs w:val="22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07745f"/>
    <w:pPr>
      <w:ind w:left="720" w:hanging="0"/>
    </w:pPr>
    <w:rPr/>
  </w:style>
  <w:style w:type="paragraph" w:styleId="ConsPlusNormal" w:customStyle="1">
    <w:name w:val="ConsPlusNormal"/>
    <w:qFormat/>
    <w:rsid w:val="0007745f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val="ru-RU" w:eastAsia="ar-SA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a5"/>
    <w:uiPriority w:val="99"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a7"/>
    <w:uiPriority w:val="99"/>
    <w:semiHidden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LibreOffice/7.2.2.2$Windows_X86_64 LibreOffice_project/02b2acce88a210515b4a5bb2e46cbfb63fe97d56</Application>
  <AppVersion>15.0000</AppVersion>
  <Pages>2</Pages>
  <Words>245</Words>
  <Characters>1779</Characters>
  <CharactersWithSpaces>2096</CharactersWithSpaces>
  <Paragraphs>17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2022-06-06T08:05:00Z</dcterms:created>
  <dc:creator>annache</dc:creator>
  <dc:description/>
  <dc:language>ru-RU</dc:language>
  <cp:lastModifiedBy/>
  <cp:lastPrinted>2022-06-27T14:25:28Z</cp:lastPrinted>
  <dcterms:modified xsi:type="dcterms:W3CDTF">2022-06-27T14:25:34Z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