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/>
        <mc:AlternateContent>
          <mc:Choice Requires="wps">
            <w:drawing>
              <wp:inline distT="0" distB="0" distL="0" distR="0">
                <wp:extent cx="651510" cy="82486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0880" cy="82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4.95pt;width:51.2pt;height:64.85pt;v-text-anchor:middle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ind w:left="0" w:right="0" w:hanging="0"/>
        <w:rPr/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/>
      </w:pPr>
      <w:r>
        <w:rPr>
          <w:sz w:val="28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/>
      </w:pPr>
      <w:r>
        <w:rPr>
          <w:rFonts w:eastAsia="DejaVu Sans" w:cs="DejaVu Sans"/>
          <w:b/>
          <w:color w:val="auto"/>
          <w:kern w:val="2"/>
          <w:sz w:val="36"/>
          <w:szCs w:val="24"/>
          <w:lang w:val="ru-RU" w:eastAsia="zh-CN"/>
        </w:rPr>
        <w:t>РАСПОРЯЖЕНИЕ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От </w:t>
      </w:r>
      <w:r>
        <w:rPr>
          <w:rFonts w:eastAsia="DejaVu Sans" w:cs="DejaVu Sans"/>
          <w:b/>
          <w:color w:val="auto"/>
          <w:kern w:val="2"/>
          <w:sz w:val="24"/>
          <w:szCs w:val="24"/>
          <w:lang w:val="ru-RU" w:eastAsia="zh-CN" w:bidi="hi-IN"/>
        </w:rPr>
        <w:t>05.07.2022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rFonts w:eastAsia="DejaVu Sans" w:cs="DejaVu Sans"/>
          <w:b/>
          <w:color w:val="auto"/>
          <w:kern w:val="2"/>
          <w:sz w:val="24"/>
          <w:szCs w:val="24"/>
          <w:lang w:val="ru-RU" w:eastAsia="zh-CN" w:bidi="hi-IN"/>
        </w:rPr>
        <w:t>223-р</w:t>
      </w:r>
    </w:p>
    <w:p>
      <w:pPr>
        <w:pStyle w:val="Normal"/>
        <w:jc w:val="center"/>
        <w:rPr/>
      </w:pPr>
      <w:r>
        <w:rPr>
          <w:sz w:val="24"/>
          <w:szCs w:val="24"/>
        </w:rPr>
        <w:t>г.  Кореновск</w:t>
      </w:r>
      <w:r>
        <w:rPr>
          <w:rStyle w:val="FontStyle33"/>
          <w:rFonts w:cs="Times New Roman"/>
          <w:b w:val="false"/>
          <w:bCs w:val="false"/>
          <w:i w:val="false"/>
          <w:iCs w:val="false"/>
          <w:sz w:val="24"/>
          <w:szCs w:val="24"/>
          <w:highlight w:val="white"/>
          <w:u w:val="none"/>
        </w:rPr>
        <w:t xml:space="preserve">  </w:t>
      </w:r>
    </w:p>
    <w:p>
      <w:pPr>
        <w:pStyle w:val="Normal"/>
        <w:jc w:val="center"/>
        <w:rPr/>
      </w:pPr>
      <w:r>
        <w:rPr/>
      </w:r>
    </w:p>
    <w:p>
      <w:pPr>
        <w:pStyle w:val="Standard"/>
        <w:bidi w:val="0"/>
        <w:jc w:val="center"/>
        <w:rPr/>
      </w:pPr>
      <w:r>
        <w:rPr>
          <w:b/>
          <w:bCs/>
          <w:sz w:val="28"/>
          <w:szCs w:val="28"/>
        </w:rPr>
        <w:t xml:space="preserve">О проведении  торжественных мероприятий, посвященных Дню семьи, любви и верности — 8 июля в муниципальном </w:t>
      </w:r>
    </w:p>
    <w:p>
      <w:pPr>
        <w:pStyle w:val="Standard"/>
        <w:bidi w:val="0"/>
        <w:jc w:val="center"/>
        <w:rPr/>
      </w:pPr>
      <w:r>
        <w:rPr>
          <w:b/>
          <w:bCs/>
          <w:sz w:val="28"/>
          <w:szCs w:val="28"/>
        </w:rPr>
        <w:t xml:space="preserve">образовании Кореновский район   </w:t>
      </w:r>
    </w:p>
    <w:p>
      <w:pPr>
        <w:pStyle w:val="Standard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В целях возрождения и укрепления семейных традиций, привлечения внимания населения Кореновского района к семейным ценностям, влияния на формирование нравственного, творческого, интеллектуального развития подрастающего поколения, укрепления семейных ценностей и традиций:</w:t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1. Провести 8 июля 2022 года торжественные мероприятия, посвященные Дню семьи, любви и верности в муниципальном образовании Кореновский район.</w:t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2. Утвердить план мероприятий, посвященных Дню семьи, любви и верности в муниципальном образовании Кореновский район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(прилагается);</w:t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3. Управлению образования администрации муниципального образования Кореновский район (Батог), отделу культуры администрации муниципального образования Кореновский район (Дорошенко), отделу по вопросам семьи и детства администрации муниципального образования Кореновский район (Резцова), отделу по делам молодежи администрации муниципального образования Кореновский район (Васильев), отделу по физической культуре и спорту администрации муниципального образования Кореновский район (Чистяковой) обеспечить условия для проведения мероприятий согласно утвержденному плану.</w:t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4. Рекомендовать:</w:t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>4.1. Главам поселений муниципального образования Кореновский район принять активное участие в мероприятиях согласно утвержденному плану;</w:t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4.2. О</w:t>
      </w:r>
      <w:r>
        <w:rPr>
          <w:rFonts w:eastAsia="Times New Roman" w:cs="Times New Roman"/>
          <w:sz w:val="28"/>
          <w:szCs w:val="28"/>
        </w:rPr>
        <w:t>тделу записи актов гражданского состояния Кореновского района управления  записи   актов   гражданского    состояния     Краснодарского    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sz w:val="28"/>
          <w:szCs w:val="28"/>
        </w:rPr>
        <w:t>(Литвиненко)  обеспечить условия для проведения мероприятий согласно утвержденному плану;</w:t>
      </w:r>
      <w:r>
        <w:rPr>
          <w:sz w:val="28"/>
          <w:szCs w:val="28"/>
        </w:rPr>
        <w:tab/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ab/>
        <w:t>4.3. Отделу министерства внутренних дел России по Кореновскому району (Толокнов) обеспечить общественный порядок в период проведения торжественных мероприятий, предусмотреть места стоянки транспорта,</w:t>
      </w:r>
    </w:p>
    <w:p>
      <w:pPr>
        <w:pStyle w:val="Standard"/>
        <w:bidi w:val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andard"/>
        <w:bidi w:val="0"/>
        <w:jc w:val="center"/>
        <w:rPr/>
      </w:pPr>
      <w:r>
        <w:rPr>
          <w:rFonts w:eastAsia="Times New Roman" w:cs="Times New Roman"/>
          <w:sz w:val="28"/>
          <w:szCs w:val="28"/>
        </w:rPr>
        <w:t>2</w:t>
      </w:r>
    </w:p>
    <w:p>
      <w:pPr>
        <w:pStyle w:val="Standard"/>
        <w:bidi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>доставляющего творческие коллективы;</w:t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ab/>
        <w:t xml:space="preserve">4.4. 103 ПСЧ «12 ПСО ФПС ГПС главного управления МЧС России по Краснодарскому краю» (Хилько), обеспечить меры пожарной безопасности </w:t>
      </w:r>
      <w:r>
        <w:rPr>
          <w:rFonts w:eastAsia="DejaVu Sans" w:cs="Times New Roman"/>
          <w:color w:val="auto"/>
          <w:kern w:val="2"/>
          <w:sz w:val="28"/>
          <w:szCs w:val="28"/>
          <w:lang w:val="ru-RU" w:eastAsia="zh-CN" w:bidi="hi-IN"/>
        </w:rPr>
        <w:t>для</w:t>
      </w:r>
      <w:r>
        <w:rPr>
          <w:rFonts w:cs="Times New Roman"/>
          <w:sz w:val="28"/>
          <w:szCs w:val="28"/>
        </w:rPr>
        <w:t xml:space="preserve"> проведении праздничных мероприятий;</w:t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ab/>
        <w:t>4.5 Государственному</w:t>
      </w:r>
      <w:r>
        <w:rPr>
          <w:rFonts w:eastAsia="Times New Roman" w:cs="Times New Roman"/>
          <w:sz w:val="28"/>
          <w:szCs w:val="28"/>
        </w:rPr>
        <w:t xml:space="preserve"> бюджетному учреждению здравоохранения «Кореновская центральная районная больница» (Черченко)</w:t>
      </w:r>
      <w:r>
        <w:rPr>
          <w:rFonts w:cs="Times New Roman"/>
          <w:sz w:val="28"/>
          <w:szCs w:val="28"/>
        </w:rPr>
        <w:t xml:space="preserve"> обеспечить условия для проведения мероприятий согласно утвержденному плану.</w:t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ab/>
        <w:t>5.  Управлению службы протокола и информационной политики администрации муниципального образования Кореновский район  (Симоненко)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ab/>
        <w:t>6. Контроль за исполнением настоящего распоряжения возложить на заместителя      главы    муниципального     образования     Кореновский     район</w:t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>Т.Г. Ковалеву.</w:t>
      </w:r>
    </w:p>
    <w:p>
      <w:pPr>
        <w:pStyle w:val="Standard"/>
        <w:bidi w:val="0"/>
        <w:jc w:val="both"/>
        <w:rPr/>
      </w:pPr>
      <w:r>
        <w:rPr>
          <w:sz w:val="28"/>
          <w:szCs w:val="28"/>
        </w:rPr>
        <w:tab/>
        <w:t>7. Распоряжение вступает в силу со дня его подписания.</w:t>
      </w:r>
    </w:p>
    <w:p>
      <w:pPr>
        <w:pStyle w:val="Standard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andard"/>
        <w:bidi w:val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 xml:space="preserve">Кореновский район    </w:t>
        <w:tab/>
        <w:tab/>
        <w:tab/>
        <w:tab/>
        <w:tab/>
        <w:t xml:space="preserve">                          И.А. Максименко</w:t>
      </w:r>
    </w:p>
    <w:p>
      <w:pPr>
        <w:pStyle w:val="Standard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950" w:footer="0" w:bottom="1125" w:gutter="0"/>
          <w:pgNumType w:fmt="decimal"/>
          <w:formProt w:val="false"/>
          <w:textDirection w:val="lrTb"/>
          <w:docGrid w:type="default" w:linePitch="360" w:charSpace="0"/>
        </w:sectPr>
        <w:pStyle w:val="Standard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eastAsia="Times New Roman" w:cs="Times New Roman"/>
          <w:b w:val="false"/>
          <w:bCs w:val="false"/>
          <w:sz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/>
          <w:b w:val="false"/>
          <w:bCs w:val="false"/>
          <w:sz w:val="28"/>
        </w:rPr>
        <w:t>ПРИЛОЖЕНИЕ</w:t>
      </w:r>
    </w:p>
    <w:p>
      <w:pPr>
        <w:pStyle w:val="Normal"/>
        <w:spacing w:lineRule="atLeast" w:line="20" w:before="0" w:after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eastAsia="Times New Roman" w:cs="Times New Roman"/>
          <w:b w:val="false"/>
          <w:bCs w:val="false"/>
          <w:sz w:val="28"/>
        </w:rPr>
        <w:t xml:space="preserve"> </w:t>
      </w:r>
    </w:p>
    <w:p>
      <w:pPr>
        <w:pStyle w:val="Normal"/>
        <w:spacing w:lineRule="atLeast" w:line="20" w:before="0" w:after="0"/>
        <w:ind w:left="10620" w:right="0" w:hanging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 w:val="false"/>
          <w:bCs w:val="false"/>
          <w:sz w:val="28"/>
        </w:rPr>
        <w:t>УТВЕРЖДЕН</w:t>
      </w:r>
    </w:p>
    <w:p>
      <w:pPr>
        <w:pStyle w:val="Normal"/>
        <w:spacing w:lineRule="atLeast" w:line="20" w:before="0" w:after="0"/>
        <w:ind w:left="10620" w:right="0" w:hanging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 w:val="false"/>
          <w:bCs w:val="false"/>
          <w:sz w:val="28"/>
        </w:rPr>
        <w:t xml:space="preserve">постановлением администрации </w:t>
      </w:r>
    </w:p>
    <w:p>
      <w:pPr>
        <w:pStyle w:val="Normal"/>
        <w:spacing w:lineRule="atLeast" w:line="20" w:before="0" w:after="0"/>
        <w:ind w:left="10620" w:right="0" w:hanging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 w:val="false"/>
          <w:bCs w:val="false"/>
          <w:sz w:val="28"/>
        </w:rPr>
        <w:t xml:space="preserve">муниципального образования </w:t>
      </w:r>
    </w:p>
    <w:p>
      <w:pPr>
        <w:pStyle w:val="Normal"/>
        <w:spacing w:lineRule="atLeast" w:line="20" w:before="0" w:after="0"/>
        <w:ind w:left="10620" w:right="0" w:hanging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 w:val="false"/>
          <w:bCs w:val="false"/>
          <w:sz w:val="28"/>
        </w:rPr>
        <w:t>Кореновский район</w:t>
      </w:r>
    </w:p>
    <w:p>
      <w:pPr>
        <w:pStyle w:val="Normal"/>
        <w:spacing w:lineRule="atLeast" w:line="20" w:before="0" w:after="0"/>
        <w:ind w:left="10620" w:right="0" w:hanging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 w:val="false"/>
          <w:bCs w:val="false"/>
          <w:sz w:val="28"/>
        </w:rPr>
        <w:t xml:space="preserve">от </w:t>
      </w:r>
      <w:r>
        <w:rPr>
          <w:rFonts w:eastAsia="Calibri" w:cs="Times New Roman"/>
          <w:b w:val="false"/>
          <w:bCs w:val="false"/>
          <w:color w:val="auto"/>
          <w:sz w:val="28"/>
          <w:szCs w:val="22"/>
          <w:lang w:val="ru-RU" w:eastAsia="zh-CN" w:bidi="ar-SA"/>
        </w:rPr>
        <w:t>05.07.2022</w:t>
      </w:r>
      <w:r>
        <w:rPr>
          <w:rFonts w:cs="Times New Roman"/>
          <w:b w:val="false"/>
          <w:bCs w:val="false"/>
          <w:sz w:val="28"/>
        </w:rPr>
        <w:t xml:space="preserve"> №  </w:t>
      </w:r>
      <w:r>
        <w:rPr>
          <w:rFonts w:eastAsia="Calibri" w:cs="Times New Roman"/>
          <w:b w:val="false"/>
          <w:bCs w:val="false"/>
          <w:color w:val="auto"/>
          <w:sz w:val="28"/>
          <w:szCs w:val="22"/>
          <w:lang w:val="ru-RU" w:eastAsia="zh-CN" w:bidi="ar-SA"/>
        </w:rPr>
        <w:t>223-р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spacing w:lineRule="atLeast" w:line="20" w:before="0" w:after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/>
          <w:sz w:val="28"/>
        </w:rPr>
        <w:t xml:space="preserve">ПЛАН </w:t>
        <w:tab/>
      </w:r>
    </w:p>
    <w:p>
      <w:pPr>
        <w:pStyle w:val="Normal"/>
        <w:spacing w:lineRule="atLeast" w:line="20" w:before="0" w:after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/>
          <w:sz w:val="28"/>
        </w:rPr>
        <w:t>тематических мероприятий, посвященных Дню Семьи, Любви и Верности</w:t>
      </w:r>
    </w:p>
    <w:p>
      <w:pPr>
        <w:pStyle w:val="Normal"/>
        <w:spacing w:lineRule="atLeast" w:line="20" w:before="0" w:after="0"/>
        <w:jc w:val="center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b/>
          <w:sz w:val="28"/>
        </w:rPr>
        <w:t xml:space="preserve">в г. Кореновск 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/>
          <w:b/>
          <w:sz w:val="28"/>
        </w:rPr>
      </w:r>
    </w:p>
    <w:tbl>
      <w:tblPr>
        <w:tblStyle w:val="TableNormal"/>
        <w:tblW w:w="147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35"/>
        <w:gridCol w:w="5543"/>
        <w:gridCol w:w="3967"/>
        <w:gridCol w:w="3319"/>
      </w:tblGrid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Время мероприятия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Место проведения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Ответственный</w:t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7.30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Праздничная служба, посвященная памяти православных  святых Петра и Февронии Муромских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Храмы и приходы Кореновского района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А.А. Васильев,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отдела по делам молодежи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8.00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eastAsia="Times New Roman"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Торжественное поднятие российского флага с участием семьи Мищенко г. Кореновска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г. Кореновск, ул. Красная,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площадка напротив кинотеатра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А.А. Васильев,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отдела по делам молодежи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С.М. Батог,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управления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</w:tr>
      <w:tr>
        <w:trPr/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8.00</w:t>
            </w:r>
          </w:p>
        </w:tc>
        <w:tc>
          <w:tcPr>
            <w:tcW w:w="55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торжественных линеек в общеобразовательных учреждениях Кореновского района с семьями, поднятием флага  и спортивные соревнования «Мама, папа, я – спортивная семья».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Онлайн - марафон «Семейные традиции».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Онлайн – акция «Семейные династии в системе образования».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Общеобразовательные учреждения Кореновского района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С.М. Батог,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начальник управления образования администрации 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</w:tr>
      <w:tr>
        <w:trPr/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в течении всего дня</w:t>
            </w:r>
          </w:p>
        </w:tc>
        <w:tc>
          <w:tcPr>
            <w:tcW w:w="55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Чествование семей, юбиляров, многодетных семей, семейных династий, по сельским поселениям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Поселения Кореновского района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Главы поселения, руководители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учреждений культуры</w:t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8.00 – 9.00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left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Трансляция праздничной радиогазеты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г.Кореновск, ул.Красная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А.А. Дорошенко, начальник отдела культуры администрации МО Кореновский район,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А.Ф. Ковалев,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директор МБУК МО Кореновский район «Кореновский районный центр народной культуры и досуга»</w:t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9.00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left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Акция – флешмоб воспитанников детских садов дошкольных образовательных учреждений Кореновского района «Люблю тебя, моя семья» #Благодарямоейсемье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Дошкольные образовательные учреждения Кореновского района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bookmarkStart w:id="0" w:name="__DdeLink__347_2587422099"/>
            <w:bookmarkEnd w:id="0"/>
            <w:r>
              <w:rPr>
                <w:rFonts w:cs="Times New Roman"/>
                <w:sz w:val="28"/>
              </w:rPr>
              <w:t xml:space="preserve">С.М. Батог,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начальник управления образования администрации муниципального образования Кореновский район </w:t>
            </w:r>
            <w:bookmarkStart w:id="1" w:name="__DdeLink__347_25874220991"/>
            <w:bookmarkEnd w:id="1"/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9.00 — 12.00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Выставка работ отделения изобразительного искусства и декоративно-прикладного творчества «Семейный оберег»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г. Кореновск, ул. Ленина, 127, МБУ ДО «Детская школа искусств г. Кореновска им. В.Г. Захарченко»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А.А. Дорошенко, начальник отдела культуры администрации МО Кореновский район,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И.П. Меньшиков, директор   </w:t>
            </w:r>
            <w:r>
              <w:rPr>
                <w:rFonts w:cs="Times New Roman"/>
                <w:color w:val="0C0E31"/>
                <w:sz w:val="28"/>
                <w:szCs w:val="28"/>
              </w:rPr>
              <w:t xml:space="preserve">МБУ ДО "Детская школа искусств города Кореновска"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9.00 – 12.00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Работа праздничных фотозон для жителей и гостей города Кореновска и Кореновского района (площадка у арт-объекта «Цветик-семицветик», «Скамья Любви», «Центральный Фонтан»)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Акция  по раздаче ромашек – символа Семьи «Любовь и Верность – два крыла»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г. Кореновск, ул. Красная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А.А. Дорошенко, начальник отдела культуры администрации МО Кореновский район, Руководители учреждений культуры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А.А. Васильев,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отдела по делам молодежи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Главы поселений,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Руководители учреждений культуры.</w:t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17.00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left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Турнир по пляжным городкам среди семейных команд, посвященный Дню семьи, любви и верности.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г.Кореновск, ул. Пляжная, городской пляж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Н.В. Чистякова,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отдела по физической культуры и спорта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М.О. Шутылев,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глава  Кореновского городского поселения</w:t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sz w:val="28"/>
              </w:rPr>
              <w:t>18.00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Работа интерактивных площадок</w:t>
            </w:r>
            <w:r>
              <w:rPr>
                <w:rFonts w:cs="Times New Roman"/>
                <w:sz w:val="28"/>
              </w:rPr>
              <w:t>: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- Семейный шахматный турнир, посвященный Дню Семьи, Любви и Верности «Ладья Любви», династии, гроссмейстеры;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Семейный квест «Богатство и тайны любимого парка»;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творческие интерактивные площадки;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выставка изделий ДПИ;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Зона мастер классов «Городок семейных ремесел»;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аквагримм;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Работа праздничных фотозон;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Акция  по раздаче ромашек – символа Семьи «Любовь и Верность – два крыла»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г. Кореновск, ул. Венеры Павленко, 63, МБУК «Кореновский городской парк культуры и отдыха», городской пляж.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А.А. Дорошенко,      начальник отдела культуры администрации МО Кореновский район,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А.Ф. Ковалев,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директор МБУК МО Кореновский район «Кореновский районный центр народной культуры и досуга»,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О.Н. Николаева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Директор МБУК МО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Кореновский район»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«Кореновская Межпоселенческая Центральная Районная Библиотека»,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А.А. Васильев,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отдела по делам молодежи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С.М. Батог,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начальник управления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 xml:space="preserve">А.Н. Мищенко,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директор МАНУ ДО ДХТД</w:t>
            </w:r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М.О. Шутылев,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глава  Кореновского городского поселении,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А.Н. Мишенкина,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директор МБУК</w:t>
            </w:r>
            <w:r>
              <w:rPr>
                <w:rFonts w:cs="Times New Roman"/>
                <w:color w:val="000000"/>
                <w:sz w:val="28"/>
                <w:szCs w:val="28"/>
              </w:rPr>
              <w:t>«Кореновский районный историко-краеведческий музей»,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Е.Н. Набокова,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Директор МБУК «ГДК КГП №1»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Главы поселения, руководители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учреждений культуры.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19.00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Торжественное мероприятие, посвященное Дню Семьи, Любви и Верности «Под покровом Петра и Февроньи»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г. Кореновск, ул. Венеры Павленко, 63, МБУК «Кореновский городской парк культуры и отдыха»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А.А. Дорошенко,      начальник отдела культуры администрации МО Кореновский район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 xml:space="preserve">А.Ф. Ковалев,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  <w:szCs w:val="28"/>
              </w:rPr>
            </w:pPr>
            <w:r>
              <w:rPr>
                <w:rFonts w:cs="Times New Roman"/>
                <w:sz w:val="28"/>
              </w:rPr>
              <w:t>директор МБУК МО Кореновский район «Кореновский районный центр народной культуры и досуга»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/>
      </w:r>
    </w:p>
    <w:p>
      <w:pPr>
        <w:pStyle w:val="Normal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 w:val="false"/>
          <w:b w:val="false"/>
          <w:color w:val="auto"/>
          <w:sz w:val="22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Т.Г. Ковалева</w:t>
      </w:r>
    </w:p>
    <w:sectPr>
      <w:type w:val="nextPage"/>
      <w:pgSz w:orient="landscape" w:w="16838" w:h="11906"/>
      <w:pgMar w:left="1134" w:right="1134" w:header="0" w:top="96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revisionView w:insDel="0" w:formatting="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1" w:customStyle="1">
    <w:name w:val="Heading 1"/>
    <w:basedOn w:val="Standard"/>
    <w:next w:val="Standard"/>
    <w:qFormat/>
    <w:pPr>
      <w:keepNext w:val="true"/>
      <w:spacing w:before="0" w:after="0"/>
      <w:ind w:left="0" w:right="0" w:hanging="0"/>
      <w:jc w:val="center"/>
    </w:pPr>
    <w:rPr>
      <w:b/>
      <w:sz w:val="44"/>
    </w:rPr>
  </w:style>
  <w:style w:type="paragraph" w:styleId="2" w:customStyle="1">
    <w:name w:val="Heading 2"/>
    <w:basedOn w:val="Standard"/>
    <w:next w:val="Standard"/>
    <w:qFormat/>
    <w:pPr>
      <w:keepNext w:val="true"/>
      <w:spacing w:before="0" w:after="0"/>
      <w:ind w:left="0" w:right="0" w:hanging="0"/>
      <w:jc w:val="center"/>
    </w:pPr>
    <w:rPr>
      <w:b/>
      <w:sz w:val="24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b w:val="false"/>
      <w:bCs w:val="false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12" w:customStyle="1">
    <w:name w:val="Основной шрифт абзаца"/>
    <w:qFormat/>
    <w:rPr/>
  </w:style>
  <w:style w:type="character" w:styleId="Style13" w:customStyle="1">
    <w:name w:val="Символ нумерации"/>
    <w:qFormat/>
    <w:rPr/>
  </w:style>
  <w:style w:type="character" w:styleId="DefaultParagraphFont0" w:customStyle="1">
    <w:name w:val="Default Paragraph Font_0"/>
    <w:qFormat/>
    <w:rPr/>
  </w:style>
  <w:style w:type="character" w:styleId="FontStyle33" w:customStyle="1">
    <w:name w:val="Font Style33"/>
    <w:basedOn w:val="DefaultParagraphFont0"/>
    <w:qFormat/>
    <w:rPr>
      <w:rFonts w:ascii="Arial" w:hAnsi="Arial" w:eastAsia="Arial" w:cs="Arial"/>
      <w:spacing w:val="10"/>
      <w:sz w:val="20"/>
      <w:szCs w:val="20"/>
    </w:rPr>
  </w:style>
  <w:style w:type="paragraph" w:styleId="Style14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Textbody"/>
    <w:pPr/>
    <w:rPr>
      <w:sz w:val="24"/>
    </w:rPr>
  </w:style>
  <w:style w:type="paragraph" w:styleId="Style17" w:customStyle="1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>
      <w:sz w:val="24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tyle19">
    <w:name w:val="Subtitle"/>
    <w:basedOn w:val="Style14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Style20" w:customStyle="1">
    <w:name w:val="Содержимое таблицы"/>
    <w:basedOn w:val="Standard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LibreOffice/7.0.1.2$Windows_X86_64 LibreOffice_project/7cbcfc562f6eb6708b5ff7d7397325de9e764452</Application>
  <Pages>5</Pages>
  <Words>923</Words>
  <Characters>7067</Characters>
  <CharactersWithSpaces>8387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2011-04-29T09:39:00Z</dcterms:created>
  <dc:creator>mjagkova</dc:creator>
  <dc:description/>
  <dc:language>ru-RU</dc:language>
  <cp:lastModifiedBy/>
  <cp:lastPrinted>2022-07-06T13:37:22Z</cp:lastPrinted>
  <dcterms:modified xsi:type="dcterms:W3CDTF">2022-07-06T13:37:29Z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