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hd w:fill="FFFFFF" w:val="clear"/>
        <w:tabs>
          <w:tab w:val="clear" w:pos="68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shd w:fill="FFFFFF" w:val="clear"/>
        <w:tabs>
          <w:tab w:val="clear" w:pos="68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hd w:fill="FFFFFF" w:val="clear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hd w:fill="FFFFFF" w:val="clear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20.12.2021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№ </w:t>
      </w:r>
      <w:r>
        <w:rPr>
          <w:rFonts w:ascii="Times New Roman" w:hAnsi="Times New Roman"/>
          <w:b/>
          <w:sz w:val="24"/>
        </w:rPr>
        <w:t>6-р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  <w:lang w:bidi="zxx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зимнего фестиваля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«Готов к труду и обороне» (ГТО) 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среди участников VI-XI возрастных ступеней (18 лет и старше) в муниципальном образовании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>Кореновский район</w:t>
      </w:r>
      <w:r>
        <w:rPr>
          <w:rFonts w:cs="Times New Roman" w:ascii="Times New Roman" w:hAnsi="Times New Roman"/>
          <w:b/>
          <w:sz w:val="28"/>
          <w:szCs w:val="28"/>
        </w:rPr>
        <w:t xml:space="preserve"> в 2021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04 декабря 2007 года  № 329-ФЗ «О физической культуре и спорте в Российской Федерации», распоряжением главы администрации (губернатора) Краснодарского края от 29 августа 2014 года № 313-р «О поэтапном внедрении Всероссийского физкультурно-спортивного комплекса “Готов к труду и обороне” (ГТО) среди взрослого населения в Краснодарском крае», на основании краевого положения о проведении зимнего фестиваля Всероссийского физкультурно-спортивного комплекса «Готов к 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возрастных ступеней, утвержденного министерством физической культуры и спорта Краснодарского края и ГБУ Краснодарского края «Центр развития спорта»: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в муниципальном образовании Кореновский район в период с 25 января по 31 марта 2021 года зимний фестиваль Всероссийского физкультурно-спортивного комплекса «Готов к труду и обороне» (ГТО) среди участников VI-XI возрастных ступеней (18 лет и старше)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(далее – фестиваль ГТО).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 Утвердить состав организационного комитета по подготовке и проведению зимнего фестиваля Всероссийского физкультурно-спортивного комплекса «Готов к труду и обороне» (ГТО) среди участников VI-XI возрастных ступеней (18 лет и старше) в муниципальном образовании Кореновский район в 2021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Начальнику отдела по физической культуре и спорту администрации муниципального образования Кореновский район Н.В. Чистяковой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 с соблюдением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>4. Директору муниципального бюджетного учреждения спортивной школы «Аллигатор» муниципального образования Кореновский район А.А. Суворову организовать работу Центра тестирования по проведению фестиваля ГТО среди взрослого населения, направлению итоговых сводных протоколов и отчета о проведении фестиваля региональному оператору</w:t>
      </w:r>
      <w:bookmarkStart w:id="1" w:name="sub_2"/>
      <w:bookmarkEnd w:id="0"/>
      <w:r>
        <w:rPr>
          <w:rFonts w:cs="Times New Roman" w:ascii="Times New Roman" w:hAnsi="Times New Roman"/>
          <w:sz w:val="28"/>
          <w:szCs w:val="28"/>
        </w:rPr>
        <w:t xml:space="preserve"> комплекса ГТО в срок до 31 марта 2021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 Директору муниципального бюджетного учреждения дополнительного образования детско-юношеской спортивной школы № 1 муниципального образования Кореновский район О.А. Андрееву обеспечить подготовку центрального стадиона для проведения фестиваля ГТО, оказать содействие в организации судейства.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Рекомендовать: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6.1.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Главам городского и сельских поселений Кореновского района организовать участие в фестивале ГТО взрослого населения от 18 лет и старше в поселениях Кореновского района в период с 25 января по 31 марта 2021 года с соблюдением рекомендаций Роспотребнадзора по профилактике распространения коронавирусной инфекции.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6.2. Р</w:t>
      </w:r>
      <w:r>
        <w:rPr>
          <w:rFonts w:eastAsia="Times New Roman" w:cs="Times New Roman" w:ascii="Times New Roman" w:hAnsi="Times New Roman"/>
          <w:sz w:val="28"/>
          <w:szCs w:val="28"/>
        </w:rPr>
        <w:t>уководителям предприятий, учреждений, организаций всех форм собственности, расположенных на территории поселений Кореновского района, оказать содействие в проведении фестиваля ГТО и участии сотрудников в мероприятиях по выполнению нормативов ГТО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6.3. Начальнику отдела по делам СМИ и информационному сопровождению администрации муниципального образования Кореновский район Е.В. Литвинцевой </w:t>
      </w:r>
      <w:bookmarkStart w:id="2" w:name="_GoBack"/>
      <w:bookmarkEnd w:id="2"/>
      <w:r>
        <w:rPr>
          <w:rFonts w:eastAsia="Times New Roman" w:cs="Times New Roman" w:ascii="Times New Roman" w:hAnsi="Times New Roman"/>
          <w:sz w:val="28"/>
          <w:szCs w:val="28"/>
        </w:rPr>
        <w:t>разместить настоящее распоряжение в 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3" w:name="sub_3"/>
      <w:bookmarkEnd w:id="1"/>
      <w:r>
        <w:rPr>
          <w:rFonts w:cs="Times New Roman" w:ascii="Times New Roman" w:hAnsi="Times New Roman"/>
          <w:sz w:val="28"/>
          <w:szCs w:val="28"/>
        </w:rPr>
        <w:t>7. </w:t>
      </w:r>
      <w:bookmarkEnd w:id="3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 заместителя главы муниципального образования А.П. Манько.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8.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  <w:r>
        <w:br w:type="page"/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6-р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>ационного комитета по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зимнего фестиваля Всероссийского физкультурно-спортивного комплекса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«Готов к труду и обороне» (ГТО) среди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участников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-XI возрастных ступеней (18 лет и старше) </w:t>
      </w:r>
      <w:r>
        <w:rPr>
          <w:rFonts w:cs="Times New Roman" w:ascii="Times New Roman" w:hAnsi="Times New Roman"/>
          <w:sz w:val="28"/>
          <w:szCs w:val="28"/>
        </w:rPr>
        <w:t xml:space="preserve">в муниципальном образовании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в 2021 году</w:t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ind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393"/>
        <w:gridCol w:w="6235"/>
      </w:tblGrid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Манько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район, председатель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Чистякова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- начальник отдела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физической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спорту администрации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район, 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Кузнецов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Вячеслав Аркадьевич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заместитель директора муниципального бюджетного учреждения спортивной школы «Аллигатор» муниципального образования Кореновский район, руководитель Центра тестирования СШ «Аллигатор», секретарь оргкомитета.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059"/>
        <w:gridCol w:w="6585"/>
      </w:tblGrid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Олег Анатольевич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директор муниципального бюджетного учреждения дополнительного образования детской-юношеской спортивной школы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муниципального образования Кореновский район (по согласованию);</w:t>
            </w:r>
          </w:p>
          <w:p>
            <w:pPr>
              <w:pStyle w:val="Standard"/>
              <w:widowControl w:val="false"/>
              <w:spacing w:lineRule="atLeast" w:line="10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Братковского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Кулиш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Литвинцева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начальник отдела по делам СМИ и информационному сопровождению администрации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Сергиенко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Суворов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Андрей Александрович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директор муниципального бюджетного учреждения спортивной школы «Аллигатор» муниципального образования Кореновский район;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1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Тыртычный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Петр Сергеевич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Чудина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Варвара Витальевна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главный редактор общества с ограниченной ответственностью «Редакция газеты «Кореновские вести» (по 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Шкарупелова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Марина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отдела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физической культуре и спорту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администрации муниципального</w:t>
      </w:r>
    </w:p>
    <w:p>
      <w:pPr>
        <w:pStyle w:val="Standard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образования Кореновский район                                                     Н.В. Чистякова</w:t>
      </w:r>
    </w:p>
    <w:sectPr>
      <w:headerReference w:type="default" r:id="rId3"/>
      <w:headerReference w:type="first" r:id="rId4"/>
      <w:type w:val="nextPage"/>
      <w:pgSz w:w="11906" w:h="16838"/>
      <w:pgMar w:left="1701" w:right="567" w:header="454" w:top="1134" w:footer="0" w:bottom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87561860"/>
    </w:sdtPr>
    <w:sdtContent>
      <w:p>
        <w:pPr>
          <w:pStyle w:val="Style28"/>
          <w:jc w:val="center"/>
          <w:rPr/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5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680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ListLabel1">
    <w:name w:val="ListLabel 1"/>
    <w:qFormat/>
    <w:rPr>
      <w:rFonts w:ascii="Times New Roman" w:hAnsi="Times New Roman" w:cs="Symbol"/>
      <w:sz w:val="2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pPr/>
    <w:rPr/>
  </w:style>
  <w:style w:type="paragraph" w:styleId="Style31">
    <w:name w:val="Subtitle"/>
    <w:basedOn w:val="Style24"/>
    <w:qFormat/>
    <w:pPr>
      <w:shd w:val="clear" w:fill="FFFFFF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C9811-77A4-4971-89F6-ADF244C3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LibreOffice/6.2.1.2$Windows_x86 LibreOffice_project/7bcb35dc3024a62dea0caee87020152d1ee96e71</Application>
  <Pages>5</Pages>
  <Words>785</Words>
  <Characters>6037</Characters>
  <CharactersWithSpaces>6932</CharactersWithSpaces>
  <Paragraphs>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2019-02-27T12:58:00Z</dcterms:created>
  <dc:creator>ArtemiuS</dc:creator>
  <dc:description/>
  <dc:language>ru-RU</dc:language>
  <cp:lastModifiedBy/>
  <cp:lastPrinted>2021-01-22T11:17:40Z</cp:lastPrinted>
  <dcterms:modified xsi:type="dcterms:W3CDTF">2021-01-22T11:22:35Z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