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13.03.2023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</w:rPr>
        <w:t>358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Standard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признании утратившими силу некоторых правовых актов администрации муниципального образования Кореновский район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964"/>
        <w:jc w:val="both"/>
        <w:rPr/>
      </w:pPr>
      <w:r>
        <w:rPr>
          <w:sz w:val="28"/>
          <w:szCs w:val="28"/>
        </w:rPr>
        <w:t>С целью приведения в соответствие с действующим законодательством правовых актов администрация муниципального образования Кореновский район п о с т а н о в л я е т:</w:t>
      </w:r>
    </w:p>
    <w:p>
      <w:pPr>
        <w:pStyle w:val="Standard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01 июля 2019 года № 897</w:t>
      </w:r>
      <w:r>
        <w:rPr>
          <w:rFonts w:cs="Times New Roman" w:ascii="Times New Roman" w:hAnsi="Times New Roman"/>
          <w:b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rStyle w:val="FontStyle19"/>
          <w:sz w:val="28"/>
          <w:szCs w:val="28"/>
        </w:rPr>
        <w:t>Предоставление выписки из реестра муниципального имущества»</w:t>
      </w:r>
      <w:r>
        <w:rPr>
          <w:sz w:val="28"/>
          <w:szCs w:val="28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31 июня 2016 года №  422 «Об утверждении административного регламента администрации муниципального образования Кореновский район предоставления муниципальной услуги «Внесение изменений в учетные данные граждан, состоящих на учете в качестве нуждающихся в жилых помещениях»;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C45911" w:themeColor="accent2" w:themeShade="bf"/>
          <w:sz w:val="24"/>
          <w:szCs w:val="24"/>
        </w:rPr>
        <w:tab/>
      </w: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31 мая 2016 года  №  488</w:t>
      </w:r>
      <w:r>
        <w:rPr>
          <w:rFonts w:cs="Times New Roman" w:ascii="Times New Roman" w:hAnsi="Times New Roman"/>
          <w:b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rFonts w:cs="Times New Roman"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8"/>
          <w:szCs w:val="28"/>
        </w:rPr>
        <w:t>- постановление администрации муниципального образования Кореновский район от 31 мая 2016 года № 487</w:t>
      </w:r>
      <w:r>
        <w:rPr>
          <w:rFonts w:cs="Times New Roman" w:ascii="Times New Roman" w:hAnsi="Times New Roman"/>
          <w:b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Предоставление информации об организации общедоступного и бесплатного дошкольного, начального      общего,    основного    общего,   среднего   общего    образования,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также  дополнительного   образования   в  общеобразовательных учреждениях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расположенных на территории муниципального образования Кореновский район»; 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- постановление администрации муниципального образования Кореновский район от 31 мая 2016 № 486 «</w:t>
      </w:r>
      <w:r>
        <w:rPr>
          <w:bCs/>
          <w:color w:val="auto"/>
          <w:sz w:val="28"/>
          <w:szCs w:val="28"/>
        </w:rPr>
        <w:t>Об утверждении административного регламента администрации муниципального образования Кореновский район по предоставлению муниципальной услуги «</w:t>
      </w:r>
      <w:r>
        <w:rPr>
          <w:color w:val="auto"/>
          <w:sz w:val="28"/>
          <w:szCs w:val="28"/>
        </w:rPr>
        <w:t>Об утверждении административного регламента администрации муниципального образования Кореновский район по предоставлению муниципальной услуги «Предоставление информации о текущей успеваемости учащегося, ведении электронного дневника и электронного журнала успеваемости»;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FF0000"/>
        </w:rPr>
        <w:tab/>
      </w:r>
      <w:r>
        <w:rPr>
          <w:color w:val="auto"/>
          <w:sz w:val="28"/>
          <w:szCs w:val="28"/>
        </w:rPr>
        <w:t xml:space="preserve">- постановление администрации муниципального образования Кореновский район от 19 июня 2020 года № 609 </w:t>
      </w:r>
      <w:r>
        <w:rPr>
          <w:b/>
          <w:color w:val="auto"/>
          <w:sz w:val="28"/>
          <w:szCs w:val="28"/>
        </w:rPr>
        <w:t>«</w:t>
      </w:r>
      <w:r>
        <w:rPr>
          <w:rFonts w:eastAsia="Times New Roman"/>
          <w:color w:val="auto"/>
          <w:sz w:val="28"/>
          <w:szCs w:val="28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rStyle w:val="FontStyle24"/>
          <w:color w:val="auto"/>
          <w:sz w:val="28"/>
          <w:szCs w:val="28"/>
        </w:rPr>
        <w:t xml:space="preserve">Признание молодой семьи участником мероприятия по </w:t>
      </w:r>
      <w:r>
        <w:rPr>
          <w:rStyle w:val="FontStyle24"/>
          <w:bCs/>
          <w:color w:val="auto"/>
          <w:sz w:val="28"/>
          <w:szCs w:val="28"/>
        </w:rPr>
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>
      <w:pPr>
        <w:pStyle w:val="Standard"/>
        <w:ind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Кореновский район от 19 июня 2020 года № 608</w:t>
      </w:r>
      <w:r>
        <w:rPr>
          <w:b/>
          <w:sz w:val="28"/>
          <w:szCs w:val="28"/>
        </w:rPr>
        <w:t xml:space="preserve">  «</w:t>
      </w:r>
      <w:r>
        <w:rPr>
          <w:sz w:val="28"/>
          <w:szCs w:val="28"/>
          <w:lang w:eastAsia="ru-RU"/>
        </w:rPr>
        <w:t>Об утверждении административного регламента администрации муниципального образования Кореновский район предоставления муниципальной услуги «</w:t>
      </w:r>
      <w:r>
        <w:rPr>
          <w:rStyle w:val="FontStyle24"/>
          <w:sz w:val="28"/>
          <w:szCs w:val="28"/>
        </w:rPr>
        <w:t xml:space="preserve">Признание молодой семьи участником мероприятия по </w:t>
      </w:r>
      <w:r>
        <w:rPr>
          <w:rStyle w:val="FontStyle24"/>
          <w:bCs/>
          <w:sz w:val="28"/>
          <w:szCs w:val="28"/>
        </w:rPr>
        <w:t>обеспечению жильем молодых семей ведомственной целевой программы «</w:t>
      </w:r>
      <w:r>
        <w:rPr>
          <w:rStyle w:val="FontStyle19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строительства»;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Кореновский район от 18 декабря 2020 года № 2022 «Об утверждении административного регламента администрации муниципального образования Кореновский район предоставления администрацией муниципального образования Кореновский район муниципальной услуги «Снятие граждан, имеющих трёх и более детей, с учета, в качестве лиц, имеющих право на предоставление земельных участков в собственность бесплатно в целях индивидуального жилищного строительства или ведения личного подсобного хозяйства»</w:t>
      </w:r>
    </w:p>
    <w:p>
      <w:pPr>
        <w:pStyle w:val="12"/>
        <w:spacing w:lineRule="auto" w:line="240"/>
        <w:jc w:val="both"/>
        <w:rPr>
          <w:rStyle w:val="Style12"/>
          <w:rFonts w:cs="Times New Roman"/>
          <w:b w:val="false"/>
          <w:b w:val="false"/>
          <w:bCs/>
          <w:color w:val="auto"/>
          <w:sz w:val="28"/>
          <w:szCs w:val="28"/>
          <w:lang w:eastAsia="ar-SA"/>
        </w:rPr>
      </w:pPr>
      <w:r>
        <w:rPr>
          <w:rFonts w:cs="Times New Roman"/>
          <w:color w:val="auto"/>
          <w:sz w:val="28"/>
          <w:szCs w:val="28"/>
        </w:rPr>
        <w:t xml:space="preserve">- постановление администрации муниципального образования Кореновский район от 11 августа 2020 года № 804 </w:t>
      </w:r>
      <w:r>
        <w:rPr>
          <w:rFonts w:cs="Times New Roman"/>
          <w:bCs/>
          <w:color w:val="auto"/>
          <w:sz w:val="28"/>
          <w:szCs w:val="28"/>
          <w:highlight w:val="white"/>
        </w:rPr>
        <w:t>Об утверждении административного регламента администрации муниципального образования Кореновский район</w:t>
      </w:r>
      <w:r>
        <w:rPr>
          <w:rFonts w:eastAsia="Times New Roman" w:cs="Times New Roman"/>
          <w:bCs/>
          <w:color w:val="auto"/>
          <w:sz w:val="28"/>
          <w:szCs w:val="28"/>
          <w:highlight w:val="white"/>
        </w:rPr>
        <w:t xml:space="preserve"> </w:t>
      </w:r>
      <w:r>
        <w:rPr>
          <w:rFonts w:cs="Times New Roman"/>
          <w:bCs/>
          <w:color w:val="auto"/>
          <w:sz w:val="28"/>
          <w:szCs w:val="28"/>
          <w:highlight w:val="white"/>
        </w:rPr>
        <w:t>по предоставлению муниципальной услуги</w:t>
      </w:r>
      <w:r>
        <w:rPr>
          <w:rFonts w:cs="Times New Roman"/>
          <w:bCs/>
          <w:color w:val="auto"/>
          <w:sz w:val="28"/>
          <w:szCs w:val="28"/>
        </w:rPr>
        <w:t xml:space="preserve"> </w:t>
      </w:r>
      <w:r>
        <w:rPr>
          <w:rStyle w:val="Style12"/>
          <w:rFonts w:cs="Times New Roman"/>
          <w:b w:val="false"/>
          <w:bCs/>
          <w:color w:val="auto"/>
          <w:sz w:val="28"/>
          <w:szCs w:val="28"/>
          <w:lang w:eastAsia="ar-SA"/>
        </w:rPr>
        <w:t>«Предоставление информации о времени и месте театральных представлений, филармонических  и   эстрадных    концертов,   киносеансов,    анонсы    данных</w:t>
      </w:r>
    </w:p>
    <w:p>
      <w:pPr>
        <w:pStyle w:val="12"/>
        <w:spacing w:lineRule="auto" w:line="240"/>
        <w:jc w:val="center"/>
        <w:rPr>
          <w:rStyle w:val="Style12"/>
          <w:rFonts w:cs="Times New Roman"/>
          <w:b w:val="false"/>
          <w:b w:val="false"/>
          <w:bCs/>
          <w:color w:val="auto"/>
          <w:sz w:val="28"/>
          <w:szCs w:val="28"/>
          <w:lang w:eastAsia="ar-SA"/>
        </w:rPr>
      </w:pPr>
      <w:r>
        <w:rPr/>
      </w:r>
    </w:p>
    <w:p>
      <w:pPr>
        <w:pStyle w:val="12"/>
        <w:spacing w:lineRule="auto" w:line="240"/>
        <w:jc w:val="center"/>
        <w:rPr>
          <w:rStyle w:val="Style12"/>
          <w:rFonts w:cs="Times New Roman"/>
          <w:b w:val="false"/>
          <w:b w:val="false"/>
          <w:bCs/>
          <w:color w:val="auto"/>
          <w:sz w:val="28"/>
          <w:szCs w:val="28"/>
          <w:lang w:eastAsia="ar-SA"/>
        </w:rPr>
      </w:pPr>
      <w:r>
        <w:rPr>
          <w:rStyle w:val="Style12"/>
          <w:rFonts w:cs="Times New Roman"/>
          <w:b w:val="false"/>
          <w:bCs/>
          <w:color w:val="auto"/>
          <w:sz w:val="28"/>
          <w:szCs w:val="28"/>
          <w:lang w:eastAsia="ar-SA"/>
        </w:rPr>
        <w:t>3</w:t>
      </w:r>
    </w:p>
    <w:p>
      <w:pPr>
        <w:pStyle w:val="12"/>
        <w:spacing w:lineRule="auto" w:line="240"/>
        <w:jc w:val="both"/>
        <w:rPr>
          <w:rStyle w:val="Style12"/>
          <w:rFonts w:cs="Times New Roman"/>
          <w:b w:val="false"/>
          <w:b w:val="false"/>
          <w:bCs/>
          <w:color w:val="auto"/>
          <w:sz w:val="28"/>
          <w:szCs w:val="28"/>
          <w:lang w:eastAsia="ar-SA"/>
        </w:rPr>
      </w:pPr>
      <w:r>
        <w:rPr>
          <w:rFonts w:cs="Times New Roman"/>
          <w:b w:val="false"/>
          <w:bCs/>
          <w:color w:val="auto"/>
          <w:sz w:val="28"/>
          <w:szCs w:val="28"/>
          <w:lang w:eastAsia="ar-SA"/>
        </w:rPr>
      </w:r>
    </w:p>
    <w:p>
      <w:pPr>
        <w:pStyle w:val="12"/>
        <w:spacing w:lineRule="auto" w:line="240"/>
        <w:jc w:val="both"/>
        <w:rPr>
          <w:rFonts w:cs="Times New Roman"/>
          <w:bCs/>
          <w:color w:val="auto"/>
          <w:sz w:val="28"/>
          <w:szCs w:val="28"/>
          <w:lang w:eastAsia="ar-SA"/>
        </w:rPr>
      </w:pPr>
      <w:r>
        <w:rPr>
          <w:rStyle w:val="Style12"/>
          <w:rFonts w:cs="Times New Roman"/>
          <w:b w:val="false"/>
          <w:bCs/>
          <w:color w:val="auto"/>
          <w:sz w:val="28"/>
          <w:szCs w:val="28"/>
          <w:lang w:eastAsia="ar-SA"/>
        </w:rPr>
        <w:t xml:space="preserve"> </w:t>
      </w:r>
      <w:r>
        <w:rPr>
          <w:rStyle w:val="Style12"/>
          <w:rFonts w:cs="Times New Roman"/>
          <w:b w:val="false"/>
          <w:bCs/>
          <w:color w:val="auto"/>
          <w:sz w:val="28"/>
          <w:szCs w:val="28"/>
          <w:lang w:eastAsia="ar-SA"/>
        </w:rPr>
        <w:t>мероприятий»</w:t>
      </w:r>
    </w:p>
    <w:p>
      <w:pPr>
        <w:pStyle w:val="Standard"/>
        <w:ind w:firstLine="900"/>
        <w:jc w:val="both"/>
        <w:rPr>
          <w:rFonts w:eastAsia="Lucida Sans Unicode" w:cs="Tahoma"/>
          <w:color w:val="000000"/>
          <w:spacing w:val="-1"/>
          <w:sz w:val="28"/>
          <w:szCs w:val="28"/>
          <w:shd w:fill="FFFFFF" w:val="clear"/>
          <w:lang w:eastAsia="en-US" w:bidi="en-US"/>
        </w:rPr>
      </w:pPr>
      <w:r>
        <w:rPr>
          <w:sz w:val="28"/>
          <w:szCs w:val="28"/>
        </w:rPr>
        <w:t xml:space="preserve">2. </w:t>
      </w:r>
      <w:r>
        <w:rPr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</w:t>
      </w:r>
      <w:r>
        <w:rPr>
          <w:rFonts w:eastAsia="Lucida Sans Unicode" w:cs="Tahoma"/>
          <w:color w:val="000000"/>
          <w:spacing w:val="-2"/>
          <w:sz w:val="28"/>
          <w:szCs w:val="28"/>
          <w:shd w:fill="FF0000" w:val="clear"/>
          <w:lang w:eastAsia="en-US" w:bidi="en-US"/>
        </w:rPr>
        <w:t xml:space="preserve"> </w:t>
      </w:r>
      <w:r>
        <w:rPr>
          <w:rFonts w:eastAsia="Lucida Sans Unicode" w:cs="Tahoma"/>
          <w:color w:val="000000"/>
          <w:spacing w:val="-2"/>
          <w:sz w:val="28"/>
          <w:szCs w:val="28"/>
          <w:shd w:fill="FFFFFF" w:val="clear"/>
          <w:lang w:eastAsia="en-US" w:bidi="en-US"/>
        </w:rPr>
        <w:t>администрации муниципального образования Кореновский район (С</w:t>
      </w:r>
      <w:r>
        <w:rPr>
          <w:color w:val="000000"/>
          <w:spacing w:val="-2"/>
          <w:sz w:val="28"/>
          <w:szCs w:val="28"/>
          <w:shd w:fill="FFFFFF" w:val="clear"/>
        </w:rPr>
        <w:t>имоненко</w:t>
      </w:r>
      <w:r>
        <w:rPr>
          <w:rFonts w:eastAsia="Lucida Sans Unicode" w:cs="Tahoma"/>
          <w:color w:val="000000"/>
          <w:spacing w:val="-2"/>
          <w:sz w:val="28"/>
          <w:szCs w:val="28"/>
          <w:shd w:fill="FFFFFF" w:val="clear"/>
          <w:lang w:eastAsia="en-US" w:bidi="en-US"/>
        </w:rPr>
        <w:t>)</w:t>
      </w:r>
      <w:r>
        <w:rPr>
          <w:rFonts w:eastAsia="Lucida Sans Unicode" w:cs="Tahoma"/>
          <w:color w:val="000000"/>
          <w:spacing w:val="-2"/>
          <w:sz w:val="28"/>
          <w:szCs w:val="28"/>
          <w:shd w:fill="FF0000" w:val="clear"/>
          <w:lang w:eastAsia="en-US" w:bidi="en-US"/>
        </w:rPr>
        <w:t xml:space="preserve"> </w:t>
      </w:r>
      <w:r>
        <w:rPr>
          <w:rFonts w:eastAsia="Lucida Sans Unicode" w:cs="Tahoma"/>
          <w:color w:val="000000"/>
          <w:spacing w:val="-2"/>
          <w:sz w:val="28"/>
          <w:szCs w:val="28"/>
          <w:shd w:fill="FFFFFF" w:val="clear"/>
          <w:lang w:eastAsia="en-US" w:bidi="en-US"/>
        </w:rPr>
        <w:t>обеспечить размещение настоящего постановления</w:t>
      </w:r>
      <w:r>
        <w:rPr>
          <w:rFonts w:eastAsia="Lucida Sans Unicode" w:cs="Tahoma"/>
          <w:color w:val="000000"/>
          <w:spacing w:val="-1"/>
          <w:sz w:val="28"/>
          <w:szCs w:val="28"/>
          <w:shd w:fill="FFFFFF" w:val="clear"/>
          <w:lang w:eastAsia="en-US" w:bidi="en-US"/>
        </w:rPr>
        <w:t xml:space="preserve"> на официальном сайте администрации        муниципального      образования      Кореновский     район     в  </w:t>
      </w:r>
    </w:p>
    <w:p>
      <w:pPr>
        <w:pStyle w:val="Standard"/>
        <w:jc w:val="both"/>
        <w:rPr>
          <w:rFonts w:eastAsia="Lucida Sans Unicode" w:cs="Tahoma"/>
          <w:color w:val="000000"/>
          <w:spacing w:val="-1"/>
          <w:sz w:val="28"/>
          <w:szCs w:val="28"/>
          <w:shd w:fill="FFFFFF" w:val="clear"/>
          <w:lang w:eastAsia="en-US" w:bidi="en-US"/>
        </w:rPr>
      </w:pPr>
      <w:r>
        <w:rPr>
          <w:rFonts w:eastAsia="Lucida Sans Unicode" w:cs="Tahoma"/>
          <w:color w:val="000000"/>
          <w:spacing w:val="-1"/>
          <w:sz w:val="28"/>
          <w:szCs w:val="28"/>
          <w:shd w:fill="FFFFFF" w:val="clear"/>
          <w:lang w:eastAsia="en-US" w:bidi="en-US"/>
        </w:rPr>
        <w:t>информа</w:t>
        <w:softHyphen/>
        <w:t>ционно-телекоммуникационной сети "Интернет".</w:t>
      </w:r>
    </w:p>
    <w:p>
      <w:pPr>
        <w:pStyle w:val="Standard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</w:t>
      </w:r>
      <w:r>
        <w:rPr>
          <w:b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С.А. Голобородько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84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f8b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link w:val="10"/>
    <w:qFormat/>
    <w:rsid w:val="002b67a4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eastAsia="Times New Roman" w:cs="Arial"/>
      <w:b/>
      <w:bCs/>
      <w:color w:val="auto"/>
      <w:kern w:val="0"/>
      <w:sz w:val="32"/>
      <w:szCs w:val="32"/>
      <w:lang w:eastAsia="ru-RU" w:val="ru-RU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9" w:customStyle="1">
    <w:name w:val="Font Style19"/>
    <w:qFormat/>
    <w:rsid w:val="00fd6f8b"/>
    <w:rPr>
      <w:rFonts w:ascii="Times New Roman" w:hAnsi="Times New Roman" w:cs="Times New Roman"/>
      <w:sz w:val="26"/>
      <w:szCs w:val="26"/>
    </w:rPr>
  </w:style>
  <w:style w:type="character" w:styleId="FontStyle24" w:customStyle="1">
    <w:name w:val="Font Style24"/>
    <w:qFormat/>
    <w:rsid w:val="00de4f15"/>
    <w:rPr>
      <w:rFonts w:cs="Times New Roman"/>
      <w:sz w:val="26"/>
      <w:szCs w:val="26"/>
    </w:rPr>
  </w:style>
  <w:style w:type="character" w:styleId="Style12" w:customStyle="1">
    <w:name w:val="Цветовое выделение"/>
    <w:qFormat/>
    <w:rsid w:val="00a92f03"/>
    <w:rPr>
      <w:b/>
      <w:color w:val="26282F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697d2a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link w:val="1"/>
    <w:qFormat/>
    <w:rsid w:val="002b67a4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rsid w:val="00fd6f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ru-RU" w:bidi="ar-SA"/>
    </w:rPr>
  </w:style>
  <w:style w:type="paragraph" w:styleId="Default" w:customStyle="1">
    <w:name w:val="Default"/>
    <w:qFormat/>
    <w:rsid w:val="00fd6f8b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ru-RU" w:val="ru-RU" w:bidi="ar-SA"/>
    </w:rPr>
  </w:style>
  <w:style w:type="paragraph" w:styleId="12" w:customStyle="1">
    <w:name w:val="Обычный1"/>
    <w:qFormat/>
    <w:rsid w:val="00a92f03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97d2a"/>
    <w:pPr/>
    <w:rPr>
      <w:rFonts w:ascii="Segoe UI" w:hAnsi="Segoe UI" w:cs="Segoe UI"/>
      <w:sz w:val="18"/>
      <w:szCs w:val="18"/>
    </w:rPr>
  </w:style>
  <w:style w:type="paragraph" w:styleId="P6" w:customStyle="1">
    <w:name w:val="p6"/>
    <w:basedOn w:val="12"/>
    <w:qFormat/>
    <w:rsid w:val="002b67a4"/>
    <w:pPr>
      <w:spacing w:before="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d6f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LibreOffice/7.2.2.2$Windows_X86_64 LibreOffice_project/02b2acce88a210515b4a5bb2e46cbfb63fe97d56</Application>
  <AppVersion>15.0000</AppVersion>
  <Pages>3</Pages>
  <Words>552</Words>
  <Characters>4479</Characters>
  <CharactersWithSpaces>5223</CharactersWithSpaces>
  <Paragraphs>29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2023-03-06T07:38:00Z</dcterms:created>
  <dc:creator>Елена Николаевна</dc:creator>
  <dc:description/>
  <dc:language>ru-RU</dc:language>
  <cp:lastModifiedBy/>
  <cp:lastPrinted>2023-03-15T17:43:11Z</cp:lastPrinted>
  <dcterms:modified xsi:type="dcterms:W3CDTF">2023-03-15T17:43:27Z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