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Times New Roman" w:cs="Times New Roman"/>
          <w:b/>
          <w:sz w:val="24"/>
          <w:lang w:val="en-US" w:eastAsia="ru-RU" w:bidi="ru-RU"/>
        </w:rPr>
        <w:t>14.04.2023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562</w:t>
      </w:r>
    </w:p>
    <w:p>
      <w:pPr>
        <w:pStyle w:val="Normal"/>
        <w:jc w:val="center"/>
        <w:rPr>
          <w:sz w:val="28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11"/>
        <w:spacing w:lineRule="auto" w:line="247"/>
        <w:ind w:left="0" w:right="270" w:hanging="0"/>
        <w:rPr>
          <w:color w:val="000009"/>
        </w:rPr>
      </w:pPr>
      <w:r>
        <w:rPr>
          <w:color w:val="000009"/>
        </w:rPr>
        <w:t>Об установлении должностных окладов и кратности для расчета должностных окладов руководителей муниципальных учреждений, подведомственных отделу по физической культуре и спорту администрации муниципального образования Кореновский район</w:t>
      </w:r>
    </w:p>
    <w:p>
      <w:pPr>
        <w:pStyle w:val="11"/>
        <w:spacing w:lineRule="auto" w:line="247"/>
        <w:ind w:left="614" w:right="270" w:hanging="0"/>
        <w:rPr>
          <w:b w:val="false"/>
          <w:b w:val="false"/>
        </w:rPr>
      </w:pPr>
      <w:r>
        <w:rPr>
          <w:b w:val="false"/>
        </w:rPr>
      </w:r>
    </w:p>
    <w:p>
      <w:pPr>
        <w:pStyle w:val="Style17"/>
        <w:spacing w:lineRule="auto" w:line="247"/>
        <w:ind w:right="119" w:firstLine="720"/>
        <w:jc w:val="both"/>
        <w:rPr/>
      </w:pPr>
      <w:r>
        <w:rPr>
          <w:color w:val="000009"/>
        </w:rPr>
        <w:t xml:space="preserve">В соответствии с постановлением администрации муниципального образования Кореновский район </w:t>
      </w:r>
      <w:r>
        <w:rPr/>
        <w:t xml:space="preserve">от 02 февраля 2018 года № 100 «О введении отраслевой системы оплаты </w:t>
      </w:r>
      <w:r>
        <w:rPr>
          <w:spacing w:val="-4"/>
        </w:rPr>
        <w:t>труда</w:t>
      </w:r>
      <w:r>
        <w:rPr/>
        <w:t xml:space="preserve">работников муниципальных учреждений физической </w:t>
      </w:r>
      <w:r>
        <w:rPr>
          <w:spacing w:val="-5"/>
        </w:rPr>
        <w:t xml:space="preserve">культуры </w:t>
      </w:r>
      <w:r>
        <w:rPr/>
        <w:t>и спорта муниципального образования Кореновский район»</w:t>
      </w:r>
      <w:r>
        <w:rPr>
          <w:color w:val="000009"/>
        </w:rPr>
        <w:t>, постановлениемадминистрации муниципального образования Кореновский район от 20 ноября 2008 года № 1418 «О введении отраслевыхсистем оплаты труда работников муниципальных учреждений муниципального образования Кореновский район, оплата труда которыхосуществляется на основе единой тарифной сетки»администрация муниципального образования Кореновский районп о с т а н о в л я е т: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spacing w:val="-4"/>
          <w:sz w:val="28"/>
        </w:rPr>
        <w:t xml:space="preserve">1. Установить </w:t>
      </w:r>
      <w:r>
        <w:rPr>
          <w:sz w:val="28"/>
        </w:rPr>
        <w:t xml:space="preserve">размерыдолжностных окладов и кратности для расчета должностных окладов руководителей муниципальных учреждений, подведомственных отделу по физической культуре и спорту администрации муниципального образования Кореновский районк средней заработной </w:t>
      </w:r>
      <w:r>
        <w:rPr>
          <w:spacing w:val="-3"/>
          <w:sz w:val="28"/>
        </w:rPr>
        <w:t xml:space="preserve">плате </w:t>
      </w:r>
      <w:r>
        <w:rPr>
          <w:sz w:val="28"/>
        </w:rPr>
        <w:t xml:space="preserve">работников </w:t>
      </w:r>
      <w:r>
        <w:rPr>
          <w:spacing w:val="-3"/>
          <w:sz w:val="28"/>
        </w:rPr>
        <w:t xml:space="preserve">возглавляемого </w:t>
      </w:r>
      <w:r>
        <w:rPr>
          <w:sz w:val="28"/>
        </w:rPr>
        <w:t xml:space="preserve">им учреждения, </w:t>
      </w:r>
      <w:r>
        <w:rPr>
          <w:spacing w:val="-3"/>
          <w:sz w:val="28"/>
        </w:rPr>
        <w:t xml:space="preserve">согласно </w:t>
      </w:r>
      <w:r>
        <w:rPr>
          <w:sz w:val="28"/>
        </w:rPr>
        <w:t>приложению к настоящемупостановлению.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sz w:val="28"/>
        </w:rPr>
        <w:t>2. Признать утратившим силу постановление администрации муниципального образования Кореновский район от 28 февраля 2022 года № 244 «Об установлении должностных окладов и кратности для расчета должностных окладов руководителей муниципальных бюджетных учреждений, подведомственных отделу по физической культуре и спорту администрации муниципального образования Кореновский район».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color w:val="000009"/>
          <w:sz w:val="28"/>
        </w:rPr>
        <w:t xml:space="preserve">3. Муниципальному казенному учреждению «Централизованная бухгалтерия муниципальных учреждений муниципального образования Кореновский район» (Белова) </w:t>
      </w:r>
      <w:r>
        <w:rPr>
          <w:color w:val="000009"/>
          <w:spacing w:val="-3"/>
          <w:sz w:val="28"/>
        </w:rPr>
        <w:t xml:space="preserve">руководствоваться </w:t>
      </w:r>
      <w:r>
        <w:rPr>
          <w:color w:val="000009"/>
          <w:sz w:val="28"/>
        </w:rPr>
        <w:t>настоящимпостановлением.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sz w:val="28"/>
        </w:rPr>
      </w:pPr>
      <w:r>
        <w:rPr>
          <w:rStyle w:val="0pt"/>
          <w:rFonts w:eastAsia="Calibri"/>
          <w:sz w:val="28"/>
          <w:szCs w:val="28"/>
        </w:rPr>
        <w:t>4. Управлению службы протокола и информационной политики администрации муниципального образования Кореновский район (Симоненко)опубликовать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5. Контроль за выполнением </w:t>
      </w:r>
      <w:r>
        <w:rPr>
          <w:color w:val="000009"/>
          <w:spacing w:val="-3"/>
          <w:sz w:val="28"/>
        </w:rPr>
        <w:t xml:space="preserve">настоящего </w:t>
      </w:r>
      <w:r>
        <w:rPr>
          <w:color w:val="000009"/>
          <w:sz w:val="28"/>
        </w:rPr>
        <w:t xml:space="preserve">постановления возложить         на заместителя </w:t>
      </w:r>
      <w:r>
        <w:rPr>
          <w:color w:val="000009"/>
          <w:spacing w:val="-4"/>
          <w:sz w:val="28"/>
        </w:rPr>
        <w:t xml:space="preserve">главы </w:t>
      </w:r>
      <w:r>
        <w:rPr>
          <w:color w:val="000009"/>
          <w:sz w:val="28"/>
        </w:rPr>
        <w:t>муниципального образования Кореновскийрайон, начальника отдела по физической культуре и спорту Е.А. Еремина.</w:t>
      </w:r>
    </w:p>
    <w:p>
      <w:pPr>
        <w:pStyle w:val="Normal"/>
        <w:tabs>
          <w:tab w:val="clear" w:pos="720"/>
          <w:tab w:val="left" w:pos="1532" w:leader="none"/>
        </w:tabs>
        <w:spacing w:lineRule="auto" w:line="247"/>
        <w:ind w:firstLine="709"/>
        <w:jc w:val="both"/>
        <w:rPr>
          <w:rStyle w:val="0pt"/>
          <w:color w:val="auto"/>
          <w:sz w:val="28"/>
          <w:szCs w:val="22"/>
          <w:shd w:fill="auto" w:val="clear"/>
        </w:rPr>
      </w:pPr>
      <w:r>
        <w:rPr>
          <w:rStyle w:val="0pt"/>
          <w:rFonts w:eastAsia="Calibri"/>
          <w:sz w:val="28"/>
          <w:szCs w:val="28"/>
        </w:rPr>
        <w:t>6. Постановление вступает в силу после его официального опубликованияи распространяется на правоотношения, возникшие с</w:t>
      </w:r>
      <w:r>
        <w:rPr>
          <w:rStyle w:val="0pt"/>
          <w:rFonts w:eastAsia="Calibri"/>
          <w:sz w:val="28"/>
          <w:szCs w:val="28"/>
          <w:lang w:val="en-US"/>
        </w:rPr>
        <w:t> </w:t>
      </w:r>
      <w:r>
        <w:rPr>
          <w:rStyle w:val="0pt"/>
          <w:rFonts w:eastAsia="Calibri"/>
          <w:sz w:val="28"/>
          <w:szCs w:val="28"/>
        </w:rPr>
        <w:t>01 января 2023 года.</w:t>
      </w:r>
    </w:p>
    <w:p>
      <w:pPr>
        <w:pStyle w:val="Style17"/>
        <w:spacing w:lineRule="auto" w:line="247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7"/>
        <w:spacing w:lineRule="auto" w:line="247"/>
        <w:rPr>
          <w:rStyle w:val="0pt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17"/>
        <w:spacing w:lineRule="auto" w:line="247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1"/>
        <w:gridCol w:w="4776"/>
      </w:tblGrid>
      <w:tr>
        <w:trPr/>
        <w:tc>
          <w:tcPr>
            <w:tcW w:w="4861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район</w:t>
            </w:r>
          </w:p>
        </w:tc>
        <w:tc>
          <w:tcPr>
            <w:tcW w:w="477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12"/>
        <w:spacing w:lineRule="auto" w:line="240" w:before="0" w:after="0"/>
        <w:jc w:val="center"/>
        <w:rPr/>
      </w:pPr>
      <w:r>
        <w:rPr/>
      </w: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720" w:top="1134" w:footer="0" w:bottom="851"/>
          <w:pgNumType w:fmt="decimal"/>
          <w:formProt w:val="false"/>
          <w:titlePg/>
          <w:textDirection w:val="lrTb"/>
          <w:docGrid w:type="default" w:linePitch="299" w:charSpace="4096"/>
        </w:sect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7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 постановлениюадминистрации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right="270" w:hanging="0"/>
        <w:jc w:val="center"/>
        <w:rPr>
          <w:color w:val="000009"/>
        </w:rPr>
      </w:pPr>
      <w:r>
        <w:rPr>
          <w:color w:val="000009"/>
        </w:rPr>
        <w:t>Кореновскийрайон</w:t>
      </w:r>
    </w:p>
    <w:p>
      <w:pPr>
        <w:pStyle w:val="Style17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/>
        <w:t xml:space="preserve">14.04.2023 </w:t>
      </w:r>
      <w:r>
        <w:rPr>
          <w:spacing w:val="-4"/>
        </w:rPr>
        <w:t xml:space="preserve">№ </w:t>
      </w:r>
      <w:r>
        <w:rPr>
          <w:spacing w:val="-4"/>
        </w:rPr>
        <w:t>562</w:t>
      </w:r>
    </w:p>
    <w:p>
      <w:pPr>
        <w:pStyle w:val="Style17"/>
        <w:rPr>
          <w:sz w:val="30"/>
        </w:rPr>
      </w:pPr>
      <w:r>
        <w:rPr>
          <w:sz w:val="30"/>
        </w:rPr>
      </w:r>
    </w:p>
    <w:p>
      <w:pPr>
        <w:pStyle w:val="Style17"/>
        <w:rPr>
          <w:sz w:val="30"/>
        </w:rPr>
      </w:pPr>
      <w:r>
        <w:rPr>
          <w:sz w:val="30"/>
        </w:rPr>
      </w:r>
    </w:p>
    <w:p>
      <w:pPr>
        <w:pStyle w:val="11"/>
        <w:ind w:left="0" w:right="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  <w:bookmarkStart w:id="0" w:name="кратного_соотношения_должностных_окладов"/>
      <w:bookmarkStart w:id="1" w:name="Размеры_должностных_окладов_и"/>
      <w:bookmarkStart w:id="2" w:name="кратного_соотношения_должностных_окладов"/>
      <w:bookmarkStart w:id="3" w:name="Размеры_должностных_окладов_и"/>
      <w:bookmarkEnd w:id="2"/>
      <w:bookmarkEnd w:id="3"/>
    </w:p>
    <w:p>
      <w:pPr>
        <w:pStyle w:val="11"/>
        <w:ind w:left="0" w:right="0" w:hanging="0"/>
        <w:rPr>
          <w:color w:val="000009"/>
        </w:rPr>
      </w:pPr>
      <w:r>
        <w:rPr>
          <w:color w:val="000009"/>
        </w:rPr>
        <w:t>Размер должностного оклада</w:t>
      </w:r>
    </w:p>
    <w:p>
      <w:pPr>
        <w:pStyle w:val="11"/>
        <w:spacing w:lineRule="auto" w:line="247"/>
        <w:ind w:left="0" w:right="270" w:hanging="0"/>
        <w:rPr>
          <w:color w:val="000009"/>
        </w:rPr>
      </w:pPr>
      <w:r>
        <w:rPr>
          <w:color w:val="000009"/>
        </w:rPr>
        <w:t xml:space="preserve">икратного должностных окладов </w:t>
      </w:r>
      <w:r>
        <w:rPr/>
        <w:t xml:space="preserve">руководителей муниципальных учреждений, подведомственных отделу по физической культуре и спорту администрации муниципального образования Кореновский районк средней заработной </w:t>
      </w:r>
      <w:r>
        <w:rPr>
          <w:spacing w:val="-3"/>
        </w:rPr>
        <w:t xml:space="preserve">плате </w:t>
      </w:r>
      <w:r>
        <w:rPr/>
        <w:t xml:space="preserve">работников </w:t>
      </w:r>
      <w:r>
        <w:rPr>
          <w:spacing w:val="-3"/>
        </w:rPr>
        <w:t xml:space="preserve">возглавляемого </w:t>
      </w:r>
      <w:r>
        <w:rPr/>
        <w:t>им учреждения</w:t>
      </w:r>
    </w:p>
    <w:p>
      <w:pPr>
        <w:pStyle w:val="11"/>
        <w:spacing w:lineRule="auto" w:line="247"/>
        <w:ind w:left="0" w:right="270" w:hanging="0"/>
        <w:rPr>
          <w:b w:val="false"/>
          <w:b w:val="false"/>
        </w:rPr>
      </w:pPr>
      <w:r>
        <w:rPr>
          <w:b w:val="false"/>
        </w:rPr>
      </w:r>
    </w:p>
    <w:tbl>
      <w:tblPr>
        <w:tblStyle w:val="TableNormal"/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9"/>
        <w:gridCol w:w="3389"/>
        <w:gridCol w:w="1812"/>
        <w:gridCol w:w="2003"/>
        <w:gridCol w:w="2025"/>
      </w:tblGrid>
      <w:tr>
        <w:trPr>
          <w:trHeight w:val="546" w:hRule="atLeast"/>
        </w:trPr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44" w:right="32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 xml:space="preserve">№ </w:t>
            </w:r>
            <w:r>
              <w:rPr>
                <w:color w:val="000009"/>
                <w:kern w:val="0"/>
                <w:sz w:val="24"/>
                <w:szCs w:val="24"/>
              </w:rPr>
              <w:t>п/п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93" w:right="281" w:hanging="0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Средняя заработная плата работников учреждения в 2022 году, руб.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93" w:right="281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Коэффициент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309" w:right="298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Должностной</w:t>
            </w:r>
          </w:p>
          <w:p>
            <w:pPr>
              <w:pStyle w:val="TableParagraph"/>
              <w:widowControl w:val="false"/>
              <w:spacing w:before="0" w:after="0"/>
              <w:ind w:left="309" w:right="297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оклад, руб.</w:t>
            </w:r>
          </w:p>
        </w:tc>
      </w:tr>
      <w:tr>
        <w:trPr>
          <w:trHeight w:val="1098" w:hRule="atLeast"/>
        </w:trPr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2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1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76" w:right="166" w:hanging="1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 xml:space="preserve">Муниципальное автономное учреждение спортивная </w:t>
            </w:r>
            <w:r>
              <w:rPr>
                <w:color w:val="000009"/>
                <w:spacing w:val="-4"/>
                <w:kern w:val="0"/>
                <w:sz w:val="24"/>
                <w:szCs w:val="24"/>
              </w:rPr>
              <w:t xml:space="preserve">школа </w:t>
            </w:r>
            <w:r>
              <w:rPr>
                <w:color w:val="000009"/>
                <w:kern w:val="0"/>
                <w:sz w:val="24"/>
                <w:szCs w:val="24"/>
              </w:rPr>
              <w:t>«Аллигатор» муниципального образованияКореновский</w:t>
            </w:r>
          </w:p>
          <w:p>
            <w:pPr>
              <w:pStyle w:val="TableParagraph"/>
              <w:widowControl w:val="false"/>
              <w:spacing w:before="0" w:after="0"/>
              <w:ind w:left="141" w:right="129" w:hanging="0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</w:rPr>
              <w:t>район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33124,00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93" w:right="281" w:hanging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1,17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309" w:right="297" w:hanging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38756,00</w:t>
            </w:r>
          </w:p>
        </w:tc>
      </w:tr>
    </w:tbl>
    <w:p>
      <w:pPr>
        <w:pStyle w:val="Style17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7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7"/>
        <w:rPr>
          <w:b/>
          <w:b/>
          <w:sz w:val="30"/>
        </w:rPr>
      </w:pPr>
      <w:r>
        <w:rPr>
          <w:b/>
          <w:sz w:val="30"/>
        </w:rPr>
      </w:r>
    </w:p>
    <w:tbl>
      <w:tblPr>
        <w:tblStyle w:val="ab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Заместитель главы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Кореновский район,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начальник отдела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по физической культуре и спорту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Е.А. Еремин</w:t>
            </w:r>
          </w:p>
        </w:tc>
      </w:tr>
    </w:tbl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80809691"/>
    </w:sdtPr>
    <w:sdtContent>
      <w:p>
        <w:pPr>
          <w:pStyle w:val="Style22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373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5"/>
    <w:uiPriority w:val="99"/>
    <w:semiHidden/>
    <w:qFormat/>
    <w:rsid w:val="00455a97"/>
    <w:rPr>
      <w:rFonts w:ascii="Tahoma" w:hAnsi="Tahoma" w:eastAsia="Times New Roman" w:cs="Tahoma"/>
      <w:sz w:val="16"/>
      <w:szCs w:val="16"/>
      <w:lang w:val="ru-RU" w:eastAsia="ru-RU" w:bidi="ru-RU"/>
    </w:rPr>
  </w:style>
  <w:style w:type="character" w:styleId="Style13" w:customStyle="1">
    <w:name w:val="Верхний колонтитул Знак"/>
    <w:basedOn w:val="DefaultParagraphFont"/>
    <w:link w:val="a7"/>
    <w:uiPriority w:val="99"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Style14" w:customStyle="1">
    <w:name w:val="Нижний колонтитул Знак"/>
    <w:basedOn w:val="DefaultParagraphFont"/>
    <w:link w:val="a9"/>
    <w:uiPriority w:val="99"/>
    <w:semiHidden/>
    <w:qFormat/>
    <w:rsid w:val="008a08d2"/>
    <w:rPr>
      <w:rFonts w:ascii="Times New Roman" w:hAnsi="Times New Roman" w:eastAsia="Times New Roman" w:cs="Times New Roman"/>
      <w:lang w:val="ru-RU" w:eastAsia="ru-RU" w:bidi="ru-RU"/>
    </w:rPr>
  </w:style>
  <w:style w:type="character" w:styleId="0pt" w:customStyle="1">
    <w:name w:val="Основной текст + Интервал 0 pt"/>
    <w:qFormat/>
    <w:rsid w:val="00355fed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uiPriority w:val="1"/>
    <w:qFormat/>
    <w:rsid w:val="00063733"/>
    <w:pPr/>
    <w:rPr>
      <w:sz w:val="28"/>
      <w:szCs w:val="28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063733"/>
    <w:pPr>
      <w:ind w:left="612" w:right="270" w:hanging="0"/>
      <w:jc w:val="center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63733"/>
    <w:pPr>
      <w:jc w:val="center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455a97"/>
    <w:pPr/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8"/>
    <w:uiPriority w:val="99"/>
    <w:unhideWhenUsed/>
    <w:rsid w:val="008a08d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a"/>
    <w:uiPriority w:val="99"/>
    <w:semiHidden/>
    <w:unhideWhenUsed/>
    <w:rsid w:val="008a08d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2" w:customStyle="1">
    <w:name w:val="Обычный1"/>
    <w:qFormat/>
    <w:rsid w:val="009353d3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Standard" w:customStyle="1">
    <w:name w:val="Standard"/>
    <w:qFormat/>
    <w:rsid w:val="00ff018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5723e0"/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Application>LibreOffice/7.2.2.2$Windows_X86_64 LibreOffice_project/02b2acce88a210515b4a5bb2e46cbfb63fe97d56</Application>
  <AppVersion>15.0000</AppVersion>
  <Pages>3</Pages>
  <Words>374</Words>
  <Characters>3048</Characters>
  <CharactersWithSpaces>3458</CharactersWithSpaces>
  <Paragraphs>47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2021-01-18T14:14:00Z</dcterms:created>
  <dc:creator>note</dc:creator>
  <dc:description/>
  <dc:language>ru-RU</dc:language>
  <cp:lastModifiedBy/>
  <cp:lastPrinted>2023-04-17T09:10:38Z</cp:lastPrinted>
  <dcterms:modified xsi:type="dcterms:W3CDTF">2023-04-17T09:13:42Z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LastSaved">
    <vt:filetime>2019-02-25T00:00:00Z</vt:filetime>
  </property>
</Properties>
</file>