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576"/>
          <w:tab w:val="left" w:pos="0" w:leader="none"/>
        </w:tabs>
        <w:jc w:val="center"/>
        <w:rPr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576"/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clear" w:pos="432"/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36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WenQuanYi Micro Hei" w:ascii="Times New Roman" w:hAnsi="Times New Roman"/>
          <w:b/>
          <w:color w:val="00000A"/>
          <w:sz w:val="24"/>
        </w:rPr>
        <w:t>08.06.2023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eastAsia="WenQuanYi Micro Hei" w:ascii="Times New Roman" w:hAnsi="Times New Roman"/>
          <w:b/>
          <w:color w:val="00000A"/>
          <w:sz w:val="24"/>
        </w:rPr>
        <w:t>1052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tabs>
          <w:tab w:val="clear" w:pos="708"/>
          <w:tab w:val="left" w:pos="709" w:leader="none"/>
          <w:tab w:val="left" w:pos="6379" w:leader="none"/>
          <w:tab w:val="left" w:pos="8647" w:leader="none"/>
        </w:tabs>
        <w:spacing w:lineRule="atLeast" w:line="10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4"/>
          <w:szCs w:val="28"/>
          <w:lang w:bidi="zxx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Об утверждении Порядка осуществления органами местного самоуправления муниципального образования Кореновский район, </w:t>
      </w:r>
      <w:r>
        <w:rPr>
          <w:rFonts w:cs="Times New Roman" w:ascii="Times New Roman" w:hAnsi="Times New Roman"/>
          <w:b/>
          <w:sz w:val="28"/>
          <w:szCs w:val="28"/>
        </w:rPr>
        <w:t xml:space="preserve">отраслевыми (функциональными) органами администрации </w:t>
      </w:r>
      <w:r>
        <w:rPr>
          <w:rFonts w:cs="Times New Roman" w:ascii="Times New Roman" w:hAnsi="Times New Roman"/>
          <w:b/>
          <w:bCs/>
          <w:sz w:val="28"/>
          <w:szCs w:val="28"/>
        </w:rPr>
        <w:t>и (или) находящимися в их ведении казенными учреждениями бюджетных полномочий главных администраторов доходов бюджета муниципального образования Кореновский район</w:t>
      </w:r>
    </w:p>
    <w:p>
      <w:pPr>
        <w:pStyle w:val="Normal"/>
        <w:tabs>
          <w:tab w:val="left" w:pos="708" w:leader="none"/>
          <w:tab w:val="left" w:pos="851" w:leader="none"/>
        </w:tabs>
        <w:spacing w:lineRule="atLeast" w:line="100"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реализации статьи 160.1 Бюджетного кодекса Российской Федерации администрация муниципального образования Кореновский район    п о с т а н о в л я е т: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Порядок осуществления органами местного самоуправления муниципального образования Кореновский район, отраслевыми (функциональными) органами администрации и (или) находящимися в их ведении казенными учреждениями бюджетных полномочий главных администраторов доходов бюджета муниципального образования Кореновский район </w:t>
      </w:r>
      <w:r>
        <w:rPr>
          <w:rFonts w:cs="Times New Roman" w:ascii="Times New Roman" w:hAnsi="Times New Roman"/>
          <w:sz w:val="28"/>
        </w:rPr>
        <w:t>(Приложение  № 1);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hyperlink w:anchor="sub_2000">
        <w:r>
          <w:rPr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определения органов местного самоуправления муниципального образования Кореновский район, отраслевых (функциональных) органов администрации муниципального образования Кореновский район и (или) находящихся в их ведении казенных учреждений в качестве главных администраторов доходов бюджетов поселений» (Приложение № 2).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</w:rPr>
        <w:t>2. Признать утратившими силу следующие постановления: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постановление администрации муниципального образования Кореновский район от 09 июля 2013 года № 1246 «</w:t>
      </w:r>
      <w:r>
        <w:rPr>
          <w:rFonts w:cs="Times New Roman" w:ascii="Times New Roman" w:hAnsi="Times New Roman"/>
          <w:bCs/>
          <w:sz w:val="28"/>
          <w:szCs w:val="28"/>
        </w:rPr>
        <w:t xml:space="preserve">Об утверждении Порядка осуществления органами местного самоуправления муниципального образования Кореновский район, </w:t>
      </w:r>
      <w:r>
        <w:rPr>
          <w:rFonts w:cs="Times New Roman" w:ascii="Times New Roman" w:hAnsi="Times New Roman"/>
          <w:sz w:val="28"/>
          <w:szCs w:val="28"/>
        </w:rPr>
        <w:t xml:space="preserve">отраслевыми (функциональными) органами администрации </w:t>
      </w:r>
      <w:r>
        <w:rPr>
          <w:rFonts w:cs="Times New Roman" w:ascii="Times New Roman" w:hAnsi="Times New Roman"/>
          <w:bCs/>
          <w:sz w:val="28"/>
          <w:szCs w:val="28"/>
        </w:rPr>
        <w:t>и (или) находящимися в их ведении казенными учреждениями бюджетных полномочий главных администраторов доходов бюджета муниципального образования Кореновский район»;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</w:rPr>
        <w:t>постановление администрации муниципального образования Кореновский район от 27 февраля 2014 года № 364 «</w:t>
      </w: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9 июля 2013 года № 1246 «Об утверждении Порядка осуществления органами местного самоуправления муниципального образования Кореновский район, отраслевыми (функциональными) органами администрации (или) находящимися в их ведении казенными учреждениями бюджетных полномочий главных администраторов доходов бюджета муниципального образования Кореновский район».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район, начальника финансового управления С.В. Колупайко.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Постановление вступает в силу после его официального опубликования.</w:t>
      </w:r>
    </w:p>
    <w:p>
      <w:pPr>
        <w:pStyle w:val="Normal"/>
        <w:tabs>
          <w:tab w:val="left" w:pos="0" w:leader="none"/>
          <w:tab w:val="left" w:pos="708" w:leader="none"/>
          <w:tab w:val="left" w:pos="851" w:leader="none"/>
        </w:tabs>
        <w:spacing w:lineRule="atLeast" w:line="10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  <w:tab w:val="left" w:pos="708" w:leader="none"/>
          <w:tab w:val="left" w:pos="851" w:leader="none"/>
        </w:tabs>
        <w:spacing w:lineRule="atLeast" w:line="10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  <w:tab w:val="right" w:pos="9600" w:leader="none"/>
        </w:tabs>
        <w:spacing w:lineRule="atLeast" w:line="100" w:before="0" w:after="0"/>
        <w:ind w:right="255" w:hanging="0"/>
        <w:outlineLvl w:val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Глава</w:t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255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ageBreakBefore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9"/>
        <w:tblW w:w="9820" w:type="dxa"/>
        <w:jc w:val="left"/>
        <w:tblInd w:w="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2"/>
        <w:gridCol w:w="4917"/>
      </w:tblGrid>
      <w:tr>
        <w:trPr/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exact" w:line="317" w:before="0" w:after="0"/>
              <w:jc w:val="center"/>
              <w:outlineLvl w:val="0"/>
              <w:rPr>
                <w:rFonts w:ascii="Times New Roman" w:hAnsi="Times New Roman" w:eastAsia="" w:cs="Times New Roman"/>
                <w:color w:val="000000"/>
                <w:spacing w:val="-1"/>
                <w:kern w:val="0"/>
                <w:sz w:val="28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kern w:val="0"/>
                <w:sz w:val="28"/>
                <w:szCs w:val="22"/>
                <w:lang w:val="ru-RU" w:eastAsia="ru-RU" w:bidi="ar-SA"/>
              </w:rPr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pacing w:lineRule="exact" w:line="317" w:before="0" w:after="0"/>
              <w:ind w:left="34" w:hanging="0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kern w:val="0"/>
                <w:sz w:val="28"/>
                <w:szCs w:val="22"/>
                <w:lang w:val="ru-RU" w:eastAsia="ru-RU" w:bidi="ar-SA"/>
              </w:rPr>
              <w:t>ПРИЛОЖЕНИЕ № 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pacing w:lineRule="exact" w:line="317" w:before="0" w:after="0"/>
              <w:ind w:left="34" w:hanging="0"/>
              <w:jc w:val="center"/>
              <w:outlineLvl w:val="0"/>
              <w:rPr>
                <w:rFonts w:ascii="Calibri" w:hAnsi="Calibri" w:eastAsia="WenQuanYi Micro Hei"/>
                <w:color w:val="00000A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kern w:val="0"/>
                <w:sz w:val="28"/>
                <w:szCs w:val="22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exact" w:line="317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kern w:val="0"/>
                <w:sz w:val="28"/>
                <w:szCs w:val="22"/>
                <w:lang w:val="ru-RU" w:eastAsia="ru-RU" w:bidi="ar-SA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exact" w:line="317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kern w:val="0"/>
                <w:sz w:val="28"/>
                <w:szCs w:val="22"/>
                <w:lang w:val="ru-RU" w:eastAsia="ru-RU" w:bidi="ar-SA"/>
              </w:rPr>
              <w:t>о</w:t>
            </w:r>
            <w:r>
              <w:rPr>
                <w:rFonts w:eastAsia="" w:cs="Times New Roman" w:ascii="Times New Roman" w:hAnsi="Times New Roman"/>
                <w:color w:val="000000"/>
                <w:spacing w:val="-1"/>
                <w:kern w:val="0"/>
                <w:sz w:val="28"/>
                <w:szCs w:val="22"/>
                <w:lang w:val="ru-RU" w:eastAsia="ru-RU" w:bidi="ar-SA"/>
              </w:rPr>
              <w:t xml:space="preserve">т </w:t>
            </w:r>
            <w:r>
              <w:rPr>
                <w:rFonts w:eastAsia="" w:cs="Times New Roman" w:ascii="Times New Roman" w:hAnsi="Times New Roman"/>
                <w:color w:val="000000"/>
                <w:spacing w:val="-1"/>
                <w:kern w:val="0"/>
                <w:sz w:val="28"/>
                <w:szCs w:val="22"/>
                <w:lang w:val="ru-RU" w:eastAsia="ru-RU" w:bidi="ar-SA"/>
              </w:rPr>
              <w:t xml:space="preserve">08.06.2023 </w:t>
            </w:r>
            <w:r>
              <w:rPr>
                <w:rFonts w:eastAsia="" w:cs="Times New Roman" w:ascii="Times New Roman" w:hAnsi="Times New Roman"/>
                <w:color w:val="000000"/>
                <w:spacing w:val="-1"/>
                <w:kern w:val="0"/>
                <w:sz w:val="28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color w:val="000000"/>
                <w:spacing w:val="-1"/>
                <w:kern w:val="0"/>
                <w:sz w:val="28"/>
                <w:szCs w:val="22"/>
                <w:lang w:val="ru-RU" w:eastAsia="ru-RU" w:bidi="ar-SA"/>
              </w:rPr>
              <w:t>1052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exact" w:line="317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shd w:val="clear" w:color="auto" w:fill="FFFFFF"/>
        <w:spacing w:lineRule="exact" w:line="317" w:before="0" w:after="0"/>
        <w:ind w:left="34" w:hanging="0"/>
        <w:jc w:val="center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100" w:before="0" w:after="0"/>
        <w:jc w:val="center"/>
        <w:outlineLvl w:val="0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bCs/>
          <w:sz w:val="28"/>
          <w:szCs w:val="28"/>
        </w:rPr>
        <w:t>ПОРЯДОК</w:t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осуществления органами местного самоуправления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 Кореновский район, отраслевыми (функциональными) органами администрации и (или) находящимися в их ведении казенными учреждениями </w:t>
      </w:r>
      <w:r>
        <w:rPr>
          <w:rFonts w:cs="Times New Roman" w:ascii="Times New Roman" w:hAnsi="Times New Roman"/>
          <w:bCs/>
          <w:sz w:val="28"/>
          <w:szCs w:val="28"/>
        </w:rPr>
        <w:t xml:space="preserve">бюджетных полномочий главных администраторов доходов </w:t>
      </w:r>
      <w:r>
        <w:rPr>
          <w:rFonts w:cs="Times New Roman" w:ascii="Times New Roman" w:hAnsi="Times New Roman"/>
          <w:sz w:val="28"/>
          <w:szCs w:val="28"/>
        </w:rPr>
        <w:t xml:space="preserve">бюджета муниципального образования Кореновский район </w:t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bookmarkEnd w:id="0"/>
      <w:r>
        <w:rPr>
          <w:rFonts w:cs="Times New Roman" w:ascii="Times New Roman" w:hAnsi="Times New Roman"/>
          <w:sz w:val="28"/>
          <w:szCs w:val="28"/>
        </w:rPr>
        <w:t xml:space="preserve">1. Порядок осуществления органами местного самоуправления муниципального образования Кореновский район, отраслевыми (функциональными) органами администрации и (или) находящимися в их ведении казенными учреждениями бюджетных полномочий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главных администраторов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доходов бюджета муниципального образования Кореновский район (далее – Порядок) разработан в соответствии с Бюджетным кодексом Российской Федерации, приказом Министерства финансов Российской Федерации от 13 апреля 2020 года № 66н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Федерации», приказом Федерального казначейства от 17 октября 2016 года № 21н «О порядке открытия и ведения лицевых счетов территориальными органами Федерального казначейства», постановлением главы администрации (губернатора) Краснодарского края от 28 марта 2013 года № 301 «Об утверждении порядка осуществления государственными органами Краснодарского края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Федерации».</w:t>
      </w:r>
    </w:p>
    <w:p>
      <w:pPr>
        <w:pStyle w:val="Normal"/>
        <w:spacing w:lineRule="auto" w:line="240" w:before="0" w:after="0"/>
        <w:ind w:firstLine="720"/>
        <w:jc w:val="both"/>
        <w:rPr>
          <w:rFonts w:ascii="Calibri" w:hAnsi="Calibri" w:eastAsia="WenQuanYi Micro Hei"/>
          <w:color w:val="00000A"/>
        </w:rPr>
      </w:pPr>
      <w:bookmarkStart w:id="1" w:name="sub_10011"/>
      <w:bookmarkStart w:id="2" w:name="sub_1002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 xml:space="preserve">2. Настоящий Порядок регулирует отношения по осуществлению бюджетных полномочий главными администраторами доходов бюджета муниципального образования Кореновский район, являющимися органами местного самоуправления муниципального образования Кореновский район, отраслевыми (функциональными) органами администрации </w:t>
      </w:r>
      <w:r>
        <w:rPr>
          <w:rFonts w:cs="Times New Roman" w:ascii="Times New Roman" w:hAnsi="Times New Roman"/>
          <w:bCs/>
          <w:sz w:val="28"/>
          <w:szCs w:val="28"/>
        </w:rPr>
        <w:t xml:space="preserve">и (или) находящимися в их ведении казенными учреждениями </w:t>
      </w:r>
      <w:r>
        <w:rPr>
          <w:rFonts w:cs="Times New Roman" w:ascii="Times New Roman" w:hAnsi="Times New Roman"/>
          <w:sz w:val="28"/>
          <w:szCs w:val="28"/>
        </w:rPr>
        <w:t>(далее – главные администраторы).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bookmarkStart w:id="3" w:name="sub_10021"/>
      <w:bookmarkStart w:id="4" w:name="sub_1003"/>
      <w:bookmarkEnd w:id="3"/>
      <w:bookmarkEnd w:id="4"/>
      <w:r>
        <w:rPr>
          <w:rFonts w:cs="Times New Roman" w:ascii="Times New Roman" w:hAnsi="Times New Roman"/>
          <w:sz w:val="28"/>
          <w:szCs w:val="28"/>
        </w:rPr>
        <w:t xml:space="preserve">3. В рамках настоящего Порядка в соответствии с </w:t>
      </w:r>
      <w:r>
        <w:rPr>
          <w:rStyle w:val="Style17"/>
          <w:rFonts w:cs="Times New Roman" w:ascii="Times New Roman" w:hAnsi="Times New Roman"/>
          <w:color w:val="auto"/>
          <w:sz w:val="28"/>
          <w:szCs w:val="28"/>
          <w:u w:val="none"/>
        </w:rPr>
        <w:t>Бюджетным кодексом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Российской Федерации, решением Совета муниципального образования Кореновский район о бюджетном процессе в муниципальном образовании Кореновский район главные администраторы обладают следующими бюджетными полномочиями: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>1) формируют перечень подведомственных администраторов доходов бюджетов (далее – администраторы) на очередной финансовый год и плановый период с указанием нормативных актов Российской Федерации, Краснодарского края, муниципального образования Кореновский район, являющихся основанием для администрирования доходов;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bookmarkStart w:id="5" w:name="sub_10031"/>
      <w:bookmarkEnd w:id="5"/>
      <w:r>
        <w:rPr>
          <w:rFonts w:cs="Times New Roman" w:ascii="Times New Roman" w:hAnsi="Times New Roman"/>
          <w:sz w:val="28"/>
          <w:szCs w:val="28"/>
        </w:rPr>
        <w:t>2) формируют и представляют в финансовое управление администрации муниципального образования Кореновский район (далее – финансовое управление) следующие документы: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прогноз поступления доходов местного бюджета;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обоснования прогноза поступления доходов местного бюджета;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сведения, необходимые для составления проекта соответствующего бюджета;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сведения, необходимые для составления и ведения кассового плана;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аналитические материалы по исполнению бюджета в части доходов соответствующего бюджета;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сведения, необходимые для внесения изменений в решение о бюджете в части закрепленных доходов.</w:t>
      </w:r>
    </w:p>
    <w:p>
      <w:pPr>
        <w:pStyle w:val="Normal"/>
        <w:spacing w:lineRule="atLeast" w:line="100" w:before="0" w:after="0"/>
        <w:ind w:firstLine="720"/>
        <w:jc w:val="both"/>
        <w:rPr>
          <w:color w:val="auto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Форма и сроки представления документов по формированию и исполнению местного бюджета устанавливаются финансовым управлением по согласованию с </w:t>
      </w:r>
      <w:r>
        <w:rPr>
          <w:rFonts w:cs="Times New Roman" w:ascii="Times New Roman" w:hAnsi="Times New Roman"/>
          <w:color w:val="auto"/>
          <w:sz w:val="28"/>
          <w:szCs w:val="28"/>
        </w:rPr>
        <w:t>главными администраторами.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формируют и представляют в финансовое управление бюджетную отчетность по операциям администрирования поступлений в бюджет по формам, которые установлены законодательством Российской Федерации, </w:t>
      </w:r>
      <w:hyperlink r:id="rId4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нормативными правовыми актами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Министерства финансов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утверждают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п</w:t>
      </w:r>
      <w:r>
        <w:rPr>
          <w:rFonts w:eastAsia="Times New Roman" w:cs="Times New Roman" w:ascii="Times New Roman" w:hAnsi="Times New Roman"/>
          <w:sz w:val="28"/>
          <w:szCs w:val="28"/>
        </w:rPr>
        <w:t>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6) </w:t>
      </w:r>
      <w:r>
        <w:rPr>
          <w:rFonts w:cs="Times New Roman" w:ascii="Times New Roman" w:hAnsi="Times New Roman"/>
          <w:sz w:val="28"/>
          <w:szCs w:val="28"/>
        </w:rPr>
        <w:t>определяют порядок принятия решений о признании безнадежной к взысканию задолженности по платежам в бюджет по администрируемым доходам в соответствии с требованиями, установленными Правительством Российской Федерации.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>7) исполняют в случае необходимости полномочия администратора;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 xml:space="preserve">8) осуществляют иные бюджетные полномочия, установленные </w:t>
      </w:r>
      <w:hyperlink r:id="rId5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Бюджетным кодексом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правоотношения.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bookmarkStart w:id="6" w:name="sub_1004"/>
      <w:bookmarkEnd w:id="6"/>
      <w:r>
        <w:rPr>
          <w:rFonts w:cs="Times New Roman" w:ascii="Times New Roman" w:hAnsi="Times New Roman"/>
          <w:sz w:val="28"/>
          <w:szCs w:val="28"/>
        </w:rPr>
        <w:t>4. Главные администраторы не позднее 15 дней до начала очередного финансового года утверждают и доводят до подведомственных им администраторов (при их наличии) правовой акт, наделяющий их полномочиями администратора и определяющий порядок осуществления ими бюджетных полномочий администратора, который должен содержать следующие положения: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bookmarkStart w:id="7" w:name="sub_10041"/>
      <w:bookmarkEnd w:id="7"/>
      <w:r>
        <w:rPr>
          <w:rFonts w:cs="Times New Roman" w:ascii="Times New Roman" w:hAnsi="Times New Roman"/>
          <w:sz w:val="28"/>
          <w:szCs w:val="28"/>
        </w:rPr>
        <w:t>1) закрепление источников доходов бюджетов за подведомственными администраторами, с указанием нормативных правовых актов Российской Федерации, нормативных правовых актов Краснодарского края и нормативных правовых актов муниципального образования Кореновский район, являющихся основанием для администрирования данного вида платежа. При формировании источников доходов необходимо отразить особенности, связанные с их детализацией по кодам подвидов доходов бюджетов бюджетной системы Российской Федерации на очередной финансовый год и плановый период в соответствии с нормативными правовыми актами Краснодарского края, муниципальными правовыми актами;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>2) наделение подведомственных администраторов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взыскание задолженности по платежам в бюджет, пеней и штрафов;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Краснодарскому краю (далее – УФК) поручений для осуществления возврата в порядке, установленном Министерством финансов Российской Федерации;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принятие решений о зачете (уточнении) платежей в районный бюджет бюджетной системы Российской Федерации и представление соответствующего уведомления в УФК;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Федеральным законом от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принятие решений о признании безнадежной к взысканию задолженности по платежам в бюджет.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>3) определение порядка заполнения (составления) и отражения в бюджетном учете первичных документов по администрируемым доходам районного бюджета или указание нормативных правовых актов Российской Федерации, регулирующих данные вопросы;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>4) 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определение порядка действий администраторов при уточнении невыясненных поступлений в соответствии с нормативными правовыми актами Российской Федерации и Краснодарского края, в том числе нормативными правовыми актами Министерства финансов Российской Федерации, Министерства финансов Краснодарского края и нормативными актами финансового управления;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6)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7) 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>8) определение порядка действий администраторов при принудительном взыскании с плательщика платежей в местный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 Российской Федерации);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>9) определение порядка действий администраторов при возврате излишне уплаченных (взысканных) платежей в местный бюджет, пеней и штрафов, а также процентов за несвоевременное осуществление такого возврата и процентов, начисленных на излишне взысканные суммы;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>10) определение порядка и случаев предоставление администраторами ему сведений и бюджетной отчетности, необходимых для осуществления полномочий главного администратора;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>11) иные положения, необходимые для реализации полномочий администратора.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5"/>
      <w:bookmarkEnd w:id="8"/>
      <w:r>
        <w:rPr>
          <w:rFonts w:cs="Times New Roman" w:ascii="Times New Roman" w:hAnsi="Times New Roman"/>
          <w:sz w:val="28"/>
          <w:szCs w:val="28"/>
        </w:rPr>
        <w:t>5. При отсутствии подведомственных администраторов главные администраторы принимают правовой акт об утверждении порядка осуществления ими полномочий администратора, который должен содержать следующие положения: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определение порядка заполнения (составления) и отражения в бюджетном учете первичных документов по администрируемым доходам бюджетов или указание нормативных правовых актов Российской Федерации, регулирующих данные вопросы;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определение порядка действий при уточнении невыясненных поступлений в соответствии с нормативными правовыми актами Российской Федерации и Краснодарского края, в том числе нормативными правовыми актами Министерства финансов Российской Федерации, Министерства финансов Краснодарского края и нормативными актами финансовых органов;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4)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5) 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определение порядка действий при принудительном взыскании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суда(мирового судьи)и (или) судебного пристава-исполнителя всоответствии с нормативными правовыми актами Российской Федерации);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определение порядка действий при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за излишне взысканные суммы;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перечень источников доходов бюджета, полномочия по администрированию которых они осуществляют, с указанием нормативных правовых актов Российской Федерации и Краснодарского края, являющихся основанием для администрирования данного вида платежа;</w:t>
      </w:r>
    </w:p>
    <w:p>
      <w:pPr>
        <w:pStyle w:val="Normal"/>
        <w:spacing w:lineRule="atLeast" w:line="100" w:before="0" w:after="0"/>
        <w:ind w:firstLine="709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>9) иные положения, необходимые для реализации полномочий администратора.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bookmarkStart w:id="9" w:name="sub_10051"/>
      <w:bookmarkEnd w:id="9"/>
      <w:r>
        <w:rPr>
          <w:rFonts w:cs="Times New Roman" w:ascii="Times New Roman" w:hAnsi="Times New Roman"/>
          <w:sz w:val="28"/>
          <w:szCs w:val="28"/>
        </w:rPr>
        <w:t xml:space="preserve">Главные администраторы представляют в финансовое управление копии правовых актов, указанных в пунктах 4 и 5 настоящего Порядка, а также копии правовых актов о внесении изменений в них в течение 3 рабочих дней после вступления их в силу. 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sz w:val="28"/>
          <w:szCs w:val="28"/>
        </w:rPr>
        <w:t>В случае изменения полномочий и (или) функций главных администраторов по администрированию соответствующих видов доходов, главный администратор в 3-дневный срок доводит данную информацию до финансового управления.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6"/>
      <w:bookmarkEnd w:id="10"/>
      <w:r>
        <w:rPr>
          <w:rFonts w:cs="Times New Roman" w:ascii="Times New Roman" w:hAnsi="Times New Roman"/>
          <w:sz w:val="28"/>
          <w:szCs w:val="28"/>
        </w:rPr>
        <w:t xml:space="preserve">7. Администрирование доходов бюджета, относящихся к периоду исполнения функций администрирования по доходному источнику иным органом местного самоуправления </w:t>
      </w:r>
      <w:r>
        <w:rPr>
          <w:rFonts w:cs="Times New Roman" w:ascii="Times New Roman" w:hAnsi="Times New Roman"/>
          <w:bCs/>
          <w:sz w:val="28"/>
          <w:szCs w:val="28"/>
        </w:rPr>
        <w:t>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>, отраслевым (функциональным) органом администрации и (или) находящимся в его ведении казенным учреждением, осуществляется вновь утвержденным главным администратором (администратором) в том числе в части возврата плательщикам излишне уплаченных (взысканных) сумм.</w:t>
      </w:r>
    </w:p>
    <w:p>
      <w:pPr>
        <w:pStyle w:val="Normal"/>
        <w:spacing w:lineRule="atLeast" w:line="10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Администрирование доходов бюджетов от денежных взысканий (штрафов) осуществляется органами государственной власти Краснодарского края, и органами местного самоуправления муниципального образования Кореновский район, от имени которых соответствующие должностные лица (в том числе государственные инспектора в случаях, установленных законодательством Российской Федерации) выносят постановления о наложении денежных взысканий (штрафов) по результатам рассмотрения дел об административных правонарушениях, предписания об уплате штрафов в соответствии с законодательством Российской Федерации.</w:t>
      </w:r>
    </w:p>
    <w:p>
      <w:pPr>
        <w:pStyle w:val="Normal"/>
        <w:spacing w:lineRule="atLeast" w:line="100" w:before="0" w:after="0"/>
        <w:ind w:firstLine="720"/>
        <w:jc w:val="both"/>
        <w:rPr>
          <w:rFonts w:ascii="Calibri" w:hAnsi="Calibri" w:eastAsia="WenQuanYi Micro Hei"/>
          <w:color w:val="00000A"/>
        </w:rPr>
      </w:pPr>
      <w:bookmarkStart w:id="11" w:name="sub_10061"/>
      <w:bookmarkStart w:id="12" w:name="sub_1007"/>
      <w:bookmarkEnd w:id="11"/>
      <w:bookmarkEnd w:id="12"/>
      <w:r>
        <w:rPr>
          <w:rFonts w:cs="Times New Roman" w:ascii="Times New Roman" w:hAnsi="Times New Roman"/>
          <w:sz w:val="28"/>
          <w:szCs w:val="28"/>
        </w:rPr>
        <w:t>8. Главные администраторы до начала очередного финансового года обеспечивают заключение с УФК договоров (соглашений) об обмене электронными документами.</w:t>
      </w:r>
    </w:p>
    <w:p>
      <w:pPr>
        <w:pStyle w:val="Normal"/>
        <w:spacing w:lineRule="atLeast" w:line="100" w:before="0" w:after="0"/>
        <w:ind w:firstLine="720"/>
        <w:jc w:val="both"/>
        <w:rPr>
          <w:color w:val="auto"/>
        </w:rPr>
      </w:pPr>
      <w:bookmarkStart w:id="13" w:name="sub_10071"/>
      <w:bookmarkStart w:id="14" w:name="sub_1008"/>
      <w:bookmarkEnd w:id="13"/>
      <w:bookmarkEnd w:id="14"/>
      <w:r>
        <w:rPr>
          <w:rFonts w:cs="Times New Roman" w:ascii="Times New Roman" w:hAnsi="Times New Roman"/>
          <w:color w:val="auto"/>
          <w:sz w:val="28"/>
          <w:szCs w:val="28"/>
        </w:rPr>
        <w:t>9. Главные администраторы до начала очередного финансового года доводят до плательщиков сведения о реквизитах счетов и информацию о заполнении расчетных документов путем размещения на официальном сайте в сети «Интернет».</w:t>
      </w:r>
    </w:p>
    <w:p>
      <w:pPr>
        <w:pStyle w:val="Normal"/>
        <w:spacing w:lineRule="atLeast" w:line="100" w:before="0" w:after="0"/>
        <w:ind w:firstLine="72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tLeast" w:line="100" w:before="0" w:after="0"/>
        <w:ind w:firstLine="720"/>
        <w:jc w:val="both"/>
        <w:rPr>
          <w:color w:val="auto"/>
          <w:highlight w:val="yellow"/>
        </w:rPr>
      </w:pPr>
      <w:r>
        <w:rPr>
          <w:color w:val="auto"/>
          <w:highlight w:val="yellow"/>
        </w:rPr>
      </w:r>
    </w:p>
    <w:p>
      <w:pPr>
        <w:pStyle w:val="Normal"/>
        <w:spacing w:lineRule="atLeast" w:line="100" w:before="0" w:after="0"/>
        <w:ind w:firstLine="720"/>
        <w:jc w:val="both"/>
        <w:rPr>
          <w:color w:val="auto"/>
          <w:highlight w:val="yellow"/>
        </w:rPr>
      </w:pPr>
      <w:r>
        <w:rPr>
          <w:color w:val="auto"/>
          <w:highlight w:val="yellow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sub_10081"/>
      <w:bookmarkEnd w:id="15"/>
      <w:r>
        <w:rPr>
          <w:rFonts w:cs="Times New Roman" w:ascii="Times New Roman" w:hAnsi="Times New Roman"/>
          <w:color w:val="auto"/>
          <w:sz w:val="28"/>
          <w:szCs w:val="28"/>
        </w:rPr>
        <w:t xml:space="preserve">Начальник финансового управления 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spacing w:lineRule="atLeast" w:line="100" w:before="0" w:after="0"/>
        <w:jc w:val="both"/>
        <w:rPr>
          <w:rFonts w:ascii="Calibri" w:hAnsi="Calibri" w:eastAsia="WenQuanYi Micro Hei"/>
          <w:color w:val="00000A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Кореновский район                                                                              А.Н. Черненко</w:t>
      </w:r>
    </w:p>
    <w:p>
      <w:pPr>
        <w:pStyle w:val="Normal"/>
        <w:spacing w:before="0" w:after="0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spacing w:before="0" w:after="0"/>
        <w:rPr>
          <w:rFonts w:ascii="Calibri" w:hAnsi="Calibri" w:eastAsia="WenQuanYi Micro Hei"/>
          <w:color w:val="00000A"/>
        </w:rPr>
      </w:pPr>
      <w:r>
        <w:rPr/>
      </w:r>
    </w:p>
    <w:p>
      <w:pPr>
        <w:sectPr>
          <w:headerReference w:type="even" r:id="rId6"/>
          <w:headerReference w:type="default" r:id="rId7"/>
          <w:headerReference w:type="first" r:id="rId8"/>
          <w:footerReference w:type="even" r:id="rId9"/>
          <w:footerReference w:type="default" r:id="rId10"/>
          <w:type w:val="nextPage"/>
          <w:pgSz w:w="11906" w:h="16838"/>
          <w:pgMar w:left="1701" w:right="567" w:gutter="0" w:header="567" w:top="1134" w:footer="0" w:bottom="1134"/>
          <w:pgNumType w:start="1" w:fmt="decimal"/>
          <w:formProt w:val="false"/>
          <w:titlePg/>
          <w:textDirection w:val="lrTb"/>
          <w:docGrid w:type="default" w:linePitch="299" w:charSpace="1842"/>
        </w:sectPr>
        <w:pStyle w:val="Normal"/>
        <w:spacing w:before="0" w:after="0"/>
        <w:rPr>
          <w:rFonts w:ascii="Calibri" w:hAnsi="Calibri" w:eastAsia="WenQuanYi Micro Hei"/>
          <w:color w:val="00000A"/>
        </w:rPr>
      </w:pPr>
      <w:r>
        <w:rPr/>
      </w:r>
    </w:p>
    <w:tbl>
      <w:tblPr>
        <w:tblStyle w:val="af9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color w:val="26282F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color w:val="26282F"/>
                <w:kern w:val="0"/>
                <w:sz w:val="28"/>
                <w:szCs w:val="28"/>
                <w:lang w:val="ru-RU" w:eastAsia="ru-RU" w:bidi="ar-SA"/>
              </w:rPr>
              <w:t>ПРИЛОЖЕНИЕ №2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exact" w:line="317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eastAsia="" w:cs="Times New Roman" w:ascii="Times New Roman" w:hAnsi="Times New Roman"/>
                <w:bCs/>
                <w:color w:val="26282F"/>
                <w:spacing w:val="-1"/>
                <w:kern w:val="0"/>
                <w:sz w:val="28"/>
                <w:szCs w:val="22"/>
                <w:lang w:val="ru-RU" w:eastAsia="ru-RU" w:bidi="ar-SA"/>
              </w:rPr>
              <w:t>о</w:t>
            </w:r>
            <w:r>
              <w:rPr>
                <w:rFonts w:eastAsia="" w:cs="Times New Roman" w:ascii="Times New Roman" w:hAnsi="Times New Roman"/>
                <w:bCs/>
                <w:color w:val="26282F"/>
                <w:spacing w:val="-1"/>
                <w:kern w:val="0"/>
                <w:sz w:val="28"/>
                <w:szCs w:val="22"/>
                <w:lang w:val="ru-RU" w:eastAsia="ru-RU" w:bidi="ar-SA"/>
              </w:rPr>
              <w:t xml:space="preserve">т </w:t>
            </w:r>
            <w:r>
              <w:rPr>
                <w:rFonts w:eastAsia="" w:cs="Times New Roman" w:ascii="Times New Roman" w:hAnsi="Times New Roman"/>
                <w:bCs/>
                <w:color w:val="26282F"/>
                <w:spacing w:val="-1"/>
                <w:kern w:val="0"/>
                <w:sz w:val="28"/>
                <w:szCs w:val="22"/>
                <w:lang w:val="ru-RU" w:eastAsia="ru-RU" w:bidi="ar-SA"/>
              </w:rPr>
              <w:t xml:space="preserve">08.06.2023 </w:t>
            </w:r>
            <w:r>
              <w:rPr>
                <w:rFonts w:eastAsia="" w:cs="Times New Roman" w:ascii="Times New Roman" w:hAnsi="Times New Roman"/>
                <w:bCs/>
                <w:color w:val="26282F"/>
                <w:spacing w:val="-1"/>
                <w:kern w:val="0"/>
                <w:sz w:val="28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Cs/>
                <w:color w:val="26282F"/>
                <w:spacing w:val="-1"/>
                <w:kern w:val="0"/>
                <w:sz w:val="28"/>
                <w:szCs w:val="22"/>
                <w:lang w:val="ru-RU" w:eastAsia="ru-RU" w:bidi="ar-SA"/>
              </w:rPr>
              <w:t>1052</w:t>
            </w:r>
          </w:p>
        </w:tc>
      </w:tr>
    </w:tbl>
    <w:p>
      <w:pPr>
        <w:pStyle w:val="Normal"/>
        <w:spacing w:lineRule="auto" w:line="240" w:before="0" w:after="0"/>
        <w:ind w:firstLine="698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  <w:t>ПОРЯДОК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определения органов местного самоуправления муниципального образования Кореновский район, отраслевых (функциональных) органов администрации муниципального образования Кореновский район и (или) находящихся в их ведении казенных учреждений в качестве главных администраторов доходов бюджетов поселений.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6" w:name="sub_2001"/>
      <w:bookmarkStart w:id="17" w:name="sub_2001"/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Настоящий Порядок устанавливает процедуру </w:t>
      </w:r>
      <w:r>
        <w:rPr>
          <w:rFonts w:cs="Times New Roman" w:ascii="Times New Roman" w:hAnsi="Times New Roman"/>
          <w:bCs/>
          <w:sz w:val="28"/>
          <w:szCs w:val="28"/>
        </w:rPr>
        <w:t>определения органов местного самоуправления муниципального образования Кореновский район, отраслевых (функциональных) органов администрации муниципального образования Кореновский район и (или) находящихся в их ведении казенных учреждений в качестве главных администраторов доходов бюджетов</w:t>
      </w:r>
      <w:bookmarkStart w:id="18" w:name="sub_2002"/>
      <w:bookmarkEnd w:id="17"/>
      <w:r>
        <w:rPr>
          <w:rFonts w:cs="Times New Roman" w:ascii="Times New Roman" w:hAnsi="Times New Roman"/>
          <w:bCs/>
          <w:sz w:val="28"/>
          <w:szCs w:val="28"/>
        </w:rPr>
        <w:t xml:space="preserve"> поселений.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</w:t>
      </w:r>
      <w:r>
        <w:rPr>
          <w:rFonts w:cs="Times New Roman" w:ascii="Times New Roman" w:hAnsi="Times New Roman"/>
          <w:bCs/>
          <w:sz w:val="28"/>
          <w:szCs w:val="28"/>
        </w:rPr>
        <w:t>рганы местного самоуправления муниципального образования Кореновский район,</w:t>
      </w:r>
      <w:r>
        <w:rPr>
          <w:rFonts w:cs="Times New Roman" w:ascii="Times New Roman" w:hAnsi="Times New Roman"/>
          <w:sz w:val="28"/>
          <w:szCs w:val="28"/>
        </w:rPr>
        <w:t xml:space="preserve"> в срок до 1 сентября года, предшествующего очередному финансовому году, представляют в финансовое управление администрации муниципального образования Кореновский район предложения по определению их в качестве главных администраторов доходов бюджетов поселений. Финансовое управление администрации муниципального образования Кореновский район на основании указанных предложений формирует перечень </w:t>
      </w:r>
      <w:r>
        <w:rPr>
          <w:rFonts w:cs="Times New Roman" w:ascii="Times New Roman" w:hAnsi="Times New Roman"/>
          <w:bCs/>
          <w:sz w:val="28"/>
          <w:szCs w:val="28"/>
        </w:rPr>
        <w:t xml:space="preserve">органов местного самоуправления муниципального образования Кореновский район, отраслевых (функциональных) органов администрации муниципального образования Кореновский район и (или) находящихся в их ведении казенных учреждений в качестве главных администраторов доходов бюджетов поселений </w:t>
      </w:r>
      <w:r>
        <w:rPr>
          <w:rFonts w:cs="Times New Roman" w:ascii="Times New Roman" w:hAnsi="Times New Roman"/>
          <w:sz w:val="28"/>
          <w:szCs w:val="28"/>
        </w:rPr>
        <w:t>(далее - главные администраторы доходов бюджетов поселений) на очередной финансовый год и на плановый период (далее - Перечень).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003"/>
      <w:bookmarkEnd w:id="18"/>
      <w:bookmarkEnd w:id="19"/>
      <w:r>
        <w:rPr>
          <w:rFonts w:cs="Times New Roman" w:ascii="Times New Roman" w:hAnsi="Times New Roman"/>
          <w:sz w:val="28"/>
          <w:szCs w:val="28"/>
        </w:rPr>
        <w:t>3. Перечень содержит наименование и коды главных администраторов доходов бюджетов поселений, закрепляемые за ними виды (подвиды) доходов бюджетов поселений, с указанием нормативных правовых актов Российской Федерации и (или) нормативных правовых актов Краснодарского края и муниципального образования Кореновский район, являющихся основанием для администрирования данного вида платежа.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003"/>
      <w:bookmarkEnd w:id="20"/>
      <w:r>
        <w:rPr>
          <w:rFonts w:cs="Times New Roman" w:ascii="Times New Roman" w:hAnsi="Times New Roman"/>
          <w:sz w:val="28"/>
          <w:szCs w:val="28"/>
        </w:rPr>
        <w:t xml:space="preserve">4. Перечень утверждается приказом финансового управления администрации муниципального образования Кореновский район и направляется в течение пяти рабочих дней в </w:t>
      </w:r>
      <w:r>
        <w:rPr>
          <w:rFonts w:cs="Times New Roman" w:ascii="Times New Roman" w:hAnsi="Times New Roman"/>
          <w:bCs/>
          <w:sz w:val="28"/>
          <w:szCs w:val="28"/>
        </w:rPr>
        <w:t>орган местного самоуправления муниципального образования Кореновский район, отраслевым (функциональным) органам администрации</w:t>
      </w:r>
      <w:r>
        <w:rPr>
          <w:rFonts w:cs="Times New Roman" w:ascii="Times New Roman" w:hAnsi="Times New Roman"/>
          <w:sz w:val="28"/>
          <w:szCs w:val="28"/>
        </w:rPr>
        <w:t>, являющихся главными администраторами доходов бюджетов поселений, а также в Управление Федерального казначейства по Краснодарскому краю.</w:t>
      </w:r>
      <w:bookmarkStart w:id="21" w:name="sub_2004"/>
      <w:bookmarkEnd w:id="21"/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4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90"/>
        <w:gridCol w:w="3255"/>
      </w:tblGrid>
      <w:tr>
        <w:trPr/>
        <w:tc>
          <w:tcPr>
            <w:tcW w:w="6490" w:type="dxa"/>
            <w:tcBorders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А.Н. Черненко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spacing w:before="0" w:after="0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spacing w:before="0" w:after="0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spacing w:before="0" w:after="0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spacing w:before="0" w:after="0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spacing w:before="0" w:after="0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spacing w:before="0" w:after="0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rPr>
          <w:rFonts w:ascii="Calibri" w:hAnsi="Calibri" w:eastAsia="WenQuanYi Micro Hei"/>
          <w:color w:val="00000A"/>
        </w:rPr>
      </w:pPr>
      <w:r>
        <w:rPr/>
      </w:r>
    </w:p>
    <w:p>
      <w:pPr>
        <w:pStyle w:val="Normal"/>
        <w:tabs>
          <w:tab w:val="clear" w:pos="708"/>
          <w:tab w:val="left" w:pos="720" w:leader="none"/>
          <w:tab w:val="right" w:pos="9600" w:leader="none"/>
        </w:tabs>
        <w:spacing w:lineRule="atLeast" w:line="20" w:before="0" w:after="0"/>
        <w:ind w:right="-2" w:hanging="0"/>
        <w:rPr>
          <w:rFonts w:ascii="Calibri" w:hAnsi="Calibri" w:eastAsia="WenQuanYi Micro Hei"/>
          <w:color w:val="00000A"/>
        </w:rPr>
      </w:pPr>
      <w:r>
        <w:rPr/>
      </w:r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type w:val="nextPage"/>
      <w:pgSz w:w="11906" w:h="16838"/>
      <w:pgMar w:left="1701" w:right="567" w:gutter="0" w:header="567" w:top="1134" w:footer="0" w:bottom="1134"/>
      <w:pgNumType w:start="1" w:fmt="decimal"/>
      <w:formProt w:val="false"/>
      <w:titlePg/>
      <w:textDirection w:val="lrTb"/>
      <w:docGrid w:type="default" w:linePitch="299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52179811"/>
    </w:sdtPr>
    <w:sdtContent>
      <w:p>
        <w:pPr>
          <w:pStyle w:val="Style30"/>
          <w:jc w:val="center"/>
          <w:rPr/>
        </w:pPr>
        <w:r>
          <w:rPr/>
        </w:r>
      </w:p>
    </w:sdtContent>
  </w:sdt>
  <w:p>
    <w:pPr>
      <w:pStyle w:val="Style3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08600223"/>
    </w:sdtPr>
    <w:sdtContent>
      <w:p>
        <w:pPr>
          <w:pStyle w:val="Style30"/>
          <w:jc w:val="center"/>
          <w:rPr/>
        </w:pPr>
        <w:r>
          <w:rPr/>
        </w:r>
      </w:p>
    </w:sdtContent>
  </w:sdt>
  <w:p>
    <w:pPr>
      <w:pStyle w:val="Style3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76330762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Style29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19789169"/>
    </w:sdtPr>
    <w:sdtContent>
      <w:p>
        <w:pPr>
          <w:pStyle w:val="Style29"/>
          <w:jc w:val="center"/>
          <w:rPr/>
        </w:pPr>
        <w:r>
          <w:rPr/>
        </w:r>
      </w:p>
    </w:sdtContent>
  </w:sdt>
  <w:p>
    <w:pPr>
      <w:pStyle w:val="Style29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19461924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9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16200614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9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c3375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Style21"/>
    <w:qFormat/>
    <w:rsid w:val="00c3375f"/>
    <w:pPr>
      <w:tabs>
        <w:tab w:val="clear" w:pos="708"/>
        <w:tab w:val="left" w:pos="432" w:leader="none"/>
      </w:tabs>
      <w:spacing w:lineRule="atLeast" w:line="100"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Normal"/>
    <w:next w:val="Style21"/>
    <w:qFormat/>
    <w:rsid w:val="00c3375f"/>
    <w:pPr>
      <w:keepNext w:val="true"/>
      <w:keepLines/>
      <w:tabs>
        <w:tab w:val="clear" w:pos="708"/>
        <w:tab w:val="left" w:pos="576" w:leader="none"/>
      </w:tabs>
      <w:spacing w:before="200" w:after="0"/>
      <w:ind w:left="576" w:hanging="576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c3375f"/>
    <w:rPr>
      <w:rFonts w:ascii="Arial" w:hAnsi="Arial" w:cs="Arial"/>
      <w:b/>
      <w:bCs/>
      <w:color w:val="000080"/>
      <w:sz w:val="24"/>
      <w:szCs w:val="24"/>
    </w:rPr>
  </w:style>
  <w:style w:type="character" w:styleId="Style12" w:customStyle="1">
    <w:name w:val="Цветовое выделение"/>
    <w:qFormat/>
    <w:rsid w:val="00c3375f"/>
    <w:rPr>
      <w:b/>
      <w:bCs/>
      <w:color w:val="000080"/>
    </w:rPr>
  </w:style>
  <w:style w:type="character" w:styleId="Style13" w:customStyle="1">
    <w:name w:val="Гипертекстовая ссылка"/>
    <w:basedOn w:val="Style12"/>
    <w:qFormat/>
    <w:rsid w:val="00c3375f"/>
    <w:rPr>
      <w:b/>
      <w:bCs/>
      <w:color w:val="008000"/>
    </w:rPr>
  </w:style>
  <w:style w:type="character" w:styleId="21" w:customStyle="1">
    <w:name w:val="Заголовок 2 Знак"/>
    <w:basedOn w:val="DefaultParagraphFont"/>
    <w:qFormat/>
    <w:rsid w:val="00c3375f"/>
    <w:rPr>
      <w:rFonts w:ascii="Cambria" w:hAnsi="Cambria"/>
      <w:b/>
      <w:bCs/>
      <w:color w:val="4F81BD"/>
      <w:sz w:val="26"/>
      <w:szCs w:val="26"/>
    </w:rPr>
  </w:style>
  <w:style w:type="character" w:styleId="Style14" w:customStyle="1">
    <w:name w:val="Текст выноски Знак"/>
    <w:basedOn w:val="DefaultParagraphFont"/>
    <w:qFormat/>
    <w:rsid w:val="00c3375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qFormat/>
    <w:rsid w:val="00c3375f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c3375f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styleId="Style16" w:customStyle="1">
    <w:name w:val="Нижний колонтитул Знак"/>
    <w:basedOn w:val="DefaultParagraphFont"/>
    <w:uiPriority w:val="99"/>
    <w:qFormat/>
    <w:rsid w:val="00c3375f"/>
    <w:rPr/>
  </w:style>
  <w:style w:type="character" w:styleId="Style17" w:customStyle="1">
    <w:name w:val="Интернет-ссылка"/>
    <w:rsid w:val="00c3375f"/>
    <w:rPr>
      <w:color w:val="000080"/>
      <w:u w:val="single"/>
      <w:lang w:val="ru-RU" w:eastAsia="ru-RU" w:bidi="ru-RU"/>
    </w:rPr>
  </w:style>
  <w:style w:type="character" w:styleId="Style18" w:customStyle="1">
    <w:name w:val="Без интервала Знак"/>
    <w:basedOn w:val="DefaultParagraphFont"/>
    <w:link w:val="af5"/>
    <w:uiPriority w:val="1"/>
    <w:qFormat/>
    <w:rsid w:val="001f4ab3"/>
    <w:rPr>
      <w:lang w:eastAsia="en-US"/>
    </w:rPr>
  </w:style>
  <w:style w:type="character" w:styleId="Style19" w:customStyle="1">
    <w:name w:val="Схема документа Знак"/>
    <w:basedOn w:val="DefaultParagraphFont"/>
    <w:link w:val="af7"/>
    <w:uiPriority w:val="99"/>
    <w:semiHidden/>
    <w:qFormat/>
    <w:rsid w:val="001f4ab3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20" w:customStyle="1">
    <w:name w:val="Заголовок"/>
    <w:basedOn w:val="Normal"/>
    <w:next w:val="Style21"/>
    <w:qFormat/>
    <w:rsid w:val="00c3375f"/>
    <w:pPr>
      <w:keepNext w:val="true"/>
      <w:spacing w:before="240" w:after="120"/>
    </w:pPr>
    <w:rPr>
      <w:rFonts w:ascii="Arial" w:hAnsi="Arial" w:cs="Lohit Hindi"/>
      <w:sz w:val="28"/>
      <w:szCs w:val="28"/>
    </w:rPr>
  </w:style>
  <w:style w:type="paragraph" w:styleId="Style21">
    <w:name w:val="Body Text"/>
    <w:basedOn w:val="Normal"/>
    <w:rsid w:val="00c3375f"/>
    <w:pPr>
      <w:spacing w:before="0" w:after="120"/>
    </w:pPr>
    <w:rPr/>
  </w:style>
  <w:style w:type="paragraph" w:styleId="Style22">
    <w:name w:val="List"/>
    <w:basedOn w:val="Style21"/>
    <w:rsid w:val="00c3375f"/>
    <w:pPr/>
    <w:rPr>
      <w:rFonts w:cs="Lohit Hind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5">
    <w:name w:val="Title"/>
    <w:basedOn w:val="Normal"/>
    <w:qFormat/>
    <w:rsid w:val="00c3375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heading">
    <w:name w:val="index heading"/>
    <w:basedOn w:val="Normal"/>
    <w:qFormat/>
    <w:rsid w:val="00c3375f"/>
    <w:pPr>
      <w:suppressLineNumbers/>
    </w:pPr>
    <w:rPr>
      <w:rFonts w:cs="Lohit Hindi"/>
    </w:rPr>
  </w:style>
  <w:style w:type="paragraph" w:styleId="Style26" w:customStyle="1">
    <w:name w:val="Нормальный (таблица)"/>
    <w:basedOn w:val="Normal"/>
    <w:qFormat/>
    <w:rsid w:val="00c3375f"/>
    <w:pPr>
      <w:spacing w:lineRule="atLeast" w:line="100" w:before="0" w:after="0"/>
      <w:jc w:val="both"/>
    </w:pPr>
    <w:rPr>
      <w:rFonts w:ascii="Arial" w:hAnsi="Arial" w:cs="Arial"/>
      <w:sz w:val="24"/>
      <w:szCs w:val="24"/>
    </w:rPr>
  </w:style>
  <w:style w:type="paragraph" w:styleId="Style27" w:customStyle="1">
    <w:name w:val="Прижатый влево"/>
    <w:basedOn w:val="Normal"/>
    <w:qFormat/>
    <w:rsid w:val="00c3375f"/>
    <w:pPr>
      <w:spacing w:lineRule="atLeast" w:line="100" w:before="0" w:after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rsid w:val="00c3375f"/>
    <w:pPr>
      <w:ind w:left="720" w:hanging="0"/>
    </w:pPr>
    <w:rPr/>
  </w:style>
  <w:style w:type="paragraph" w:styleId="BalloonText">
    <w:name w:val="Balloon Text"/>
    <w:basedOn w:val="Normal"/>
    <w:qFormat/>
    <w:rsid w:val="00c3375f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uiPriority w:val="99"/>
    <w:rsid w:val="00c3375f"/>
    <w:pPr>
      <w:suppressLineNumbers/>
      <w:tabs>
        <w:tab w:val="left" w:pos="708" w:leader="none"/>
        <w:tab w:val="center" w:pos="4677" w:leader="none"/>
        <w:tab w:val="right" w:pos="9355" w:leader="none"/>
      </w:tabs>
      <w:spacing w:lineRule="atLeast" w:line="100" w:before="0" w:after="0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Style30">
    <w:name w:val="Footer"/>
    <w:basedOn w:val="Normal"/>
    <w:uiPriority w:val="99"/>
    <w:rsid w:val="00c3375f"/>
    <w:pPr>
      <w:suppressLineNumbers/>
      <w:tabs>
        <w:tab w:val="left" w:pos="708" w:leader="none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NoSpacing">
    <w:name w:val="No Spacing"/>
    <w:link w:val="af6"/>
    <w:uiPriority w:val="1"/>
    <w:qFormat/>
    <w:rsid w:val="001f4ab3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eastAsia="en-US" w:val="ru-RU" w:bidi="ar-SA"/>
    </w:rPr>
  </w:style>
  <w:style w:type="paragraph" w:styleId="DocumentMap">
    <w:name w:val="Document Map"/>
    <w:basedOn w:val="Normal"/>
    <w:link w:val="af8"/>
    <w:uiPriority w:val="99"/>
    <w:semiHidden/>
    <w:unhideWhenUsed/>
    <w:qFormat/>
    <w:rsid w:val="001f4a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1">
    <w:name w:val="Верхний колонтитул слева"/>
    <w:basedOn w:val="Style29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3"/>
    <w:uiPriority w:val="59"/>
    <w:rsid w:val="00741ea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12604.6022" TargetMode="External"/><Relationship Id="rId4" Type="http://schemas.openxmlformats.org/officeDocument/2006/relationships/hyperlink" Target="garantf1://12081732.10000" TargetMode="External"/><Relationship Id="rId5" Type="http://schemas.openxmlformats.org/officeDocument/2006/relationships/hyperlink" Target="garantf1://12012604.20018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9D58-EAE2-4FD2-A67D-F2C28FA6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Application>LibreOffice/7.2.2.2$Windows_X86_64 LibreOffice_project/02b2acce88a210515b4a5bb2e46cbfb63fe97d56</Application>
  <AppVersion>15.0000</AppVersion>
  <Pages>10</Pages>
  <Words>2224</Words>
  <Characters>17327</Characters>
  <CharactersWithSpaces>19716</CharactersWithSpaces>
  <Paragraphs>101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2011-05-17T10:25:00Z</dcterms:created>
  <dc:creator>Малик</dc:creator>
  <dc:description/>
  <dc:language>ru-RU</dc:language>
  <cp:lastModifiedBy/>
  <cp:lastPrinted>2023-06-13T15:04:05Z</cp:lastPrinted>
  <dcterms:modified xsi:type="dcterms:W3CDTF">2023-06-13T15:04:10Z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