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SimSun" w:ascii="Times New Roman" w:hAnsi="Times New Roman"/>
          <w:b/>
          <w:sz w:val="24"/>
        </w:rPr>
        <w:t>08.09.2023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eastAsia="SimSun" w:ascii="Times New Roman" w:hAnsi="Times New Roman"/>
          <w:b/>
          <w:sz w:val="24"/>
        </w:rPr>
        <w:t>268-р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kern w:val="0"/>
          <w:sz w:val="28"/>
          <w:szCs w:val="20"/>
          <w:lang w:bidi="ar-SA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0"/>
          <w:lang w:bidi="zxx"/>
        </w:rPr>
      </w:r>
    </w:p>
    <w:p>
      <w:pPr>
        <w:pStyle w:val="Normal"/>
        <w:jc w:val="center"/>
        <w:rPr/>
      </w:pPr>
      <w:bookmarkStart w:id="0" w:name="__DdeLink__433_3164858439"/>
      <w:bookmarkEnd w:id="0"/>
      <w:r>
        <w:rPr>
          <w:rFonts w:ascii="Times New Roman" w:hAnsi="Times New Roman"/>
          <w:b/>
          <w:bCs/>
          <w:sz w:val="28"/>
          <w:szCs w:val="28"/>
        </w:rPr>
        <w:t>О внесении изменений в распоряжение администрации муниципального образования  Кореновский район от  11 октября 2019 года  № 561-р</w:t>
      </w:r>
    </w:p>
    <w:p>
      <w:pPr>
        <w:pStyle w:val="Textbody"/>
        <w:spacing w:lineRule="auto" w:line="240" w:before="0" w:after="0"/>
        <w:jc w:val="center"/>
        <w:rPr>
          <w:rStyle w:val="FontStyle13"/>
          <w:sz w:val="28"/>
          <w:szCs w:val="28"/>
        </w:rPr>
      </w:pPr>
      <w:r>
        <w:rPr>
          <w:rStyle w:val="FontStyle13"/>
          <w:bCs/>
          <w:sz w:val="28"/>
          <w:szCs w:val="28"/>
        </w:rPr>
        <w:t>«</w:t>
      </w:r>
      <w:bookmarkStart w:id="1" w:name="__DdeLink__319_1762265222"/>
      <w:r>
        <w:rPr>
          <w:rStyle w:val="FontStyle13"/>
          <w:bCs/>
          <w:sz w:val="28"/>
          <w:szCs w:val="28"/>
        </w:rPr>
        <w:t xml:space="preserve">О создании рабочей группы по снижению неформальной занятости населения на территории муниципального образования </w:t>
      </w:r>
    </w:p>
    <w:p>
      <w:pPr>
        <w:pStyle w:val="Textbody"/>
        <w:spacing w:lineRule="auto" w:line="240" w:before="0" w:after="0"/>
        <w:jc w:val="center"/>
        <w:rPr/>
      </w:pPr>
      <w:r>
        <w:rPr>
          <w:rStyle w:val="FontStyle13"/>
          <w:bCs/>
          <w:sz w:val="28"/>
          <w:szCs w:val="28"/>
        </w:rPr>
        <w:t>Кореновский район</w:t>
      </w:r>
      <w:bookmarkEnd w:id="1"/>
      <w:r>
        <w:rPr>
          <w:rStyle w:val="FontStyle13"/>
          <w:bCs/>
          <w:sz w:val="28"/>
          <w:szCs w:val="28"/>
        </w:rPr>
        <w:t>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Style w:val="FontStyle14"/>
          <w:sz w:val="30"/>
          <w:szCs w:val="30"/>
        </w:rPr>
        <w:tab/>
      </w:r>
      <w:r>
        <w:rPr>
          <w:rStyle w:val="FontStyle14"/>
          <w:sz w:val="28"/>
          <w:szCs w:val="28"/>
        </w:rPr>
        <w:t>В связи с кадровыми изменениями:</w:t>
      </w:r>
    </w:p>
    <w:p>
      <w:pPr>
        <w:pStyle w:val="Textbody"/>
        <w:spacing w:lineRule="auto" w:line="240" w:before="0" w:after="0"/>
        <w:jc w:val="both"/>
        <w:rPr/>
      </w:pPr>
      <w:r>
        <w:rPr>
          <w:rStyle w:val="FontStyle14"/>
          <w:sz w:val="28"/>
          <w:szCs w:val="28"/>
        </w:rPr>
        <w:tab/>
        <w:t>1. Внести в распоряжение администрации муниципального образования Кореновский район от 11 октября 2019 года № 561-р «</w:t>
      </w:r>
      <w:r>
        <w:rPr>
          <w:rStyle w:val="FontStyle13"/>
          <w:b w:val="false"/>
          <w:sz w:val="28"/>
          <w:szCs w:val="28"/>
        </w:rPr>
        <w:t>О создании рабочей группы по снижению неформальной занятости населения на территории муниципального образования Кореновский район», изложив приложение №1 в новой редакции (прилагается).</w:t>
      </w:r>
    </w:p>
    <w:p>
      <w:pPr>
        <w:pStyle w:val="Textbody"/>
        <w:tabs>
          <w:tab w:val="clear" w:pos="709"/>
          <w:tab w:val="left" w:pos="675" w:leader="none"/>
        </w:tabs>
        <w:spacing w:lineRule="auto" w:line="240" w:before="0" w:after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</w:t>
      </w:r>
      <w:r>
        <w:rPr>
          <w:rStyle w:val="FontStyle14"/>
          <w:sz w:val="28"/>
          <w:szCs w:val="28"/>
        </w:rPr>
        <w:t>2. Признать утратившим силу распоряжение администрации муниципального образования Кореновский район от 16 января 2023 № 10-р «О внесении изменений в распоряжение администрации муниципального образования Кореновский район от 11 октября 2019 года № 561-р «О создании рабочей группы по снижению неформальной занятости населения на территории муниципального образования Кореновский район».</w:t>
      </w:r>
    </w:p>
    <w:p>
      <w:pPr>
        <w:pStyle w:val="Textbody"/>
        <w:tabs>
          <w:tab w:val="clear" w:pos="709"/>
          <w:tab w:val="left" w:pos="675" w:leader="none"/>
        </w:tabs>
        <w:spacing w:lineRule="auto" w:line="240" w:before="0" w:after="0"/>
        <w:jc w:val="both"/>
        <w:rPr/>
      </w:pPr>
      <w:r>
        <w:rPr>
          <w:rStyle w:val="FontStyle14"/>
          <w:sz w:val="28"/>
          <w:szCs w:val="28"/>
        </w:rPr>
        <w:t xml:space="preserve">         </w:t>
      </w:r>
      <w:r>
        <w:rPr>
          <w:rStyle w:val="FontStyle14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 (Симоненко)</w:t>
      </w:r>
    </w:p>
    <w:p>
      <w:pPr>
        <w:pStyle w:val="Textbody"/>
        <w:spacing w:lineRule="auto" w:line="240" w:before="0" w:after="0"/>
        <w:jc w:val="both"/>
        <w:rPr/>
      </w:pPr>
      <w:r>
        <w:rPr>
          <w:rStyle w:val="FontStyle14"/>
          <w:sz w:val="28"/>
          <w:szCs w:val="28"/>
        </w:rPr>
        <w:t>обеспечить размещение настоящего распоряжения на официальном сайте</w:t>
      </w:r>
      <w:r>
        <w:rPr/>
        <w:t xml:space="preserve"> </w:t>
      </w:r>
      <w:r>
        <w:rPr>
          <w:rStyle w:val="FontStyle14"/>
          <w:sz w:val="28"/>
          <w:szCs w:val="28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Textbody"/>
        <w:spacing w:lineRule="auto" w:line="240" w:before="0" w:after="0"/>
        <w:jc w:val="both"/>
        <w:rPr/>
      </w:pPr>
      <w:r>
        <w:rPr>
          <w:rStyle w:val="FontStyle14"/>
          <w:sz w:val="28"/>
          <w:szCs w:val="28"/>
          <w:lang w:eastAsia="ru-RU"/>
        </w:rPr>
        <w:tab/>
        <w:t>4. Распоряжение вступает в силу со дня его подписания.</w:t>
      </w:r>
    </w:p>
    <w:p>
      <w:pPr>
        <w:pStyle w:val="Textbody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Textbody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Web"/>
        <w:spacing w:lineRule="auto" w:line="240" w:beforeAutospacing="0" w:before="280" w:after="0"/>
        <w:rPr/>
      </w:pPr>
      <w:r>
        <w:rPr>
          <w:color w:val="000000"/>
          <w:sz w:val="28"/>
          <w:szCs w:val="28"/>
        </w:rPr>
        <w:t>Глава</w:t>
      </w:r>
    </w:p>
    <w:p>
      <w:pPr>
        <w:pStyle w:val="NormalWeb"/>
        <w:spacing w:lineRule="auto" w:line="240" w:beforeAutospacing="0" w:before="280" w:after="0"/>
        <w:rPr/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Web"/>
        <w:spacing w:lineRule="auto" w:line="240" w:beforeAutospacing="0" w:before="280" w:after="0"/>
        <w:rPr/>
      </w:pPr>
      <w:r>
        <w:rPr>
          <w:color w:val="000000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Web"/>
        <w:spacing w:beforeAutospacing="0" w:before="280" w:after="0"/>
        <w:rPr>
          <w:color w:val="000000"/>
          <w:sz w:val="28"/>
          <w:szCs w:val="28"/>
        </w:rPr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75"/>
        <w:gridCol w:w="4395"/>
      </w:tblGrid>
      <w:tr>
        <w:trPr/>
        <w:tc>
          <w:tcPr>
            <w:tcW w:w="517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Style w:val="Style16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Style w:val="Style16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Style w:val="Style16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Style w:val="Style16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распоряжению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08.09.2023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268-р</w:t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08.09.2023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268-р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extbody"/>
        <w:spacing w:lineRule="auto" w:line="240" w:before="0" w:after="0"/>
        <w:jc w:val="center"/>
        <w:rPr/>
      </w:pPr>
      <w:r>
        <w:rPr>
          <w:rStyle w:val="FontStyle13"/>
          <w:b w:val="false"/>
          <w:sz w:val="28"/>
          <w:szCs w:val="28"/>
        </w:rPr>
        <w:t>СОСТАВ</w:t>
      </w:r>
    </w:p>
    <w:p>
      <w:pPr>
        <w:pStyle w:val="Textbody"/>
        <w:spacing w:lineRule="auto" w:line="240" w:before="0" w:after="0"/>
        <w:jc w:val="center"/>
        <w:rPr/>
      </w:pPr>
      <w:r>
        <w:rPr>
          <w:rStyle w:val="FontStyle13"/>
          <w:b w:val="false"/>
          <w:sz w:val="28"/>
          <w:szCs w:val="28"/>
        </w:rPr>
        <w:t xml:space="preserve">рабочей группы по </w:t>
      </w:r>
      <w:r>
        <w:rPr>
          <w:rStyle w:val="FontStyle13"/>
          <w:b w:val="false"/>
          <w:sz w:val="28"/>
          <w:szCs w:val="28"/>
          <w:lang w:eastAsia="ru-RU"/>
        </w:rPr>
        <w:t>снижению неформальной занятости населения на территории муниципального образования Кореновский район</w:t>
      </w:r>
    </w:p>
    <w:p>
      <w:pPr>
        <w:pStyle w:val="Textbody"/>
        <w:spacing w:lineRule="auto" w:line="240" w:before="0" w:after="0"/>
        <w:jc w:val="center"/>
        <w:rPr/>
      </w:pPr>
      <w:r>
        <w:rPr/>
      </w:r>
    </w:p>
    <w:p>
      <w:pPr>
        <w:pStyle w:val="Textbody"/>
        <w:spacing w:lineRule="auto" w:line="240" w:before="0" w:after="0"/>
        <w:jc w:val="center"/>
        <w:rPr/>
      </w:pPr>
      <w:r>
        <w:rPr/>
      </w:r>
    </w:p>
    <w:tbl>
      <w:tblPr>
        <w:tblW w:w="958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97"/>
        <w:gridCol w:w="5987"/>
      </w:tblGrid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10" w:after="0"/>
              <w:jc w:val="left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Голобородько</w:t>
            </w:r>
          </w:p>
          <w:p>
            <w:pPr>
              <w:pStyle w:val="Style22"/>
              <w:widowControl w:val="false"/>
              <w:spacing w:lineRule="auto" w:line="240" w:before="10" w:after="0"/>
              <w:jc w:val="left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муниципального образования Кореновский район, председатель рабочей группы;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Колупайко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Светлана Викторовна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Style w:val="FontStyle14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район, заместитель председателя рабочей группы;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Кочарян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Эдуард Николаевич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-ведущий специалист отдела финансово-экономического мониторинга управления экономики муниципального образования Кореновский район, секретарь рабочей группы;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/>
            </w:pPr>
            <w:r>
              <w:rPr/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3"/>
              <w:widowControl w:val="false"/>
              <w:tabs>
                <w:tab w:val="clear" w:pos="709"/>
                <w:tab w:val="left" w:pos="34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рабочей группы:</w:t>
            </w:r>
          </w:p>
          <w:p>
            <w:pPr>
              <w:pStyle w:val="Style23"/>
              <w:widowControl w:val="false"/>
              <w:tabs>
                <w:tab w:val="clear" w:pos="709"/>
                <w:tab w:val="left" w:pos="3475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Андреева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Журавского сельского поселения (по согласованию);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Аннина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Татьяна Сергеевна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отдела по социальным вопросам администрации муниципального образования Кореновский район;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Белашов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Александр Николаевич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Гордиенко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Гоптарева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Style w:val="FontStyle14"/>
                <w:sz w:val="28"/>
                <w:szCs w:val="28"/>
                <w:lang w:eastAsia="ru-RU"/>
              </w:rPr>
              <w:t>2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межрайонной инспекции ФНС России № 14 по Краснодарскому краю (по согласованию);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-руководитель группы ПО и обработки информации №6 отделения Социального фонда России по Краснодарскому краю (по согласованию);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управления сельского хозяйства администрации муниципального образования Кореновский район;</w:t>
            </w:r>
          </w:p>
        </w:tc>
      </w:tr>
      <w:tr>
        <w:trPr>
          <w:trHeight w:val="2315" w:hRule="atLeast"/>
        </w:trPr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Демченко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Алексей Владимирович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Демченко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Людмила Викторовна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Дружинкин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Александр</w:t>
            </w:r>
            <w:r>
              <w:rPr/>
              <w:t xml:space="preserve"> </w:t>
            </w:r>
            <w:r>
              <w:rPr>
                <w:rStyle w:val="FontStyle14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Братковского сельского поселения (по согласованию);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-исполняющий обязанности главы Пролетарского сельского поселения (по согласованию);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</w:t>
            </w:r>
            <w:bookmarkStart w:id="2" w:name="__DdeLink__310_3246701401"/>
            <w:r>
              <w:rPr>
                <w:rStyle w:val="FontStyle14"/>
                <w:sz w:val="28"/>
                <w:szCs w:val="28"/>
                <w:lang w:eastAsia="ru-RU"/>
              </w:rPr>
              <w:t>заместитель главы муниципального образования Кореновский район</w:t>
            </w:r>
            <w:bookmarkEnd w:id="2"/>
            <w:r>
              <w:rPr>
                <w:rStyle w:val="FontStyle14"/>
                <w:sz w:val="28"/>
                <w:szCs w:val="28"/>
                <w:lang w:eastAsia="ru-RU"/>
              </w:rPr>
              <w:t>;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19" w:after="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Еригин</w:t>
            </w:r>
          </w:p>
          <w:p>
            <w:pPr>
              <w:pStyle w:val="Style22"/>
              <w:widowControl w:val="false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Анатолий Николаевич</w:t>
            </w:r>
          </w:p>
          <w:p>
            <w:pPr>
              <w:pStyle w:val="Style22"/>
              <w:widowControl w:val="false"/>
              <w:spacing w:lineRule="auto" w:line="240" w:before="19" w:after="0"/>
              <w:rPr/>
            </w:pPr>
            <w:r>
              <w:rPr/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-глава Раздольненского </w:t>
            </w:r>
            <w:bookmarkStart w:id="3" w:name="__DdeLink__348_1318079698"/>
            <w:r>
              <w:rPr>
                <w:rStyle w:val="FontStyle14"/>
                <w:sz w:val="28"/>
                <w:szCs w:val="28"/>
                <w:lang w:eastAsia="ru-RU"/>
              </w:rPr>
              <w:t>сельского поселения (по согласованию);</w:t>
            </w:r>
            <w:bookmarkEnd w:id="3"/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Зарицкий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-глава Новоберезанского сельского поселения (по согласованию);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Катрушова Лариса</w:t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Ивановна</w:t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Ковалева</w:t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Татьяна Григорьевна</w:t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before="19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before="19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Колга</w:t>
            </w:r>
          </w:p>
          <w:p>
            <w:pPr>
              <w:pStyle w:val="Style22"/>
              <w:widowControl w:val="false"/>
              <w:spacing w:lineRule="auto" w:line="240" w:before="19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-председатель координационного совета отраслевых профсоюзов муниципального образования Кореновский район, председатель Кореновская районная организация общероссийской общественной организации профессионального союза работников агропромышленного комплекса Российской федерации;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район;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-главный специалист отдела финансово-экономического мониторинга управления экономики администрации муниципального образования Кореновский район;</w:t>
            </w:r>
          </w:p>
        </w:tc>
      </w:tr>
      <w:tr>
        <w:trPr>
          <w:trHeight w:val="1305" w:hRule="atLeast"/>
        </w:trPr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Кулиш</w:t>
            </w:r>
          </w:p>
          <w:p>
            <w:pPr>
              <w:pStyle w:val="Style22"/>
              <w:widowControl w:val="false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5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5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-глава Платнировского сельского поселения (по согласованию);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rPr/>
            </w:pPr>
            <w:r>
              <w:rPr>
                <w:rStyle w:val="FontStyle14"/>
                <w:sz w:val="28"/>
                <w:szCs w:val="28"/>
              </w:rPr>
              <w:t>Манько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Александр Петрович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Мисько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Анастасия Геннадьевна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ind w:hanging="17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район;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отдела финансово-экономического мониторинга управления экономики администрации муниципального образования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Кореновский район;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Мозговой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Анатолий Петрович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Сергиевского сельского поселения (по согласованию);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Московцев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-общественный представитель Уполномоченного по защите прав предпринимателей в Краснодарском крае в муниципальном образовании Кореновский район;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Орлецкая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Любовь Ивановна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Бураковского сельского поселения (по согласованию);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before="24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Павлова</w:t>
            </w:r>
          </w:p>
          <w:p>
            <w:pPr>
              <w:pStyle w:val="Style22"/>
              <w:widowControl w:val="false"/>
              <w:spacing w:lineRule="auto" w:line="240" w:before="24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Валерия Сергеевна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-заместитель начальника отдела, главный государственный инспектор труда (по правовым</w:t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вопросам);</w:t>
            </w:r>
          </w:p>
        </w:tc>
      </w:tr>
      <w:tr>
        <w:trPr>
          <w:trHeight w:val="1113" w:hRule="atLeast"/>
        </w:trPr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Плотникова Галина</w:t>
            </w:r>
          </w:p>
          <w:p>
            <w:pPr>
              <w:pStyle w:val="Style22"/>
              <w:widowControl w:val="false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Ивановна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10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lineRule="auto" w:line="240" w:before="10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  <w:p>
            <w:pPr>
              <w:pStyle w:val="Style22"/>
              <w:widowControl w:val="false"/>
              <w:spacing w:lineRule="auto" w:line="240" w:before="10" w:after="0"/>
              <w:rPr>
                <w:rStyle w:val="FontStyle14"/>
                <w:rFonts w:ascii="Liberation Serif" w:hAnsi="Liberation Serif" w:cs="Mangal"/>
                <w:sz w:val="24"/>
              </w:rPr>
            </w:pPr>
            <w:r>
              <w:rPr>
                <w:rFonts w:cs="Mangal"/>
                <w:sz w:val="24"/>
              </w:rPr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before="14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Сторчун</w:t>
            </w:r>
          </w:p>
          <w:p>
            <w:pPr>
              <w:pStyle w:val="Style22"/>
              <w:widowControl w:val="false"/>
              <w:spacing w:lineRule="auto" w:line="240" w:before="14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Борис Иванович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район;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  <w:t xml:space="preserve">              </w:t>
            </w:r>
          </w:p>
          <w:p>
            <w:pPr>
              <w:pStyle w:val="Style22"/>
              <w:widowControl w:val="false"/>
              <w:spacing w:lineRule="auto" w:line="240"/>
              <w:rPr/>
            </w:pPr>
            <w:r>
              <w:rPr/>
              <w:t>4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</w:t>
            </w:r>
          </w:p>
          <w:p>
            <w:pPr>
              <w:pStyle w:val="Style22"/>
              <w:widowControl w:val="false"/>
              <w:spacing w:lineRule="auto" w:line="240"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-глава Дядьковского сельского поселения (по согласованию);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Толокнов</w:t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Геннадий Алексеевич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tabs>
                <w:tab w:val="clear" w:pos="709"/>
                <w:tab w:val="left" w:pos="3475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отдела МВД России по Кореновскому району полковник полиции (по согласованию);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19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19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Черненко</w:t>
            </w:r>
          </w:p>
          <w:p>
            <w:pPr>
              <w:pStyle w:val="Style22"/>
              <w:widowControl w:val="false"/>
              <w:spacing w:lineRule="auto" w:line="240" w:before="19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финансового управления администрации муниципального образования Кореновский район;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5" w:after="0"/>
              <w:rPr>
                <w:rStyle w:val="FontStyle14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5" w:after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Черников                           Алексей Ильич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отдела взыскания задолженности №12 отделения Социального фонда России по Краснодарскому краю (по согласованию);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Швыдкая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-руководитель государственного казенного учреждения Краснодарского края «Центр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занятости населения Кореновского района»;</w:t>
            </w:r>
          </w:p>
        </w:tc>
      </w:tr>
      <w:tr>
        <w:trPr/>
        <w:tc>
          <w:tcPr>
            <w:tcW w:w="3597" w:type="dxa"/>
            <w:tcBorders/>
            <w:shd w:color="auto" w:fill="auto" w:val="clear"/>
          </w:tcPr>
          <w:p>
            <w:pPr>
              <w:pStyle w:val="Style22"/>
              <w:widowControl w:val="false"/>
              <w:spacing w:before="5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spacing w:before="5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Шутылев</w:t>
            </w:r>
          </w:p>
          <w:p>
            <w:pPr>
              <w:pStyle w:val="Style22"/>
              <w:widowControl w:val="false"/>
              <w:spacing w:lineRule="auto" w:line="240" w:before="5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Максим Олегович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Style22"/>
              <w:widowControl w:val="false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2"/>
              <w:widowControl w:val="false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Кореновского городского поселения (по согласованию);</w:t>
            </w:r>
          </w:p>
          <w:p>
            <w:pPr>
              <w:pStyle w:val="Style22"/>
              <w:widowControl w:val="false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/>
            </w:r>
          </w:p>
        </w:tc>
      </w:tr>
    </w:tbl>
    <w:p>
      <w:pPr>
        <w:pStyle w:val="Textbody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Textbody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С.В. Колупайко</w:t>
      </w:r>
    </w:p>
    <w:p>
      <w:pPr>
        <w:pStyle w:val="Textbody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560" w:right="707" w:gutter="0" w:header="0" w:top="1134" w:footer="0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643d"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eastAsia="SimSun" w:ascii="Liberation Serif" w:hAnsi="Liberation Serif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333c0"/>
    <w:rPr/>
  </w:style>
  <w:style w:type="character" w:styleId="WW8Num1z1" w:customStyle="1">
    <w:name w:val="WW8Num1z1"/>
    <w:qFormat/>
    <w:rsid w:val="002333c0"/>
    <w:rPr/>
  </w:style>
  <w:style w:type="character" w:styleId="WW8Num1z2" w:customStyle="1">
    <w:name w:val="WW8Num1z2"/>
    <w:qFormat/>
    <w:rsid w:val="002333c0"/>
    <w:rPr/>
  </w:style>
  <w:style w:type="character" w:styleId="WW8Num1z3" w:customStyle="1">
    <w:name w:val="WW8Num1z3"/>
    <w:qFormat/>
    <w:rsid w:val="002333c0"/>
    <w:rPr/>
  </w:style>
  <w:style w:type="character" w:styleId="WW8Num1z4" w:customStyle="1">
    <w:name w:val="WW8Num1z4"/>
    <w:qFormat/>
    <w:rsid w:val="002333c0"/>
    <w:rPr/>
  </w:style>
  <w:style w:type="character" w:styleId="WW8Num1z5" w:customStyle="1">
    <w:name w:val="WW8Num1z5"/>
    <w:qFormat/>
    <w:rsid w:val="002333c0"/>
    <w:rPr/>
  </w:style>
  <w:style w:type="character" w:styleId="WW8Num1z6" w:customStyle="1">
    <w:name w:val="WW8Num1z6"/>
    <w:qFormat/>
    <w:rsid w:val="002333c0"/>
    <w:rPr/>
  </w:style>
  <w:style w:type="character" w:styleId="WW8Num1z7" w:customStyle="1">
    <w:name w:val="WW8Num1z7"/>
    <w:qFormat/>
    <w:rsid w:val="002333c0"/>
    <w:rPr/>
  </w:style>
  <w:style w:type="character" w:styleId="WW8Num1z8" w:customStyle="1">
    <w:name w:val="WW8Num1z8"/>
    <w:qFormat/>
    <w:rsid w:val="002333c0"/>
    <w:rPr/>
  </w:style>
  <w:style w:type="character" w:styleId="FontStyle14" w:customStyle="1">
    <w:name w:val="Font Style14"/>
    <w:basedOn w:val="DefaultParagraphFont"/>
    <w:qFormat/>
    <w:rsid w:val="002333c0"/>
    <w:rPr>
      <w:rFonts w:ascii="Times New Roman" w:hAnsi="Times New Roman" w:cs="Times New Roman"/>
      <w:sz w:val="26"/>
    </w:rPr>
  </w:style>
  <w:style w:type="character" w:styleId="FontStyle13" w:customStyle="1">
    <w:name w:val="Font Style13"/>
    <w:basedOn w:val="DefaultParagraphFont"/>
    <w:qFormat/>
    <w:rsid w:val="002333c0"/>
    <w:rPr>
      <w:rFonts w:ascii="Times New Roman" w:hAnsi="Times New Roman" w:cs="Times New Roman"/>
      <w:b/>
      <w:sz w:val="26"/>
    </w:rPr>
  </w:style>
  <w:style w:type="character" w:styleId="FontStyle11" w:customStyle="1">
    <w:name w:val="Font Style11"/>
    <w:basedOn w:val="DefaultParagraphFont"/>
    <w:qFormat/>
    <w:rsid w:val="002333c0"/>
    <w:rPr>
      <w:rFonts w:ascii="Times New Roman" w:hAnsi="Times New Roman" w:cs="Times New Roman"/>
      <w:b/>
      <w:sz w:val="34"/>
    </w:rPr>
  </w:style>
  <w:style w:type="character" w:styleId="FontStyle12" w:customStyle="1">
    <w:name w:val="Font Style12"/>
    <w:basedOn w:val="DefaultParagraphFont"/>
    <w:qFormat/>
    <w:rsid w:val="002333c0"/>
    <w:rPr>
      <w:rFonts w:ascii="Times New Roman" w:hAnsi="Times New Roman" w:cs="Times New Roman"/>
      <w:b/>
      <w:sz w:val="22"/>
    </w:rPr>
  </w:style>
  <w:style w:type="character" w:styleId="Style12" w:customStyle="1">
    <w:name w:val="Маркеры списка"/>
    <w:qFormat/>
    <w:rsid w:val="002333c0"/>
    <w:rPr>
      <w:rFonts w:ascii="OpenSymbol, 'Arial Unicode MS'" w:hAnsi="OpenSymbol, 'Arial Unicode MS'" w:eastAsia="OpenSymbol, 'Arial Unicode MS'" w:cs="OpenSymbol, 'Arial Unicode MS'"/>
    </w:rPr>
  </w:style>
  <w:style w:type="character" w:styleId="Internetlink" w:customStyle="1">
    <w:name w:val="Hyperlink"/>
    <w:qFormat/>
    <w:rsid w:val="002333c0"/>
    <w:rPr>
      <w:color w:val="000080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2e6aa8"/>
    <w:rPr>
      <w:rFonts w:ascii="Tahoma" w:hAnsi="Tahoma"/>
      <w:sz w:val="16"/>
      <w:szCs w:val="14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003bc0"/>
    <w:rPr>
      <w:szCs w:val="21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003bc0"/>
    <w:rPr>
      <w:szCs w:val="21"/>
    </w:rPr>
  </w:style>
  <w:style w:type="character" w:styleId="11" w:customStyle="1">
    <w:name w:val="Заголовок 1 Знак"/>
    <w:basedOn w:val="DefaultParagraphFont"/>
    <w:qFormat/>
    <w:rsid w:val="0057195e"/>
    <w:rPr>
      <w:rFonts w:ascii="Times New Roman" w:hAnsi="Times New Roman" w:eastAsia="Times New Roman" w:cs="Times New Roman"/>
      <w:b/>
      <w:kern w:val="0"/>
      <w:sz w:val="44"/>
      <w:szCs w:val="20"/>
      <w:lang w:bidi="ar-SA"/>
    </w:rPr>
  </w:style>
  <w:style w:type="character" w:styleId="21" w:customStyle="1">
    <w:name w:val="Заголовок 2 Знак"/>
    <w:basedOn w:val="DefaultParagraphFont"/>
    <w:qFormat/>
    <w:rsid w:val="0057195e"/>
    <w:rPr>
      <w:rFonts w:ascii="Times New Roman" w:hAnsi="Times New Roman" w:eastAsia="Times New Roman" w:cs="Times New Roman"/>
      <w:b/>
      <w:kern w:val="0"/>
      <w:szCs w:val="20"/>
      <w:lang w:bidi="ar-SA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6" w:customStyle="1">
    <w:name w:val="Цветовое выделение"/>
    <w:qFormat/>
    <w:rPr>
      <w:b/>
      <w:bCs/>
      <w:color w:val="26282F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Standard"/>
    <w:next w:val="Textbody"/>
    <w:qFormat/>
    <w:rsid w:val="002333c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rsid w:val="00b2179e"/>
    <w:pPr>
      <w:spacing w:lineRule="auto" w:line="276" w:before="0" w:after="140"/>
    </w:pPr>
    <w:rPr/>
  </w:style>
  <w:style w:type="paragraph" w:styleId="Style19">
    <w:name w:val="List"/>
    <w:basedOn w:val="Textbody"/>
    <w:rsid w:val="002333c0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1" w:customStyle="1">
    <w:name w:val="Заголовок 11"/>
    <w:basedOn w:val="Standard"/>
    <w:next w:val="Standard"/>
    <w:link w:val="11"/>
    <w:qFormat/>
    <w:rsid w:val="002333c0"/>
    <w:pPr>
      <w:keepNext w:val="true"/>
      <w:jc w:val="center"/>
      <w:outlineLvl w:val="0"/>
    </w:pPr>
    <w:rPr>
      <w:b/>
      <w:sz w:val="44"/>
    </w:rPr>
  </w:style>
  <w:style w:type="paragraph" w:styleId="211" w:customStyle="1">
    <w:name w:val="Заголовок 21"/>
    <w:basedOn w:val="Standard"/>
    <w:next w:val="Standard"/>
    <w:link w:val="21"/>
    <w:qFormat/>
    <w:rsid w:val="002333c0"/>
    <w:pPr>
      <w:keepNext w:val="true"/>
      <w:jc w:val="center"/>
      <w:outlineLvl w:val="1"/>
    </w:pPr>
    <w:rPr>
      <w:b/>
    </w:rPr>
  </w:style>
  <w:style w:type="paragraph" w:styleId="31" w:customStyle="1">
    <w:name w:val="Заголовок 31"/>
    <w:basedOn w:val="Style17"/>
    <w:next w:val="Textbody"/>
    <w:qFormat/>
    <w:rsid w:val="002333c0"/>
    <w:pPr>
      <w:spacing w:before="140" w:after="120"/>
      <w:outlineLvl w:val="0"/>
    </w:pPr>
    <w:rPr>
      <w:rFonts w:ascii="Liberation Serif" w:hAnsi="Liberation Serif" w:eastAsia="SimSun"/>
      <w:b/>
      <w:bCs/>
    </w:rPr>
  </w:style>
  <w:style w:type="paragraph" w:styleId="12" w:customStyle="1">
    <w:name w:val="Название объекта1"/>
    <w:basedOn w:val="Standard"/>
    <w:qFormat/>
    <w:rsid w:val="002333c0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3" w:customStyle="1">
    <w:name w:val="Указатель1"/>
    <w:basedOn w:val="Standard"/>
    <w:qFormat/>
    <w:rsid w:val="002333c0"/>
    <w:pPr>
      <w:suppressLineNumbers/>
    </w:pPr>
    <w:rPr/>
  </w:style>
  <w:style w:type="paragraph" w:styleId="Standard" w:customStyle="1">
    <w:name w:val="Standard"/>
    <w:qFormat/>
    <w:rsid w:val="002333c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eastAsia="SimSun" w:ascii="Liberation Serif" w:hAnsi="Liberation Serif" w:cs="Mangal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2333c0"/>
    <w:pPr>
      <w:spacing w:lineRule="auto" w:line="276" w:before="0" w:after="140"/>
    </w:pPr>
    <w:rPr/>
  </w:style>
  <w:style w:type="paragraph" w:styleId="Style81" w:customStyle="1">
    <w:name w:val="Style8"/>
    <w:basedOn w:val="Standard"/>
    <w:qFormat/>
    <w:rsid w:val="002333c0"/>
    <w:pPr>
      <w:spacing w:lineRule="exact" w:line="322"/>
      <w:ind w:firstLine="715"/>
      <w:jc w:val="both"/>
    </w:pPr>
    <w:rPr/>
  </w:style>
  <w:style w:type="paragraph" w:styleId="Style61" w:customStyle="1">
    <w:name w:val="Style6"/>
    <w:basedOn w:val="Standard"/>
    <w:qFormat/>
    <w:rsid w:val="002333c0"/>
    <w:pPr>
      <w:spacing w:lineRule="exact" w:line="322"/>
      <w:jc w:val="center"/>
    </w:pPr>
    <w:rPr/>
  </w:style>
  <w:style w:type="paragraph" w:styleId="Style31" w:customStyle="1">
    <w:name w:val="Style3"/>
    <w:basedOn w:val="Standard"/>
    <w:qFormat/>
    <w:rsid w:val="002333c0"/>
    <w:pPr/>
    <w:rPr/>
  </w:style>
  <w:style w:type="paragraph" w:styleId="Style41" w:customStyle="1">
    <w:name w:val="Style4"/>
    <w:basedOn w:val="Standard"/>
    <w:qFormat/>
    <w:rsid w:val="002333c0"/>
    <w:pPr/>
    <w:rPr/>
  </w:style>
  <w:style w:type="paragraph" w:styleId="Style51" w:customStyle="1">
    <w:name w:val="Style5"/>
    <w:basedOn w:val="Standard"/>
    <w:qFormat/>
    <w:rsid w:val="002333c0"/>
    <w:pPr/>
    <w:rPr/>
  </w:style>
  <w:style w:type="paragraph" w:styleId="Style71" w:customStyle="1">
    <w:name w:val="Style7"/>
    <w:basedOn w:val="Standard"/>
    <w:qFormat/>
    <w:rsid w:val="002333c0"/>
    <w:pPr>
      <w:jc w:val="center"/>
    </w:pPr>
    <w:rPr/>
  </w:style>
  <w:style w:type="paragraph" w:styleId="Style110" w:customStyle="1">
    <w:name w:val="Style1"/>
    <w:basedOn w:val="Standard"/>
    <w:qFormat/>
    <w:rsid w:val="002333c0"/>
    <w:pPr/>
    <w:rPr/>
  </w:style>
  <w:style w:type="paragraph" w:styleId="Style22" w:customStyle="1">
    <w:name w:val="Style2"/>
    <w:basedOn w:val="Standard"/>
    <w:qFormat/>
    <w:rsid w:val="002333c0"/>
    <w:pPr>
      <w:spacing w:lineRule="exact" w:line="326"/>
      <w:jc w:val="both"/>
    </w:pPr>
    <w:rPr/>
  </w:style>
  <w:style w:type="paragraph" w:styleId="Style23" w:customStyle="1">
    <w:name w:val="Содержимое таблицы"/>
    <w:basedOn w:val="Standard"/>
    <w:qFormat/>
    <w:rsid w:val="002333c0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2333c0"/>
    <w:pPr>
      <w:jc w:val="center"/>
    </w:pPr>
    <w:rPr>
      <w:b/>
      <w:bCs/>
    </w:rPr>
  </w:style>
  <w:style w:type="paragraph" w:styleId="Style25" w:customStyle="1">
    <w:name w:val="Верхний и нижний колонтитулы"/>
    <w:basedOn w:val="Normal"/>
    <w:qFormat/>
    <w:rsid w:val="00b2179e"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rsid w:val="00003bc0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6" w:customStyle="1">
    <w:name w:val="Содержимое врезки"/>
    <w:basedOn w:val="Standard"/>
    <w:qFormat/>
    <w:rsid w:val="002333c0"/>
    <w:pPr/>
    <w:rPr/>
  </w:style>
  <w:style w:type="paragraph" w:styleId="BalloonText">
    <w:name w:val="Balloon Text"/>
    <w:basedOn w:val="Normal"/>
    <w:uiPriority w:val="99"/>
    <w:semiHidden/>
    <w:unhideWhenUsed/>
    <w:qFormat/>
    <w:rsid w:val="002e6aa8"/>
    <w:pPr/>
    <w:rPr>
      <w:rFonts w:ascii="Tahoma" w:hAnsi="Tahoma"/>
      <w:sz w:val="16"/>
      <w:szCs w:val="14"/>
    </w:rPr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003bc0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f7d6b"/>
    <w:pPr>
      <w:widowControl/>
      <w:suppressAutoHyphens w:val="false"/>
      <w:spacing w:beforeAutospacing="1" w:after="119"/>
      <w:textAlignment w:val="auto"/>
    </w:pPr>
    <w:rPr>
      <w:rFonts w:ascii="Times New Roman" w:hAnsi="Times New Roman" w:eastAsia="Times New Roman" w:cs="Times New Roman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333c0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F8F9-EBDB-4AB6-B6AA-3AFFAFE2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Application>LibreOffice/7.2.2.2$Windows_X86_64 LibreOffice_project/02b2acce88a210515b4a5bb2e46cbfb63fe97d56</Application>
  <AppVersion>15.0000</AppVersion>
  <DocSecurity>0</DocSecurity>
  <Pages>5</Pages>
  <Words>635</Words>
  <Characters>5300</Characters>
  <CharactersWithSpaces>6208</CharactersWithSpaces>
  <Paragraphs>132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2019-10-08T13:58:00Z</dcterms:created>
  <dc:creator>Казакаева</dc:creator>
  <dc:description/>
  <dc:language>ru-RU</dc:language>
  <cp:lastModifiedBy/>
  <cp:lastPrinted>2023-09-12T17:27:02Z</cp:lastPrinted>
  <dcterms:modified xsi:type="dcterms:W3CDTF">2023-09-12T17:27:09Z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