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tabs>
          <w:tab w:val="left" w:pos="0" w:leader="none"/>
        </w:tabs>
        <w:jc w:val="center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90808"/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90808"/>
          <w:sz w:val="28"/>
          <w:lang w:bidi="zxx"/>
        </w:rPr>
      </w:pPr>
      <w:r>
        <w:rPr>
          <w:rFonts w:ascii="Times New Roman" w:hAnsi="Times New Roman"/>
          <w:b/>
          <w:bCs/>
          <w:i w:val="false"/>
          <w:iCs w:val="false"/>
          <w:color w:val="090808"/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jc w:val="center"/>
        <w:rPr>
          <w:rFonts w:ascii="Times New Roman" w:hAnsi="Times New Roman"/>
          <w:b/>
          <w:b/>
          <w:bCs/>
          <w:i w:val="false"/>
          <w:i w:val="false"/>
          <w:iCs w:val="false"/>
          <w:color w:val="090808"/>
          <w:sz w:val="36"/>
          <w:lang w:bidi="zxx"/>
        </w:rPr>
      </w:pPr>
      <w:r>
        <w:rPr>
          <w:b/>
          <w:bCs/>
          <w:i w:val="false"/>
          <w:iCs w:val="false"/>
          <w:color w:val="090808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30.10.2023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</w:t>
      </w:r>
      <w:r>
        <w:rPr>
          <w:b/>
          <w:sz w:val="24"/>
        </w:rPr>
        <w:t xml:space="preserve">                         </w:t>
      </w:r>
      <w:r>
        <w:rPr>
          <w:b/>
          <w:sz w:val="24"/>
        </w:rPr>
        <w:t xml:space="preserve"> № </w:t>
      </w:r>
      <w:r>
        <w:rPr>
          <w:b/>
          <w:sz w:val="24"/>
        </w:rPr>
        <w:t>1907</w:t>
      </w:r>
    </w:p>
    <w:p>
      <w:pPr>
        <w:pStyle w:val="19"/>
        <w:jc w:val="center"/>
        <w:rPr/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  <w:r>
        <w:rPr/>
        <w:t xml:space="preserve">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Об утверждении муниципальной программы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«Развитие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/>
      </w:pPr>
      <w:r>
        <w:rPr/>
      </w:r>
    </w:p>
    <w:p>
      <w:pPr>
        <w:pStyle w:val="Textbody"/>
        <w:spacing w:before="0" w:after="0"/>
        <w:ind w:firstLine="735"/>
        <w:jc w:val="both"/>
        <w:rPr/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cs="Times New Roman"/>
          <w:sz w:val="28"/>
          <w:szCs w:val="28"/>
        </w:rPr>
        <w:t xml:space="preserve"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 Указа Президента 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2011 года № 2223-КЗ «О физической культуре и спорте в Краснодарском крае» и постановления администрации муниципального образования Кореновский район от 18 июня 2012 года № 1149 «Об утверждении Положения о порядке разработки утверждения и реализации ведомственных целевых программ» (в редакции постановления администрации муниципального образования Кореновский район от 20 октября 2014 года № 1641, от 01 декабря 2015 года № 1606, от 28 февраля 2020 года № 196),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>
      <w:pPr>
        <w:pStyle w:val="Normal"/>
        <w:ind w:firstLine="706"/>
        <w:jc w:val="both"/>
        <w:rPr/>
      </w:pPr>
      <w:r>
        <w:rPr>
          <w:rFonts w:eastAsia="Times New Roman"/>
          <w:sz w:val="28"/>
          <w:szCs w:val="28"/>
          <w:lang w:eastAsia="ar-SA"/>
        </w:rPr>
        <w:t>1.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Утвердить муниципальную программу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»(прилагается).</w:t>
      </w:r>
    </w:p>
    <w:p>
      <w:pPr>
        <w:pStyle w:val="Normal"/>
        <w:spacing w:lineRule="atLeast" w:line="100"/>
        <w:ind w:firstLine="706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2. 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lang w:eastAsia="ar-SA"/>
        </w:rPr>
        <w:t>Ф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>инансовому управлению администрации муниципального образования Кореновский район (Колупайко) расходы на муниципальную программу «</w:t>
      </w:r>
      <w:r>
        <w:rPr>
          <w:bCs/>
          <w:sz w:val="28"/>
          <w:szCs w:val="28"/>
        </w:rPr>
        <w:t>Развитие физической культуры и спорта в муниципальном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образовании Кореновский район на 2024-2028 годы</w:t>
      </w:r>
      <w:r>
        <w:rPr>
          <w:b/>
          <w:bCs/>
          <w:sz w:val="28"/>
          <w:szCs w:val="28"/>
        </w:rPr>
        <w:t xml:space="preserve">»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>осуществлять в пределах ассигнований, предусмотренных в бюджете муниципального образования Кореновский район на 2024 год.</w:t>
      </w:r>
    </w:p>
    <w:p>
      <w:pPr>
        <w:pStyle w:val="Normal"/>
        <w:ind w:firstLine="706"/>
        <w:jc w:val="both"/>
        <w:rPr/>
      </w:pPr>
      <w:r>
        <w:rPr>
          <w:rStyle w:val="14"/>
          <w:rFonts w:eastAsia="Times New Roman" w:cs="Times New Roman"/>
          <w:color w:val="000000"/>
          <w:spacing w:val="-2"/>
          <w:sz w:val="28"/>
          <w:szCs w:val="28"/>
        </w:rPr>
        <w:t xml:space="preserve">3. 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shd w:fill="FFFFFF" w:val="clear"/>
          <w:lang w:bidi="ar-SA"/>
        </w:rPr>
        <w:t>Управлению службы протокола и информационной политики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</w:rPr>
        <w:t xml:space="preserve"> 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shd w:fill="FFFFFF" w:val="clear"/>
        </w:rPr>
        <w:t>администрации муниципального образования Кореновский район (С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shd w:fill="FFFFFF" w:val="clear"/>
          <w:lang w:bidi="ar-SA"/>
        </w:rPr>
        <w:t>имоненко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shd w:fill="FFFFFF" w:val="clear"/>
        </w:rPr>
        <w:t>)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</w:rPr>
        <w:t xml:space="preserve"> </w:t>
      </w:r>
      <w:r>
        <w:rPr>
          <w:rStyle w:val="14"/>
          <w:rFonts w:eastAsia="Times New Roman" w:cs="TimesNewRomanPSMT" w:ascii="TimesNewRomanPSMT" w:hAnsi="TimesNewRomanPSMT"/>
          <w:color w:val="000000"/>
          <w:spacing w:val="-2"/>
          <w:sz w:val="28"/>
          <w:szCs w:val="28"/>
          <w:shd w:fill="FFFFFF" w:val="clear"/>
        </w:rPr>
        <w:t>обеспечить размещение настоящего постанов</w:t>
      </w: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муниципального образования Кореновский район в </w:t>
      </w: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firstLine="706"/>
        <w:jc w:val="both"/>
        <w:rPr/>
      </w:pP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4. Контроль за выполнение настоящего постановления возложить на заместителя главы муниципального образования Кореновский район                        Е.А. Еремина.</w:t>
      </w:r>
    </w:p>
    <w:p>
      <w:pPr>
        <w:pStyle w:val="Normal"/>
        <w:ind w:firstLine="706"/>
        <w:jc w:val="both"/>
        <w:rPr/>
      </w:pPr>
      <w:r>
        <w:rPr>
          <w:rStyle w:val="14"/>
          <w:rFonts w:eastAsia="Times New Roman" w:cs="TimesNewRomanPSMT" w:ascii="TimesNewRomanPSMT" w:hAnsi="TimesNewRomanPSMT"/>
          <w:color w:val="000000"/>
          <w:spacing w:val="-1"/>
          <w:sz w:val="28"/>
          <w:szCs w:val="28"/>
          <w:shd w:fill="FFFFFF" w:val="clear"/>
          <w:lang w:eastAsia="ar-SA"/>
        </w:rPr>
        <w:t>5.  Постановление вступает в силу со дня его подписания</w:t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Глава</w:t>
      </w:r>
    </w:p>
    <w:p>
      <w:pPr>
        <w:pStyle w:val="Normal"/>
        <w:spacing w:lineRule="atLeast" w:line="100"/>
        <w:jc w:val="both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Style w:val="Style15"/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  <w:t>Кореновский район</w:t>
        <w:tab/>
      </w:r>
      <w:r>
        <w:rPr>
          <w:rStyle w:val="Style15"/>
          <w:rFonts w:eastAsia="Times New Roman" w:cs="TimesNewRomanPSMT" w:ascii="TimesNewRomanPSMT" w:hAnsi="TimesNewRomanPSMT"/>
          <w:color w:val="000000"/>
          <w:spacing w:val="-1"/>
          <w:sz w:val="28"/>
          <w:szCs w:val="28"/>
          <w:highlight w:val="white"/>
          <w:lang w:eastAsia="ar-SA"/>
        </w:rPr>
        <w:tab/>
        <w:tab/>
        <w:tab/>
        <w:tab/>
        <w:t xml:space="preserve">   </w:t>
      </w:r>
      <w:r>
        <w:rPr>
          <w:rStyle w:val="Style15"/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  <w:t>С.А. Голобородько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Standard"/>
        <w:pageBreakBefore w:val="false"/>
        <w:spacing w:lineRule="atLeast" w:line="200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Style w:val="Style15"/>
          <w:rFonts w:cs="Times New Roman"/>
          <w:sz w:val="28"/>
          <w:szCs w:val="28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>
          <w:rStyle w:val="Style15"/>
          <w:rFonts w:ascii="TimesNewRomanPSMT" w:hAnsi="TimesNewRomanPSMT" w:eastAsia="Times New Roman" w:cs="TimesNewRomanPSMT"/>
          <w:b w:val="false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pPr>
      <w:r>
        <w:rPr>
          <w:rFonts w:eastAsia="Times New Roman" w:cs="TimesNewRomanPSMT" w:ascii="TimesNewRomanPSMT" w:hAnsi="TimesNewRomanPSMT"/>
          <w:b w:val="false"/>
          <w:bCs w:val="false"/>
          <w:color w:val="000000"/>
          <w:spacing w:val="-1"/>
          <w:sz w:val="28"/>
          <w:szCs w:val="28"/>
          <w:highlight w:val="white"/>
          <w:lang w:eastAsia="ar-SA"/>
        </w:rPr>
      </w:r>
    </w:p>
    <w:p>
      <w:pPr>
        <w:pStyle w:val="Normal"/>
        <w:pageBreakBefore w:val="false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</w:rPr>
        <w:t>ПРИЛОЖЕНИЕ № 1</w:t>
      </w:r>
    </w:p>
    <w:p>
      <w:pPr>
        <w:pStyle w:val="Normal"/>
        <w:spacing w:lineRule="atLeast" w:line="100"/>
        <w:ind w:left="5102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 w:hanging="0"/>
        <w:jc w:val="center"/>
        <w:rPr/>
      </w:pPr>
      <w:r>
        <w:rPr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/>
        <w:ind w:left="5102" w:hanging="0"/>
        <w:jc w:val="center"/>
        <w:rPr/>
      </w:pPr>
      <w:bookmarkStart w:id="0" w:name="__DdeLink__33530_704805607"/>
      <w:r>
        <w:rPr>
          <w:rFonts w:eastAsia="Times New Roman" w:cs="Times New Roman"/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</w:rPr>
        <w:t xml:space="preserve">30.10.2023 </w:t>
      </w:r>
      <w:r>
        <w:rPr>
          <w:rFonts w:eastAsia="Times New Roman" w:cs="Times New Roman"/>
          <w:sz w:val="28"/>
          <w:szCs w:val="28"/>
        </w:rPr>
        <w:t xml:space="preserve">№  </w:t>
      </w:r>
      <w:r>
        <w:rPr>
          <w:rFonts w:eastAsia="Times New Roman" w:cs="Times New Roman"/>
          <w:sz w:val="28"/>
          <w:szCs w:val="28"/>
        </w:rPr>
        <w:t>1907</w:t>
      </w:r>
      <w:bookmarkEnd w:id="0"/>
    </w:p>
    <w:p>
      <w:pPr>
        <w:pStyle w:val="Normal"/>
        <w:spacing w:lineRule="atLeast" w:line="100"/>
        <w:ind w:left="5102" w:hanging="0"/>
        <w:jc w:val="both"/>
        <w:rPr>
          <w:rFonts w:cs="Times New Roman"/>
          <w:color w:val="000000"/>
          <w:lang w:bidi="ar-SA"/>
        </w:rPr>
      </w:pPr>
      <w:r>
        <w:rPr>
          <w:rFonts w:cs="Times New Roman"/>
          <w:color w:val="000000"/>
          <w:lang w:bidi="ar-SA"/>
        </w:rPr>
      </w:r>
    </w:p>
    <w:p>
      <w:pPr>
        <w:pStyle w:val="1"/>
        <w:spacing w:lineRule="atLeast" w:line="200" w:before="0" w:after="0"/>
        <w:rPr/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1"/>
        <w:spacing w:lineRule="atLeast" w:line="200" w:before="0" w:after="0"/>
        <w:rPr/>
      </w:pPr>
      <w:r>
        <w:rPr>
          <w:b w:val="false"/>
          <w:bCs w:val="false"/>
          <w:color w:val="000000"/>
          <w:sz w:val="28"/>
          <w:lang w:bidi="ar-SA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/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</w:p>
    <w:p>
      <w:pPr>
        <w:pStyle w:val="Normal"/>
        <w:spacing w:lineRule="atLeast" w:line="100"/>
        <w:ind w:firstLine="70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</w:r>
    </w:p>
    <w:tbl>
      <w:tblPr>
        <w:tblW w:w="978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827"/>
        <w:gridCol w:w="5953"/>
      </w:tblGrid>
      <w:tr>
        <w:trPr/>
        <w:tc>
          <w:tcPr>
            <w:tcW w:w="3827" w:type="dxa"/>
            <w:tcBorders/>
            <w:shd w:color="auto" w:fill="auto" w:val="clear"/>
            <w:vAlign w:val="center"/>
          </w:tcPr>
          <w:p>
            <w:pPr>
              <w:pStyle w:val="Style37"/>
              <w:spacing w:lineRule="atLeast" w:line="20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3" w:type="dxa"/>
            <w:tcBorders/>
            <w:shd w:color="auto" w:fill="auto" w:val="clear"/>
            <w:vAlign w:val="center"/>
          </w:tcPr>
          <w:p>
            <w:pPr>
              <w:pStyle w:val="Style38"/>
              <w:snapToGrid w:val="false"/>
              <w:jc w:val="both"/>
              <w:rPr/>
            </w:pPr>
            <w:r>
              <w:rPr/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7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3" w:type="dxa"/>
            <w:tcBorders/>
            <w:shd w:color="auto" w:fill="auto" w:val="clear"/>
            <w:vAlign w:val="center"/>
          </w:tcPr>
          <w:p>
            <w:pPr>
              <w:pStyle w:val="Style38"/>
              <w:snapToGrid w:val="false"/>
              <w:jc w:val="both"/>
              <w:rPr/>
            </w:pPr>
            <w:r>
              <w:rPr/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827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953" w:type="dxa"/>
            <w:tcBorders/>
            <w:shd w:color="auto" w:fill="auto" w:val="clear"/>
            <w:vAlign w:val="center"/>
          </w:tcPr>
          <w:p>
            <w:pPr>
              <w:pStyle w:val="Style38"/>
              <w:snapToGrid w:val="false"/>
              <w:jc w:val="both"/>
              <w:rPr/>
            </w:pPr>
            <w:r>
              <w:rPr/>
              <w:t xml:space="preserve">Отдел по физической культуре и спорту администрации муниципального образования Кореновский район, </w:t>
            </w:r>
          </w:p>
          <w:p>
            <w:pPr>
              <w:pStyle w:val="Style38"/>
              <w:snapToGrid w:val="false"/>
              <w:jc w:val="both"/>
              <w:rPr/>
            </w:pPr>
            <w:r>
              <w:rPr/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827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3" w:type="dxa"/>
            <w:tcBorders/>
            <w:shd w:color="auto" w:fill="auto" w:val="clear"/>
            <w:vAlign w:val="bottom"/>
          </w:tcPr>
          <w:p>
            <w:pPr>
              <w:pStyle w:val="Style36"/>
              <w:snapToGrid w:val="false"/>
              <w:spacing w:lineRule="auto" w:line="240"/>
              <w:rPr/>
            </w:pPr>
            <w:r>
              <w:rPr>
                <w:rFonts w:cs="Times New Roman" w:ascii="Times New Roman" w:hAnsi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 годы»</w:t>
            </w:r>
          </w:p>
          <w:p>
            <w:pPr>
              <w:pStyle w:val="Normal"/>
              <w:ind w:right="40" w:hanging="0"/>
              <w:rPr/>
            </w:pPr>
            <w:r>
              <w:rPr>
                <w:rFonts w:cs="Nimbus Roman No9 L"/>
                <w:bCs/>
              </w:rPr>
              <w:t xml:space="preserve">«Меры социальной поддержки работников </w:t>
            </w:r>
          </w:p>
          <w:p>
            <w:pPr>
              <w:pStyle w:val="Normal"/>
              <w:rPr/>
            </w:pPr>
            <w:r>
              <w:rPr>
                <w:rFonts w:cs="Nimbus Roman No9 L"/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827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953" w:type="dxa"/>
            <w:tcBorders/>
            <w:shd w:color="auto" w:fill="auto" w:val="clear"/>
            <w:vAlign w:val="center"/>
          </w:tcPr>
          <w:p>
            <w:pPr>
              <w:pStyle w:val="Standard"/>
              <w:snapToGrid w:val="false"/>
              <w:jc w:val="both"/>
              <w:rPr/>
            </w:pPr>
            <w:r>
              <w:rPr>
                <w:rFonts w:cs="Times New Roman"/>
              </w:rPr>
              <w:t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827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953" w:type="dxa"/>
            <w:tcBorders/>
            <w:shd w:color="auto" w:fill="auto" w:val="clear"/>
            <w:vAlign w:val="center"/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инвалидов.</w:t>
            </w:r>
          </w:p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Реализация  Всероссийского физкультурно  -спортивного комплекса «Готов к труду и обороне».</w:t>
            </w:r>
          </w:p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rFonts w:cs="Times New Roman"/>
              </w:rPr>
              <w:t>Популяризация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color w:val="000000"/>
              </w:rPr>
              <w:t>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Федерации.</w:t>
            </w:r>
          </w:p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>
            <w:pPr>
              <w:pStyle w:val="Standard"/>
              <w:snapToGrid w:val="false"/>
              <w:jc w:val="both"/>
              <w:rPr/>
            </w:pPr>
            <w:r>
              <w:rPr>
                <w:rFonts w:cs="Times New Roman"/>
              </w:rPr>
              <w:t>Обеспечение условий для обучения и повышения квалификации работников сферы физической культуры и спорта.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cs="Times New Roman"/>
              </w:rP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827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/>
            </w:pPr>
            <w:r>
              <w:rPr>
                <w:rFonts w:cs="Times New Roman"/>
              </w:rPr>
              <w:t>Привлечение  работников сферы физической культуры и спорта в муниципальное образование Кореновский район,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Количество учащихся спортивных школ, получающих стипендию, чел. (средний показатель в квартал).</w:t>
            </w:r>
          </w:p>
          <w:p>
            <w:pPr>
              <w:pStyle w:val="Standard"/>
              <w:rPr/>
            </w:pPr>
            <w:r>
              <w:rPr>
                <w:color w:val="000000"/>
              </w:rPr>
              <w:t xml:space="preserve"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</w:t>
            </w:r>
          </w:p>
          <w:p>
            <w:pPr>
              <w:pStyle w:val="Standard"/>
              <w:rPr/>
            </w:pPr>
            <w:r>
              <w:rPr>
                <w:color w:val="000000"/>
              </w:rPr>
              <w:t xml:space="preserve">Количество подготовленных спортсменов-разрядников, </w:t>
            </w:r>
          </w:p>
          <w:p>
            <w:pPr>
              <w:pStyle w:val="Standard"/>
              <w:rPr/>
            </w:pPr>
            <w:r>
              <w:rPr>
                <w:color w:val="000000"/>
              </w:rPr>
              <w:t xml:space="preserve">Количество физкультурно-спортивных клубов по месту жительства, работы граждан, </w:t>
            </w:r>
          </w:p>
          <w:p>
            <w:pPr>
              <w:pStyle w:val="Standard"/>
              <w:rPr/>
            </w:pPr>
            <w:r>
              <w:rPr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>
            <w:pPr>
              <w:pStyle w:val="Standard"/>
              <w:rPr/>
            </w:pPr>
            <w:r>
              <w:rPr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>
            <w:pPr>
              <w:pStyle w:val="Standard"/>
              <w:rPr/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andard"/>
              <w:rPr/>
            </w:pPr>
            <w:r>
              <w:rPr>
                <w:color w:val="000000"/>
              </w:rPr>
              <w:t>Уровень обеспеченности спортивными сооружениями</w:t>
            </w:r>
            <w:r>
              <w:rPr>
                <w:rFonts w:cs="Times New Roman"/>
              </w:rPr>
              <w:t>.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</w:t>
            </w:r>
          </w:p>
        </w:tc>
      </w:tr>
      <w:tr>
        <w:trPr/>
        <w:tc>
          <w:tcPr>
            <w:tcW w:w="3827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2536" w:hRule="atLeast"/>
        </w:trPr>
        <w:tc>
          <w:tcPr>
            <w:tcW w:w="3827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953" w:type="dxa"/>
            <w:tcBorders/>
            <w:shd w:color="auto" w:fill="auto" w:val="clear"/>
            <w:vAlign w:val="center"/>
          </w:tcPr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Общий объем финансирования программы составляет  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19 391.0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тыс. руб., в том числе 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районный бюджет 16599,4тыс. руб. 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бюджета 2791,6 тыс. 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2024 году общий объем 11435,2 тыс. руб., 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в том числе район. бюджет 10039,4тыс.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>1395,8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тыс. руб.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2025 году – всего 3035.8 тыс. руб., 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бюджет1640 тыс. руб. 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>1395,8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В 2026 году   всего 1640тыс. руб., 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бюджет1640 тыс. руб. 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rFonts w:cs="Times New Roman"/>
                <w:sz w:val="24"/>
                <w:szCs w:val="24"/>
              </w:rPr>
              <w:t>0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В 2027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1640тыс. руб., 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бюджет1640 тыс. руб. 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color w:val="000000"/>
                <w:sz w:val="24"/>
                <w:szCs w:val="24"/>
              </w:rPr>
              <w:t>краевой бюджет 0 тыс. руб..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cs="Times New Roman"/>
                <w:sz w:val="24"/>
                <w:szCs w:val="24"/>
              </w:rPr>
              <w:t xml:space="preserve">В 2028 году всего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1640тыс. руб., </w:t>
            </w:r>
          </w:p>
          <w:p>
            <w:pPr>
              <w:pStyle w:val="311"/>
              <w:tabs>
                <w:tab w:val="clear" w:pos="720"/>
                <w:tab w:val="left" w:pos="3544" w:leader="none"/>
              </w:tabs>
              <w:snapToGrid w:val="false"/>
              <w:ind w:hanging="0"/>
              <w:rPr/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в том числе районный бюджет1640 тыс. руб. 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color w:val="000000"/>
              </w:rPr>
              <w:t>краевой бюджет 0 тыс. руб..</w:t>
            </w:r>
          </w:p>
        </w:tc>
      </w:tr>
      <w:tr>
        <w:trPr/>
        <w:tc>
          <w:tcPr>
            <w:tcW w:w="3827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3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eastAsia="Times New Roman" w:cs="TimesNewRomanPSMT" w:ascii="TimesNewRomanPSMT" w:hAnsi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>
      <w:pPr>
        <w:pStyle w:val="Normal"/>
        <w:jc w:val="center"/>
        <w:rPr/>
      </w:pPr>
      <w:r>
        <w:rPr>
          <w:rFonts w:cs="TimesNewRomanPSMT"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spacing w:lineRule="atLeast" w:line="100"/>
        <w:jc w:val="both"/>
        <w:rPr/>
      </w:pPr>
      <w:r>
        <w:rPr>
          <w:rFonts w:eastAsia="Times New Roman" w:cs="TimesNewRomanPSMT" w:ascii="TimesNewRomanPSMT" w:hAnsi="TimesNewRomanPSMT"/>
          <w:sz w:val="28"/>
          <w:szCs w:val="28"/>
        </w:rPr>
        <w:tab/>
        <w:t>Реализация муниципальной программы 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rFonts w:eastAsia="Times New Roman" w:cs="TimesNewRomanPSMT" w:ascii="TimesNewRomanPSMT" w:hAnsi="TimesNewRomanPSMT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виду дефицита квалифицированных кадров в области физической культуры и спорта в Кореновском районе необходимо обеспечить условия для обучения и повышения квалификации работников сферы физической культуры и спорта.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А так же немаловажной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В районе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В МАУ ДО СШ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Normal"/>
        <w:tabs>
          <w:tab w:val="clear" w:pos="720"/>
          <w:tab w:val="left" w:pos="851" w:leader="none"/>
          <w:tab w:val="left" w:pos="5670" w:leader="none"/>
        </w:tabs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Standard"/>
        <w:snapToGrid w:val="false"/>
        <w:jc w:val="both"/>
        <w:rPr/>
      </w:pPr>
      <w:r>
        <w:rPr>
          <w:rFonts w:cs="Times New Roman"/>
          <w:sz w:val="28"/>
          <w:szCs w:val="28"/>
        </w:rPr>
        <w:tab/>
        <w:t>Цели программы являются: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tbl>
      <w:tblPr>
        <w:tblW w:w="9638" w:type="dxa"/>
        <w:jc w:val="left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/>
            <w:shd w:color="auto" w:fill="auto" w:val="clear"/>
          </w:tcPr>
          <w:p>
            <w:pPr>
              <w:pStyle w:val="Standard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 xml:space="preserve">Увеличение доли граждан, систематически занимающихся физической культурой и спортом, в общей численности населения в возрасте  3-79 лет, </w:t>
            </w:r>
          </w:p>
        </w:tc>
      </w:tr>
      <w:tr>
        <w:trPr/>
        <w:tc>
          <w:tcPr>
            <w:tcW w:w="9638" w:type="dxa"/>
            <w:tcBorders/>
            <w:shd w:color="auto" w:fill="auto" w:val="clear"/>
          </w:tcPr>
          <w:p>
            <w:pPr>
              <w:pStyle w:val="Standard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cs="Times New Roman"/>
                <w:sz w:val="28"/>
                <w:szCs w:val="28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</w:tbl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sz w:val="28"/>
          <w:szCs w:val="28"/>
        </w:rPr>
        <w:t>3. Перечень мероприятий муниципальной программы</w:t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ind w:right="40" w:firstLine="720"/>
        <w:jc w:val="both"/>
        <w:rPr/>
      </w:pPr>
      <w:r>
        <w:rPr>
          <w:rFonts w:cs="Times New Roman"/>
          <w:bCs/>
          <w:color w:val="000000"/>
          <w:sz w:val="28"/>
          <w:szCs w:val="28"/>
        </w:rPr>
        <w:t>Мероприятия программы представлены в табличной форме в   приложении №2 к муниципальной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 и приложении № 3 к муниципальной подпрограмме  </w:t>
      </w:r>
      <w:r>
        <w:rPr>
          <w:rFonts w:cs="Nimbus Roman No9 L"/>
          <w:bCs/>
          <w:sz w:val="28"/>
          <w:szCs w:val="28"/>
        </w:rPr>
        <w:t>«Меры 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 xml:space="preserve">». </w:t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ConsPlusNormal"/>
        <w:widowControl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19391,0 тыс. рублей.</w:t>
      </w:r>
    </w:p>
    <w:p>
      <w:pPr>
        <w:pStyle w:val="ConsPlusNormal"/>
        <w:widowControl/>
        <w:ind w:hanging="0"/>
        <w:jc w:val="center"/>
        <w:rPr/>
      </w:pPr>
      <w:r>
        <w:rPr/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Программы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769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54"/>
        <w:gridCol w:w="959"/>
        <w:gridCol w:w="1124"/>
        <w:gridCol w:w="1305"/>
        <w:gridCol w:w="1304"/>
        <w:gridCol w:w="1019"/>
        <w:gridCol w:w="1103"/>
      </w:tblGrid>
      <w:tr>
        <w:trPr>
          <w:trHeight w:val="240" w:hRule="atLeast"/>
        </w:trPr>
        <w:tc>
          <w:tcPr>
            <w:tcW w:w="2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954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5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16599,4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10039,4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1640,0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1640,0</w:t>
            </w:r>
          </w:p>
        </w:tc>
      </w:tr>
      <w:tr>
        <w:trPr>
          <w:trHeight w:val="360" w:hRule="atLeast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>
            <w:pPr>
              <w:pStyle w:val="ConsPlusNormal"/>
              <w:widowControl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2791,6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1395,8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1395,8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0</w:t>
            </w:r>
          </w:p>
        </w:tc>
      </w:tr>
      <w:tr>
        <w:trPr>
          <w:trHeight w:val="321" w:hRule="atLeast"/>
        </w:trPr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19391.0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11435,2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3035,8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1640,0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</w:rPr>
              <w:t>1640,0</w:t>
            </w:r>
          </w:p>
        </w:tc>
      </w:tr>
    </w:tbl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№№ 962.</w:t>
      </w:r>
    </w:p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1"/>
        <w:widowControl/>
        <w:spacing w:before="0" w:after="0"/>
        <w:ind w:left="432" w:firstLine="720"/>
        <w:rPr/>
      </w:pPr>
      <w:r>
        <w:rPr/>
      </w:r>
    </w:p>
    <w:p>
      <w:pPr>
        <w:pStyle w:val="1"/>
        <w:widowControl/>
        <w:spacing w:before="0" w:after="0"/>
        <w:ind w:left="432" w:firstLine="720"/>
        <w:rPr/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>
      <w:pPr>
        <w:pStyle w:val="Style25"/>
        <w:widowControl/>
        <w:spacing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муниципальной 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Кореновский район от 1 августа 2014 года № 1249 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Style25"/>
        <w:widowControl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муниципальной 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         Е.А. Еремин</w:t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ПРИЛОЖЕНИЕ № 1</w:t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к паспорту муниципальной программы</w:t>
      </w:r>
    </w:p>
    <w:p>
      <w:pPr>
        <w:pStyle w:val="Normal"/>
        <w:spacing w:lineRule="atLeast" w:line="100"/>
        <w:ind w:left="9356" w:hanging="0"/>
        <w:jc w:val="center"/>
        <w:rPr/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>
      <w:pPr>
        <w:pStyle w:val="Normal"/>
        <w:jc w:val="center"/>
        <w:rPr/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/>
      </w:r>
    </w:p>
    <w:tbl>
      <w:tblPr>
        <w:tblW w:w="14629" w:type="dxa"/>
        <w:jc w:val="left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8"/>
        <w:gridCol w:w="4889"/>
        <w:gridCol w:w="355"/>
        <w:gridCol w:w="901"/>
        <w:gridCol w:w="657"/>
        <w:gridCol w:w="933"/>
        <w:gridCol w:w="59"/>
        <w:gridCol w:w="1417"/>
        <w:gridCol w:w="337"/>
        <w:gridCol w:w="1"/>
        <w:gridCol w:w="796"/>
        <w:gridCol w:w="223"/>
        <w:gridCol w:w="1"/>
        <w:gridCol w:w="1018"/>
        <w:gridCol w:w="2"/>
        <w:gridCol w:w="1138"/>
        <w:gridCol w:w="1"/>
        <w:gridCol w:w="1191"/>
      </w:tblGrid>
      <w:tr>
        <w:trPr/>
        <w:tc>
          <w:tcPr>
            <w:tcW w:w="70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4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2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статус</w:t>
            </w:r>
          </w:p>
        </w:tc>
        <w:tc>
          <w:tcPr>
            <w:tcW w:w="6125" w:type="dxa"/>
            <w:gridSpan w:val="11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44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8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2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4" w:type="dxa"/>
            <w:gridSpan w:val="3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2" w:type="dxa"/>
            <w:gridSpan w:val="3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</w:p>
        </w:tc>
        <w:tc>
          <w:tcPr>
            <w:tcW w:w="524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gridSpan w:val="3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6</w:t>
            </w:r>
          </w:p>
        </w:tc>
        <w:tc>
          <w:tcPr>
            <w:tcW w:w="1242" w:type="dxa"/>
            <w:gridSpan w:val="3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8</w:t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919" w:type="dxa"/>
            <w:gridSpan w:val="17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</w:t>
            </w:r>
            <w:r>
              <w:rPr>
                <w:rFonts w:eastAsia="Times New Roman" w:cs="TimesNewRomanPSMT" w:ascii="TimesNewRomanPSMT" w:hAnsi="TimesNewRomanPSMT"/>
                <w:color w:val="000000"/>
                <w:lang w:eastAsia="ru-RU"/>
              </w:rPr>
              <w:t>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</w:t>
            </w:r>
          </w:p>
        </w:tc>
        <w:tc>
          <w:tcPr>
            <w:tcW w:w="13919" w:type="dxa"/>
            <w:gridSpan w:val="17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/>
              <w:t>1.1</w:t>
            </w:r>
          </w:p>
        </w:tc>
        <w:tc>
          <w:tcPr>
            <w:tcW w:w="13919" w:type="dxa"/>
            <w:gridSpan w:val="17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sz w:val="28"/>
                <w:szCs w:val="28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/>
              <w:t>1.2</w:t>
            </w:r>
          </w:p>
        </w:tc>
        <w:tc>
          <w:tcPr>
            <w:tcW w:w="13919" w:type="dxa"/>
            <w:gridSpan w:val="17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>
            <w:pPr>
              <w:pStyle w:val="Textbody"/>
              <w:spacing w:before="0" w:after="0"/>
              <w:ind w:firstLine="2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1.3</w:t>
            </w:r>
          </w:p>
        </w:tc>
        <w:tc>
          <w:tcPr>
            <w:tcW w:w="524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Целевые показатели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snapToGrid w:val="false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9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1.3.1</w:t>
            </w:r>
          </w:p>
        </w:tc>
        <w:tc>
          <w:tcPr>
            <w:tcW w:w="524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9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1.3.2</w:t>
            </w:r>
          </w:p>
        </w:tc>
        <w:tc>
          <w:tcPr>
            <w:tcW w:w="524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0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9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1.3.3</w:t>
            </w:r>
          </w:p>
        </w:tc>
        <w:tc>
          <w:tcPr>
            <w:tcW w:w="524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8" w:type="dxa"/>
            <w:gridSpan w:val="2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9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1.3.4</w:t>
            </w:r>
          </w:p>
        </w:tc>
        <w:tc>
          <w:tcPr>
            <w:tcW w:w="524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Количество подготовленных спортсменов-разрядников, чел.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19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1.3.5</w:t>
            </w:r>
          </w:p>
        </w:tc>
        <w:tc>
          <w:tcPr>
            <w:tcW w:w="524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9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1.3.6</w:t>
            </w:r>
          </w:p>
        </w:tc>
        <w:tc>
          <w:tcPr>
            <w:tcW w:w="524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9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1.3.7</w:t>
            </w:r>
          </w:p>
        </w:tc>
        <w:tc>
          <w:tcPr>
            <w:tcW w:w="524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9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1.3.8</w:t>
            </w:r>
          </w:p>
        </w:tc>
        <w:tc>
          <w:tcPr>
            <w:tcW w:w="524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9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1.3.9</w:t>
            </w:r>
          </w:p>
        </w:tc>
        <w:tc>
          <w:tcPr>
            <w:tcW w:w="524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8" w:type="dxa"/>
            <w:gridSpan w:val="2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9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92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63,0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2</w:t>
            </w:r>
          </w:p>
        </w:tc>
        <w:tc>
          <w:tcPr>
            <w:tcW w:w="13919" w:type="dxa"/>
            <w:gridSpan w:val="17"/>
            <w:tcBorders/>
            <w:shd w:color="auto" w:fill="auto" w:val="clear"/>
          </w:tcPr>
          <w:p>
            <w:pPr>
              <w:pStyle w:val="Normal"/>
              <w:ind w:right="40" w:hanging="0"/>
              <w:rPr/>
            </w:pPr>
            <w:r>
              <w:rPr/>
              <w:t xml:space="preserve">Подпрограмма: </w:t>
            </w:r>
            <w:r>
              <w:rPr>
                <w:rFonts w:cs="Nimbus Roman No9 L"/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919" w:type="dxa"/>
            <w:gridSpan w:val="17"/>
            <w:tcBorders/>
            <w:shd w:color="auto" w:fill="auto" w:val="clear"/>
          </w:tcPr>
          <w:p>
            <w:pPr>
              <w:pStyle w:val="Style38"/>
              <w:jc w:val="both"/>
              <w:rPr/>
            </w:pPr>
            <w:r>
              <w:rPr/>
              <w:t xml:space="preserve">Цель: </w:t>
            </w:r>
            <w:r>
              <w:rPr>
                <w:rFonts w:cs="Times New Roman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</w:t>
            </w:r>
            <w:r>
              <w:rPr/>
              <w:t>.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919" w:type="dxa"/>
            <w:gridSpan w:val="17"/>
            <w:tcBorders/>
            <w:shd w:color="auto" w:fill="auto" w:val="clear"/>
          </w:tcPr>
          <w:p>
            <w:pPr>
              <w:pStyle w:val="Style38"/>
              <w:jc w:val="both"/>
              <w:rPr/>
            </w:pPr>
            <w:r>
              <w:rPr/>
              <w:t xml:space="preserve">Задачи: </w:t>
            </w:r>
            <w:r>
              <w:rPr>
                <w:rFonts w:eastAsia="Times New Roman" w:cs="Times New Roman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2.1.</w:t>
            </w:r>
          </w:p>
        </w:tc>
        <w:tc>
          <w:tcPr>
            <w:tcW w:w="4889" w:type="dxa"/>
            <w:tcBorders/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26"/>
                <w:szCs w:val="26"/>
              </w:rPr>
              <w:t xml:space="preserve">Доля граждан, систематически занимающихся физической культурой и спортом, в общей численности населения в возрасте  3-79 лет, </w:t>
            </w:r>
          </w:p>
        </w:tc>
        <w:tc>
          <w:tcPr>
            <w:tcW w:w="1256" w:type="dxa"/>
            <w:gridSpan w:val="2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%</w:t>
            </w:r>
          </w:p>
        </w:tc>
        <w:tc>
          <w:tcPr>
            <w:tcW w:w="159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814" w:type="dxa"/>
            <w:gridSpan w:val="4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39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91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2.2</w:t>
            </w:r>
          </w:p>
        </w:tc>
        <w:tc>
          <w:tcPr>
            <w:tcW w:w="4889" w:type="dxa"/>
            <w:tcBorders/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256" w:type="dxa"/>
            <w:gridSpan w:val="2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Единиц</w:t>
            </w:r>
          </w:p>
        </w:tc>
        <w:tc>
          <w:tcPr>
            <w:tcW w:w="1590" w:type="dxa"/>
            <w:gridSpan w:val="2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814" w:type="dxa"/>
            <w:gridSpan w:val="4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0" w:type="dxa"/>
            <w:gridSpan w:val="3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39" w:type="dxa"/>
            <w:gridSpan w:val="2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9</w:t>
            </w:r>
          </w:p>
        </w:tc>
        <w:tc>
          <w:tcPr>
            <w:tcW w:w="1191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9</w:t>
            </w:r>
          </w:p>
        </w:tc>
      </w:tr>
    </w:tbl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orient="landscape" w:w="16838" w:h="11906"/>
          <w:pgMar w:left="1134" w:right="1134" w:header="720" w:top="777" w:footer="567" w:bottom="843" w:gutter="0"/>
          <w:pgNumType w:start="1" w:fmt="decimal"/>
          <w:formProt w:val="false"/>
          <w:titlePg/>
          <w:textDirection w:val="lrTb"/>
          <w:docGrid w:type="default" w:linePitch="360" w:charSpace="4294962994"/>
        </w:sect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 xml:space="preserve">  </w:t>
        <w:tab/>
        <w:tab/>
        <w:tab/>
        <w:tab/>
        <w:tab/>
        <w:tab/>
        <w:t xml:space="preserve">      Е.А.Еремин</w:t>
      </w:r>
    </w:p>
    <w:tbl>
      <w:tblPr>
        <w:tblW w:w="9838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19"/>
        <w:gridCol w:w="4918"/>
      </w:tblGrid>
      <w:tr>
        <w:trPr>
          <w:trHeight w:val="1950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 №1</w:t>
            </w:r>
          </w:p>
          <w:p>
            <w:pPr>
              <w:pStyle w:val="Normal"/>
              <w:ind w:firstLine="36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 xml:space="preserve">к муниципальной программе </w:t>
            </w:r>
          </w:p>
          <w:p>
            <w:pPr>
              <w:pStyle w:val="Normal"/>
              <w:ind w:firstLine="36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«Развитие физической культуры и спорта муниципального образования Кореновский район» на 2024-2028 годы</w:t>
            </w:r>
          </w:p>
        </w:tc>
      </w:tr>
    </w:tbl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подпрограммы 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lang w:eastAsia="ru-RU"/>
        </w:rPr>
        <w:t>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923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6"/>
        <w:gridCol w:w="5956"/>
      </w:tblGrid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5956" w:type="dxa"/>
            <w:tcBorders/>
            <w:shd w:color="auto" w:fill="auto" w:val="clear"/>
            <w:vAlign w:val="bottom"/>
          </w:tcPr>
          <w:p>
            <w:pPr>
              <w:pStyle w:val="Style38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956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956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 xml:space="preserve">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  <w:p>
            <w:pPr>
              <w:pStyle w:val="Normal"/>
              <w:tabs>
                <w:tab w:val="clear" w:pos="720"/>
                <w:tab w:val="left" w:pos="567" w:leader="none"/>
              </w:tabs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956" w:type="dxa"/>
            <w:tcBorders/>
            <w:shd w:color="auto" w:fill="auto" w:val="clear"/>
            <w:vAlign w:val="center"/>
          </w:tcPr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cs="Times New Roman"/>
              </w:rPr>
              <w:t>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Style38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956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Доля граждан, систематически занимающихся физической культурой и спортом, в общей численности населения в возрасте 3-79 лет, 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</w:rPr>
              <w:t>Количество учащихся спортивных школ, получающих стипендию,  (средний показатель в квартал).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Количество подготовленных спортсменов-разрядников, 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 xml:space="preserve">Доля зарегистрированных на сайте ГТО относительно общего числа населения, 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</w:rPr>
              <w:t>Уровень обеспеченности спортивными сооружениями.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956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0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1907" w:hRule="atLeast"/>
        </w:trPr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956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0"/>
              </w:rPr>
              <w:t xml:space="preserve">Общий объем финансирования подпрограммы составляет 15191,0 тыс.руб., в том числе за счет бюджета муниципального образования Кореновский район: 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0"/>
              </w:rPr>
              <w:t>В 2024 году – всего 10595.2 тыс.руб, из них районный бюджет, 9199.4 тыс.руб; краевой бюджет -</w:t>
            </w:r>
            <w:r>
              <w:rPr>
                <w:rFonts w:cs="Times New Roman"/>
                <w:sz w:val="20"/>
                <w:szCs w:val="20"/>
              </w:rPr>
              <w:t>1395,8 тыс.руб.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0"/>
              </w:rPr>
              <w:t>В 2025 году –2195.8 т.р. из них район.бюдж.- 800 тыс.руб;, краевой бюджет- 1395,8т.р.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0"/>
              </w:rPr>
              <w:t>В 2026 году – 800 тыс.руб;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0"/>
              </w:rPr>
              <w:t>В 2027 году – 800 тыс.руб;</w:t>
            </w:r>
          </w:p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0"/>
              </w:rPr>
              <w:t>В 2028 году – 800 тыс.руб.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956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cs="TimesNewRomanPSMT"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Fonts w:cs="TimesNewRomanPSMT"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/>
      </w:pPr>
      <w:r>
        <w:rPr>
          <w:rFonts w:cs="TimesNewRomanPSMT" w:ascii="TimesNewRomanPSMT" w:hAnsi="TimesNewRomanPSMT"/>
          <w:sz w:val="28"/>
          <w:szCs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Normal"/>
        <w:spacing w:lineRule="atLeast" w:line="100"/>
        <w:jc w:val="both"/>
        <w:rPr/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Times New Roman" w:cs="TimesNewRomanPSMT" w:ascii="TimesNewRomanPSMT" w:hAnsi="TimesNewRomanPSMT"/>
          <w:sz w:val="28"/>
          <w:szCs w:val="28"/>
        </w:rPr>
        <w:t>Реализация подпрограммы «</w:t>
      </w:r>
      <w:r>
        <w:rPr>
          <w:rFonts w:eastAsia="Times New Roman"/>
          <w:sz w:val="28"/>
          <w:szCs w:val="28"/>
          <w:shd w:fill="FFFFFF" w:val="clear"/>
          <w:lang w:eastAsia="ar-SA" w:bidi="ar-SA"/>
        </w:rPr>
        <w:t>Развитие физической культуры и массового спорта муниципального образования Кореновский район» на 2024-2028 годы</w:t>
      </w:r>
      <w:r>
        <w:rPr>
          <w:rFonts w:eastAsia="Times New Roman" w:cs="TimesNewRomanPSMT" w:ascii="TimesNewRomanPSMT" w:hAnsi="TimesNewRomanPSMT"/>
          <w:sz w:val="28"/>
          <w:szCs w:val="28"/>
        </w:rPr>
        <w:t xml:space="preserve">» (далее — подпрограмма)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Численность населения, систематически занимающегося физической культурой и спортом,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 районе работают 2 спортивные школы – МАНУ ДО ДЮСШ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>
      <w:pPr>
        <w:pStyle w:val="Textbody"/>
        <w:spacing w:before="0"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сроки и этапы реализации  подпрограммы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Цели Подпрограммы является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участие спортсменов и сборных команд Кореновского района в физкультурных мероприятиях и соревнованиях различного уровня;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>
      <w:pPr>
        <w:pStyle w:val="Textbody"/>
        <w:spacing w:before="0" w:after="0"/>
        <w:ind w:firstLine="825"/>
        <w:jc w:val="both"/>
        <w:rPr/>
      </w:pPr>
      <w:r>
        <w:rPr>
          <w:color w:val="000000"/>
          <w:sz w:val="28"/>
          <w:szCs w:val="28"/>
        </w:rPr>
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>
      <w:pPr>
        <w:pStyle w:val="Textbody"/>
        <w:spacing w:before="0" w:after="0"/>
        <w:ind w:firstLine="825"/>
        <w:jc w:val="both"/>
        <w:rPr/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>
      <w:pPr>
        <w:pStyle w:val="Textbody"/>
        <w:spacing w:before="0" w:after="0"/>
        <w:ind w:firstLine="825"/>
        <w:jc w:val="both"/>
        <w:rPr/>
      </w:pPr>
      <w:r>
        <w:rPr>
          <w:color w:val="000000"/>
          <w:sz w:val="28"/>
          <w:szCs w:val="28"/>
        </w:rPr>
        <w:t>- о</w:t>
      </w:r>
      <w:r>
        <w:rPr>
          <w:rFonts w:cs="Times New Roman"/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>
      <w:pPr>
        <w:pStyle w:val="Textbody"/>
        <w:spacing w:before="0" w:after="0"/>
        <w:ind w:firstLine="825"/>
        <w:jc w:val="both"/>
        <w:rPr/>
      </w:pPr>
      <w:r>
        <w:rPr>
          <w:rFonts w:cs="Times New Roman"/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>
      <w:pPr>
        <w:pStyle w:val="Normal"/>
        <w:tabs>
          <w:tab w:val="clear" w:pos="720"/>
          <w:tab w:val="left" w:pos="709" w:leader="none"/>
        </w:tabs>
        <w:jc w:val="both"/>
        <w:rPr/>
      </w:pPr>
      <w:r>
        <w:rPr>
          <w:rFonts w:cs="Times New Roman"/>
          <w:color w:val="000000"/>
          <w:sz w:val="28"/>
          <w:szCs w:val="28"/>
        </w:rPr>
        <w:tab/>
        <w:t>Целевые показатели подпрограммы  «</w:t>
      </w:r>
      <w:r>
        <w:rPr>
          <w:rFonts w:cs="Times New Roman"/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 представлены в приложении № 1 к Паспорту муниципальной программы.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ind w:firstLine="720"/>
        <w:jc w:val="both"/>
        <w:rPr/>
      </w:pP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  приложении № 2 к подпрограмме «</w:t>
      </w:r>
      <w:r>
        <w:rPr>
          <w:rFonts w:cs="Times New Roman"/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rFonts w:cs="Times New Roman"/>
          <w:bCs/>
          <w:color w:val="000000"/>
          <w:sz w:val="28"/>
          <w:szCs w:val="28"/>
        </w:rPr>
        <w:t>».</w:t>
      </w:r>
    </w:p>
    <w:p>
      <w:pPr>
        <w:pStyle w:val="Normal"/>
        <w:widowControl/>
        <w:ind w:firstLine="72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ConsPlusNormal"/>
        <w:widowControl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Программы на 2024-2028 годы составит 15 191,0 тыс. рублей.</w:t>
      </w:r>
    </w:p>
    <w:p>
      <w:pPr>
        <w:pStyle w:val="ConsPlusNormal"/>
        <w:widowControl/>
        <w:ind w:hanging="0"/>
        <w:jc w:val="center"/>
        <w:rPr/>
      </w:pPr>
      <w:r>
        <w:rPr/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Подпрограммы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923" w:type="dxa"/>
        <w:jc w:val="left"/>
        <w:tblInd w:w="-72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835"/>
        <w:gridCol w:w="991"/>
        <w:gridCol w:w="1070"/>
        <w:gridCol w:w="1304"/>
        <w:gridCol w:w="1305"/>
        <w:gridCol w:w="1019"/>
        <w:gridCol w:w="1398"/>
      </w:tblGrid>
      <w:tr>
        <w:trPr>
          <w:trHeight w:val="240" w:hRule="atLeast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12399,4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9199.4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</w:tr>
      <w:tr>
        <w:trPr>
          <w:trHeight w:val="360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>
            <w:pPr>
              <w:pStyle w:val="ConsPlusNormal"/>
              <w:widowControl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 с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офинансирования)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2791.6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1395,8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1395,8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321" w:hRule="atLeast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</w:rPr>
              <w:t>15191.0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10595,2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2195,8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800,0</w:t>
            </w:r>
          </w:p>
        </w:tc>
      </w:tr>
    </w:tbl>
    <w:p>
      <w:pPr>
        <w:pStyle w:val="321"/>
        <w:spacing w:before="0"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21"/>
        <w:spacing w:before="0"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>
      <w:pPr>
        <w:pStyle w:val="321"/>
        <w:spacing w:before="0" w:after="0"/>
        <w:ind w:left="0" w:firstLine="708"/>
        <w:jc w:val="both"/>
        <w:rPr/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321"/>
        <w:spacing w:before="0"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widowControl/>
        <w:spacing w:before="0" w:after="0"/>
        <w:ind w:left="432" w:firstLine="720"/>
        <w:rPr/>
      </w:pPr>
      <w:r>
        <w:rPr>
          <w:b w:val="false"/>
          <w:bCs w:val="false"/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Style25"/>
        <w:widowControl/>
        <w:spacing w:before="0" w:after="0"/>
        <w:ind w:firstLine="720"/>
        <w:jc w:val="center"/>
        <w:rPr/>
      </w:pPr>
      <w:r>
        <w:rPr/>
      </w:r>
    </w:p>
    <w:p>
      <w:pPr>
        <w:pStyle w:val="Style25"/>
        <w:widowControl/>
        <w:spacing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подпрограммы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Кореновский район от 1 августа 2014 года № 1249 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Style25"/>
        <w:widowControl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подпрограммы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        Е.А. Еремин</w:t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1701" w:right="567" w:header="1134" w:top="1548" w:footer="1134" w:bottom="1548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rPr/>
      </w:pPr>
      <w:r>
        <w:rPr/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ПРИЛОЖЕНИЕ № 2</w:t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к паспорту подпрограммы</w:t>
      </w:r>
    </w:p>
    <w:p>
      <w:pPr>
        <w:pStyle w:val="Normal"/>
        <w:spacing w:lineRule="atLeast" w:line="100"/>
        <w:ind w:left="9356" w:hanging="0"/>
        <w:jc w:val="center"/>
        <w:rPr/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 подпрограммы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>
      <w:pPr>
        <w:pStyle w:val="Normal"/>
        <w:jc w:val="center"/>
        <w:rPr/>
      </w:pPr>
      <w:r>
        <w:rPr>
          <w:bCs/>
          <w:sz w:val="28"/>
          <w:szCs w:val="28"/>
        </w:rPr>
        <w:t>на 2024-2028 годы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</w:t>
      </w:r>
    </w:p>
    <w:p>
      <w:pPr>
        <w:pStyle w:val="Normal"/>
        <w:jc w:val="center"/>
        <w:rPr/>
      </w:pPr>
      <w:r>
        <w:rPr/>
      </w:r>
    </w:p>
    <w:tbl>
      <w:tblPr>
        <w:tblW w:w="14629" w:type="dxa"/>
        <w:jc w:val="left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708"/>
        <w:gridCol w:w="5244"/>
        <w:gridCol w:w="1558"/>
        <w:gridCol w:w="992"/>
        <w:gridCol w:w="1417"/>
        <w:gridCol w:w="337"/>
        <w:gridCol w:w="797"/>
        <w:gridCol w:w="223"/>
        <w:gridCol w:w="1019"/>
        <w:gridCol w:w="1140"/>
        <w:gridCol w:w="1192"/>
      </w:tblGrid>
      <w:tr>
        <w:trPr/>
        <w:tc>
          <w:tcPr>
            <w:tcW w:w="70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4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55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99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статус</w:t>
            </w:r>
          </w:p>
        </w:tc>
        <w:tc>
          <w:tcPr>
            <w:tcW w:w="6125" w:type="dxa"/>
            <w:gridSpan w:val="7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70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4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4</w:t>
            </w:r>
          </w:p>
        </w:tc>
        <w:tc>
          <w:tcPr>
            <w:tcW w:w="1417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5</w:t>
            </w:r>
          </w:p>
        </w:tc>
        <w:tc>
          <w:tcPr>
            <w:tcW w:w="113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6</w:t>
            </w:r>
          </w:p>
        </w:tc>
        <w:tc>
          <w:tcPr>
            <w:tcW w:w="1242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8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</w:t>
            </w:r>
          </w:p>
        </w:tc>
        <w:tc>
          <w:tcPr>
            <w:tcW w:w="13919" w:type="dxa"/>
            <w:gridSpan w:val="10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Подпрограмма: «</w:t>
            </w:r>
            <w:r>
              <w:rPr>
                <w:rFonts w:cs="Times New Roman"/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rFonts w:cs="Times New Roman"/>
                <w:color w:val="000000"/>
                <w:lang w:bidi="ar-SA"/>
              </w:rPr>
              <w:t>»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/>
              <w:t>1.1</w:t>
            </w:r>
          </w:p>
        </w:tc>
        <w:tc>
          <w:tcPr>
            <w:tcW w:w="13919" w:type="dxa"/>
            <w:gridSpan w:val="10"/>
            <w:tcBorders/>
            <w:shd w:color="auto" w:fill="auto" w:val="clear"/>
          </w:tcPr>
          <w:p>
            <w:pPr>
              <w:pStyle w:val="Textbody"/>
              <w:spacing w:before="0" w:after="0"/>
              <w:jc w:val="both"/>
              <w:rPr/>
            </w:pPr>
            <w:r>
              <w:rPr>
                <w:rFonts w:cs="Times New Roman"/>
              </w:rPr>
              <w:t xml:space="preserve"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/>
              <w:t>1.2</w:t>
            </w:r>
          </w:p>
        </w:tc>
        <w:tc>
          <w:tcPr>
            <w:tcW w:w="13919" w:type="dxa"/>
            <w:gridSpan w:val="10"/>
            <w:tcBorders/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1.3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Целевые показатели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8"/>
              <w:snapToGrid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1.3.1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граждан, систематически занимающихся физической культурой и спортом, в общей численности населения в возрасте 3-79 лет, 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1.3.2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1.3.3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</w:tc>
        <w:tc>
          <w:tcPr>
            <w:tcW w:w="1558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Человек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85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86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95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100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1.3.4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900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1000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1200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color w:val="000000"/>
                <w:sz w:val="20"/>
              </w:rPr>
              <w:t>1250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1.3.5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Количество физкультурно-спортивных клубов по месту жительства, работы граждан, 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Единиц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64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65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66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67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70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1.3.6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зарегистрированных на сайте ГТО относительно общего числа населения, 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34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1.3.7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принявших участие в выполнении нормативов ГТО относительно общего числа населения, 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35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37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1.3.8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Доля выполнивших на знаки отличия ГТО относительно числа принявших участие в выполнении нормативов ГТО, 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53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</w:tr>
      <w:tr>
        <w:trPr/>
        <w:tc>
          <w:tcPr>
            <w:tcW w:w="70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1.3.9</w:t>
            </w:r>
          </w:p>
        </w:tc>
        <w:tc>
          <w:tcPr>
            <w:tcW w:w="5244" w:type="dxa"/>
            <w:tcBorders/>
            <w:shd w:color="auto" w:fill="auto" w:val="clear"/>
          </w:tcPr>
          <w:p>
            <w:pPr>
              <w:pStyle w:val="Style38"/>
              <w:snapToGrid w:val="false"/>
              <w:ind w:left="30" w:right="123" w:hanging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 xml:space="preserve">Уровень обеспеченности спортивными сооружениями, </w:t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%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</w:r>
          </w:p>
        </w:tc>
        <w:tc>
          <w:tcPr>
            <w:tcW w:w="1754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60</w:t>
            </w:r>
          </w:p>
        </w:tc>
        <w:tc>
          <w:tcPr>
            <w:tcW w:w="1020" w:type="dxa"/>
            <w:gridSpan w:val="2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61</w:t>
            </w:r>
          </w:p>
        </w:tc>
        <w:tc>
          <w:tcPr>
            <w:tcW w:w="101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62,5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</w:rPr>
              <w:t>63,0</w:t>
            </w:r>
          </w:p>
        </w:tc>
      </w:tr>
    </w:tbl>
    <w:p>
      <w:pPr>
        <w:pStyle w:val="Normal"/>
        <w:ind w:left="9356" w:hanging="0"/>
        <w:jc w:val="center"/>
        <w:rPr/>
      </w:pPr>
      <w:r>
        <w:br w:type="page"/>
      </w:r>
      <w:r>
        <w:rPr>
          <w:rFonts w:cs="Times New Roman"/>
          <w:sz w:val="28"/>
          <w:szCs w:val="28"/>
        </w:rPr>
        <w:t>ПРИЛОЖЕНИЕ № 2</w:t>
      </w:r>
    </w:p>
    <w:p>
      <w:pPr>
        <w:pStyle w:val="Normal"/>
        <w:widowControl/>
        <w:ind w:left="9356" w:hanging="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 паспорту  подпрограммы</w:t>
      </w:r>
    </w:p>
    <w:p>
      <w:pPr>
        <w:pStyle w:val="Normal"/>
        <w:widowControl/>
        <w:ind w:left="9356" w:hanging="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lang w:eastAsia="ru-RU"/>
        </w:rPr>
        <w:t>»</w:t>
      </w:r>
    </w:p>
    <w:p>
      <w:pPr>
        <w:pStyle w:val="Normal"/>
        <w:widowControl/>
        <w:spacing w:lineRule="atLeast" w:line="10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 w:cs="TimesNewRomanPSMT" w:ascii="TimesNewRomanPSMT" w:hAnsi="TimesNewRomanPSMT"/>
          <w:color w:val="000000"/>
          <w:lang w:eastAsia="ru-RU"/>
        </w:rPr>
        <w:t>»</w:t>
      </w:r>
    </w:p>
    <w:tbl>
      <w:tblPr>
        <w:tblW w:w="14601" w:type="dxa"/>
        <w:jc w:val="left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626"/>
        <w:gridCol w:w="2349"/>
        <w:gridCol w:w="708"/>
        <w:gridCol w:w="992"/>
        <w:gridCol w:w="1133"/>
        <w:gridCol w:w="1133"/>
        <w:gridCol w:w="708"/>
        <w:gridCol w:w="850"/>
        <w:gridCol w:w="850"/>
        <w:gridCol w:w="991"/>
        <w:gridCol w:w="3"/>
        <w:gridCol w:w="282"/>
        <w:gridCol w:w="848"/>
        <w:gridCol w:w="1"/>
        <w:gridCol w:w="2"/>
        <w:gridCol w:w="1131"/>
        <w:gridCol w:w="284"/>
        <w:gridCol w:w="3"/>
        <w:gridCol w:w="1706"/>
      </w:tblGrid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№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В том числе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 xml:space="preserve">Исполнители 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мероприятий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39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jc w:val="both"/>
              <w:rPr/>
            </w:pPr>
            <w:r>
              <w:rPr>
                <w:rFonts w:cs="Times New Roman"/>
              </w:rPr>
              <w:t xml:space="preserve"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 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397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реализация Всероссийского физкультурно-спортивного комплекса «Готов к труду и обороне»;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color w:val="000000"/>
              </w:rPr>
              <w:t>- о</w:t>
            </w:r>
            <w:r>
              <w:rPr>
                <w:rFonts w:cs="Times New Roman"/>
              </w:rPr>
              <w:t>беспечение условий для обучения и повышения квалификации работников сферы физической культуры и спорта;</w:t>
            </w:r>
          </w:p>
          <w:p>
            <w:pPr>
              <w:pStyle w:val="Textbody"/>
              <w:spacing w:before="0" w:after="0"/>
              <w:ind w:firstLine="28"/>
              <w:jc w:val="both"/>
              <w:rPr/>
            </w:pPr>
            <w:r>
              <w:rPr>
                <w:rFonts w:cs="Times New Roman"/>
              </w:rPr>
              <w:t>- совершенствование спортивной инфраструктуры и укрепление материально-технической базы Кореновского района.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11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Участие в физкультурных мероприятиях и соревнованиях различного уровня по видам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1957.2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440.0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(грамоты, кубки, медали, призы и др.) для победителей районных соревнований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4 квартал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физкультурных мероприятий и соревнований на высоком организационном уровне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4.7.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113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4.8.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1800,0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4.9.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4.10.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Участие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4.12.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4797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4.13.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3034,4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1517,2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1517,2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242.8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121,4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2791,6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4.14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4.15.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470" w:hRule="atLeast"/>
        </w:trPr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обороне»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>
          <w:trHeight w:val="384" w:hRule="atLeast"/>
        </w:trPr>
        <w:tc>
          <w:tcPr>
            <w:tcW w:w="626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4.19.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color w:val="00000A"/>
                <w:sz w:val="20"/>
                <w:szCs w:val="20"/>
              </w:rPr>
              <w:t>Приобретение автобуса, комплектующих к нему, регистрация и постановка на учет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</w:t>
            </w:r>
            <w:r>
              <w:rPr/>
              <w:t>спорту</w:t>
            </w:r>
          </w:p>
        </w:tc>
      </w:tr>
      <w:tr>
        <w:trPr>
          <w:trHeight w:val="352" w:hRule="atLeast"/>
        </w:trPr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>
          <w:trHeight w:val="352" w:hRule="atLeast"/>
        </w:trPr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4.20.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ледового дворца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4.21.</w:t>
            </w:r>
          </w:p>
        </w:tc>
        <w:tc>
          <w:tcPr>
            <w:tcW w:w="2349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(Предоставление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4.22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Капитальный и текущий ремонт спортивных сооружений, находящихся в собственности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8399,4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8399,4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 xml:space="preserve">Отдел по физической культуре и спорту, МАУ ДО СШ «Аллигатор» 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8399,4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8399.4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4.23.</w:t>
            </w:r>
          </w:p>
        </w:tc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15191,0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10595,2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2195,8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12399,4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9199.4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23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>
            <w:pPr>
              <w:pStyle w:val="Normal"/>
              <w:rPr/>
            </w:pPr>
            <w:r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18"/>
                <w:szCs w:val="18"/>
              </w:rPr>
              <w:t>2791,6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1395,8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</w:r>
          </w:p>
        </w:tc>
        <w:tc>
          <w:tcPr>
            <w:tcW w:w="199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       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 xml:space="preserve">                      </w:t>
        <w:tab/>
        <w:tab/>
        <w:tab/>
        <w:tab/>
        <w:tab/>
        <w:tab/>
        <w:t xml:space="preserve">      Е. А. Еремин</w:t>
      </w:r>
    </w:p>
    <w:p>
      <w:pPr>
        <w:pStyle w:val="Normal"/>
        <w:widowControl/>
        <w:spacing w:lineRule="atLeast" w:line="100"/>
        <w:jc w:val="both"/>
        <w:rPr/>
      </w:pPr>
      <w:r>
        <w:rPr/>
      </w:r>
    </w:p>
    <w:p>
      <w:pPr>
        <w:sectPr>
          <w:headerReference w:type="default" r:id="rId9"/>
          <w:footerReference w:type="default" r:id="rId10"/>
          <w:type w:val="nextPage"/>
          <w:pgSz w:orient="landscape" w:w="16838" w:h="11906"/>
          <w:pgMar w:left="1701" w:right="1134" w:header="720" w:top="1134" w:footer="72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/>
      </w:pPr>
      <w:r>
        <w:rPr/>
      </w:r>
    </w:p>
    <w:p>
      <w:pPr>
        <w:pStyle w:val="Normal"/>
        <w:widowControl/>
        <w:spacing w:lineRule="atLeast" w:line="100"/>
        <w:jc w:val="both"/>
        <w:rPr/>
      </w:pPr>
      <w:r>
        <w:rPr/>
      </w:r>
    </w:p>
    <w:tbl>
      <w:tblPr>
        <w:tblW w:w="9838" w:type="dxa"/>
        <w:jc w:val="left"/>
        <w:tblInd w:w="3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919"/>
        <w:gridCol w:w="4918"/>
      </w:tblGrid>
      <w:tr>
        <w:trPr>
          <w:trHeight w:val="1984" w:hRule="atLeast"/>
        </w:trPr>
        <w:tc>
          <w:tcPr>
            <w:tcW w:w="4919" w:type="dxa"/>
            <w:tcBorders/>
            <w:shd w:color="auto" w:fill="auto" w:val="clear"/>
          </w:tcPr>
          <w:p>
            <w:pPr>
              <w:pStyle w:val="Normal"/>
              <w:suppressAutoHyphens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918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 № 2</w:t>
            </w:r>
          </w:p>
          <w:p>
            <w:pPr>
              <w:pStyle w:val="Normal"/>
              <w:ind w:firstLine="36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 xml:space="preserve">к муниципальной программе </w:t>
            </w:r>
          </w:p>
          <w:p>
            <w:pPr>
              <w:pStyle w:val="Normal"/>
              <w:ind w:firstLine="36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«Развитие физической культуры и спорта в муниципальном образовании Кореновский район                              на 2024-2028 годы»</w:t>
            </w:r>
          </w:p>
        </w:tc>
      </w:tr>
    </w:tbl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ind w:right="40" w:hanging="0"/>
        <w:jc w:val="center"/>
        <w:rPr/>
      </w:pPr>
      <w:r>
        <w:rPr>
          <w:rFonts w:cs="Times New Roman"/>
          <w:sz w:val="28"/>
          <w:szCs w:val="28"/>
        </w:rPr>
        <w:t>подпрограммы «</w:t>
      </w:r>
      <w:r>
        <w:rPr>
          <w:rFonts w:cs="Nimbus Roman No9 L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89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6"/>
        <w:gridCol w:w="5722"/>
      </w:tblGrid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 xml:space="preserve">Координаторы подпрограммы </w:t>
            </w:r>
          </w:p>
        </w:tc>
        <w:tc>
          <w:tcPr>
            <w:tcW w:w="5722" w:type="dxa"/>
            <w:tcBorders/>
            <w:shd w:color="auto" w:fill="auto" w:val="clear"/>
            <w:vAlign w:val="bottom"/>
          </w:tcPr>
          <w:p>
            <w:pPr>
              <w:pStyle w:val="Style38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2" w:type="dxa"/>
            <w:tcBorders/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26"/>
                <w:szCs w:val="26"/>
              </w:rPr>
              <w:t>2024-2028 годы</w:t>
            </w:r>
          </w:p>
        </w:tc>
      </w:tr>
      <w:tr>
        <w:trPr>
          <w:trHeight w:val="424" w:hRule="atLeast"/>
        </w:trPr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 подпрограммы</w:t>
            </w:r>
          </w:p>
          <w:p>
            <w:pPr>
              <w:pStyle w:val="Style37"/>
              <w:rPr/>
            </w:pPr>
            <w:r>
              <w:rPr/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4200,0 тыс.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</w:rPr>
              <w:t>в 2024 году — 840,0 тыс. рублей</w:t>
            </w:r>
          </w:p>
          <w:p>
            <w:pPr>
              <w:pStyle w:val="Normal"/>
              <w:rPr/>
            </w:pPr>
            <w:r>
              <w:rPr>
                <w:color w:val="000000"/>
                <w:sz w:val="28"/>
                <w:szCs w:val="28"/>
              </w:rPr>
              <w:t xml:space="preserve">в 2025 году — 840,0 тыс. рублей 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>
        <w:trPr/>
        <w:tc>
          <w:tcPr>
            <w:tcW w:w="3966" w:type="dxa"/>
            <w:tcBorders/>
            <w:shd w:color="auto" w:fill="auto" w:val="clear"/>
            <w:vAlign w:val="center"/>
          </w:tcPr>
          <w:p>
            <w:pPr>
              <w:pStyle w:val="Style37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2" w:type="dxa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ind w:left="9356" w:hanging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6"/>
          <w:rFonts w:cs="Times New Roman"/>
          <w:sz w:val="28"/>
          <w:szCs w:val="28"/>
        </w:rPr>
        <w:t xml:space="preserve">1. </w:t>
      </w:r>
      <w:r>
        <w:rPr>
          <w:rStyle w:val="6"/>
          <w:rFonts w:cs="Times New Roman"/>
          <w:color w:val="000000"/>
          <w:spacing w:val="-2"/>
          <w:sz w:val="28"/>
          <w:szCs w:val="28"/>
        </w:rPr>
        <w:t>Х</w:t>
      </w:r>
      <w:r>
        <w:rPr>
          <w:rFonts w:cs="Times New Roman"/>
          <w:sz w:val="28"/>
          <w:szCs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сферы реализации подпрограммы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>Оказание</w:t>
      </w:r>
      <w:r>
        <w:rPr>
          <w:rFonts w:eastAsia="Times New Roman" w:cs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329-ФЗ «О физической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привлеченных в район квалифицированных специалистов. </w:t>
      </w:r>
    </w:p>
    <w:p>
      <w:pPr>
        <w:pStyle w:val="Normal"/>
        <w:widowControl/>
        <w:shd w:val="clear" w:color="auto" w:fill="FFFFFF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shd w:val="clear" w:color="auto" w:fill="FFFFFF"/>
        <w:ind w:firstLine="709"/>
        <w:jc w:val="center"/>
        <w:rPr/>
      </w:pPr>
      <w:r>
        <w:rPr>
          <w:rFonts w:eastAsia="Calibri" w:cs="Times New Roman"/>
          <w:bCs/>
          <w:sz w:val="28"/>
          <w:szCs w:val="28"/>
          <w:lang w:eastAsia="ru-RU" w:bidi="ar-SA"/>
        </w:rPr>
        <w:t>сроки и этапы реализации подпрограммы</w:t>
      </w:r>
    </w:p>
    <w:p>
      <w:pPr>
        <w:pStyle w:val="Normal"/>
        <w:widowControl/>
        <w:shd w:val="clear" w:color="auto" w:fill="FFFFFF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ind w:firstLine="706"/>
        <w:jc w:val="both"/>
        <w:rPr/>
      </w:pPr>
      <w:r>
        <w:rPr>
          <w:rFonts w:cs="Times New Roman"/>
          <w:sz w:val="28"/>
          <w:szCs w:val="28"/>
        </w:rPr>
        <w:t>Цель настоящей Подпрограммы –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>
      <w:pPr>
        <w:pStyle w:val="Standard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Задача Подпрограммы - </w:t>
      </w:r>
      <w:r>
        <w:rPr>
          <w:rFonts w:eastAsia="Times New Roman" w:cs="Times New Roman"/>
          <w:sz w:val="28"/>
          <w:szCs w:val="28"/>
        </w:rPr>
        <w:t>обеспечение социальной</w:t>
      </w:r>
      <w:r>
        <w:rPr>
          <w:rStyle w:val="Style23"/>
          <w:rFonts w:eastAsia="Times New Roman" w:cs="Times New Roman"/>
          <w:color w:val="000000"/>
          <w:sz w:val="28"/>
          <w:szCs w:val="28"/>
        </w:rPr>
        <w:t xml:space="preserve"> поддержки и защищенности работников физической культуры и спорта муниципального образования Кореновский район.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/>
      </w:pPr>
      <w:r>
        <w:rPr>
          <w:rFonts w:eastAsia="Calibri" w:cs="Times New Roman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3 к паспорту подпрограммы «</w:t>
      </w:r>
      <w:r>
        <w:rPr>
          <w:rFonts w:cs="Times New Roman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firstLine="72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widowControl/>
        <w:ind w:firstLine="720"/>
        <w:jc w:val="center"/>
        <w:rPr/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widowControl/>
        <w:ind w:firstLine="72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ConsPlusNormal"/>
        <w:widowControl/>
        <w:ind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подпрограммы на 2024-2028 годы составит 4200,0 тыс. рублей.</w:t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color w:val="000000"/>
          <w:sz w:val="28"/>
          <w:szCs w:val="28"/>
        </w:rPr>
        <w:t>рограммы</w:t>
      </w:r>
    </w:p>
    <w:p>
      <w:pPr>
        <w:pStyle w:val="ConsPlusNonformat"/>
        <w:widowControl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735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957"/>
        <w:gridCol w:w="847"/>
        <w:gridCol w:w="1129"/>
        <w:gridCol w:w="1019"/>
        <w:gridCol w:w="1365"/>
        <w:gridCol w:w="1125"/>
        <w:gridCol w:w="1292"/>
      </w:tblGrid>
      <w:tr>
        <w:trPr>
          <w:trHeight w:val="240" w:hRule="atLeast"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расходов</w:t>
            </w:r>
          </w:p>
        </w:tc>
        <w:tc>
          <w:tcPr>
            <w:tcW w:w="6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95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9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95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84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  <w:tr>
        <w:trPr>
          <w:trHeight w:val="360" w:hRule="atLeast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бюджет</w:t>
            </w:r>
          </w:p>
          <w:p>
            <w:pPr>
              <w:pStyle w:val="ConsPlusNormal"/>
              <w:widowControl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софинансирования)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4200,0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snapToGrid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color w:val="000000"/>
                <w:sz w:val="28"/>
                <w:szCs w:val="28"/>
              </w:rPr>
              <w:t>840,0</w:t>
            </w:r>
          </w:p>
        </w:tc>
      </w:tr>
    </w:tbl>
    <w:p>
      <w:pPr>
        <w:pStyle w:val="321"/>
        <w:widowControl/>
        <w:tabs>
          <w:tab w:val="clear" w:pos="720"/>
          <w:tab w:val="left" w:pos="709" w:leader="none"/>
        </w:tabs>
        <w:spacing w:before="0" w:after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left="0" w:firstLine="708"/>
        <w:jc w:val="both"/>
        <w:rPr/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>
      <w:pPr>
        <w:pStyle w:val="321"/>
        <w:widowControl/>
        <w:shd w:val="clear" w:color="auto" w:fill="FFFFFF"/>
        <w:tabs>
          <w:tab w:val="clear" w:pos="720"/>
          <w:tab w:val="left" w:pos="709" w:leader="none"/>
        </w:tabs>
        <w:spacing w:before="0" w:after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ind w:left="432" w:firstLine="720"/>
        <w:jc w:val="center"/>
        <w:rPr/>
      </w:pPr>
      <w:r>
        <w:rPr>
          <w:rFonts w:cs="Times New Roman"/>
          <w:color w:val="000000"/>
          <w:sz w:val="28"/>
          <w:szCs w:val="28"/>
        </w:rPr>
        <w:t>5.Методика оценки эффективности реализации подпрограммы</w:t>
      </w:r>
    </w:p>
    <w:p>
      <w:pPr>
        <w:pStyle w:val="Style25"/>
        <w:widowControl/>
        <w:spacing w:before="0" w:after="0"/>
        <w:ind w:firstLine="72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5"/>
        <w:widowControl/>
        <w:spacing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Оценка эффективности реализации подпрограммы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производится ежегодно в соответствии с постановлением администрации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Кореновский район от 1 августа 2014 года № 1249 «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Style25"/>
        <w:widowControl/>
        <w:spacing w:before="0" w:after="0"/>
        <w:jc w:val="center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Style25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/>
      </w:pPr>
      <w:r>
        <w:rPr>
          <w:rFonts w:cs="Times New Roman"/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формирует структуру подпрограммы и перечень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>
      <w:pPr>
        <w:pStyle w:val="Normal"/>
        <w:widowControl/>
        <w:spacing w:lineRule="atLeast" w:line="100"/>
        <w:ind w:firstLine="709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>
      <w:pPr>
        <w:pStyle w:val="Normal"/>
        <w:snapToGrid w:val="false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         Е.А. Еремин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1701" w:right="567" w:header="720" w:top="1134" w:footer="72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shd w:val="clear" w:color="auto" w:fill="FFFFFF"/>
        <w:tabs>
          <w:tab w:val="clear" w:pos="720"/>
          <w:tab w:val="left" w:pos="709" w:leader="none"/>
        </w:tabs>
        <w:ind w:left="9356" w:hanging="0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ПРИЛОЖЕНИЕ № 3</w:t>
      </w:r>
    </w:p>
    <w:p>
      <w:pPr>
        <w:pStyle w:val="Normal"/>
        <w:ind w:left="9356" w:hanging="0"/>
        <w:jc w:val="center"/>
        <w:rPr/>
      </w:pPr>
      <w:r>
        <w:rPr>
          <w:rFonts w:cs="Times New Roman"/>
        </w:rPr>
        <w:t>к паспорту подпрограммы</w:t>
      </w:r>
    </w:p>
    <w:p>
      <w:pPr>
        <w:pStyle w:val="Normal"/>
        <w:jc w:val="center"/>
        <w:rPr/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</w:rPr>
        <w:t>«</w:t>
      </w:r>
      <w:r>
        <w:rPr>
          <w:rFonts w:cs="Nimbus Roman No9 L"/>
          <w:bCs/>
        </w:rPr>
        <w:t xml:space="preserve">Меры социальной поддержки работников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 xml:space="preserve">физической культуры и спорта в муниципальном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 xml:space="preserve">образовании Кореновский район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>на 2024-2028 годы»</w:t>
      </w:r>
    </w:p>
    <w:p>
      <w:pPr>
        <w:pStyle w:val="Normal"/>
        <w:jc w:val="center"/>
        <w:rPr/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подпрограммы «</w:t>
      </w:r>
      <w:r>
        <w:rPr>
          <w:rFonts w:cs="Nimbus Roman No9 L"/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629" w:type="dxa"/>
        <w:jc w:val="left"/>
        <w:tblInd w:w="1" w:type="dxa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389"/>
        <w:gridCol w:w="5206"/>
        <w:gridCol w:w="1257"/>
        <w:gridCol w:w="1754"/>
        <w:gridCol w:w="1139"/>
        <w:gridCol w:w="1245"/>
        <w:gridCol w:w="1305"/>
        <w:gridCol w:w="1140"/>
        <w:gridCol w:w="1192"/>
      </w:tblGrid>
      <w:tr>
        <w:trPr/>
        <w:tc>
          <w:tcPr>
            <w:tcW w:w="38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п/п</w:t>
            </w:r>
          </w:p>
        </w:tc>
        <w:tc>
          <w:tcPr>
            <w:tcW w:w="5206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7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5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статус</w:t>
            </w:r>
          </w:p>
        </w:tc>
        <w:tc>
          <w:tcPr>
            <w:tcW w:w="6021" w:type="dxa"/>
            <w:gridSpan w:val="5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38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206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57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389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</w:p>
        </w:tc>
        <w:tc>
          <w:tcPr>
            <w:tcW w:w="5206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</w:t>
            </w:r>
          </w:p>
        </w:tc>
        <w:tc>
          <w:tcPr>
            <w:tcW w:w="1257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3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4</w:t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6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8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389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1.</w:t>
            </w:r>
          </w:p>
        </w:tc>
        <w:tc>
          <w:tcPr>
            <w:tcW w:w="14238" w:type="dxa"/>
            <w:gridSpan w:val="8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cs="Times New Roman"/>
                <w:sz w:val="28"/>
                <w:szCs w:val="28"/>
              </w:rPr>
              <w:t>«</w:t>
            </w:r>
            <w:r>
              <w:rPr>
                <w:rFonts w:cs="Nimbus Roman No9 L"/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>
        <w:trPr/>
        <w:tc>
          <w:tcPr>
            <w:tcW w:w="38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38" w:type="dxa"/>
            <w:gridSpan w:val="8"/>
            <w:tcBorders/>
            <w:shd w:color="auto" w:fill="auto" w:val="clear"/>
            <w:vAlign w:val="center"/>
          </w:tcPr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/>
        <w:tc>
          <w:tcPr>
            <w:tcW w:w="38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4238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>
        <w:trPr/>
        <w:tc>
          <w:tcPr>
            <w:tcW w:w="38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38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Целевые показатели:</w:t>
            </w:r>
          </w:p>
        </w:tc>
      </w:tr>
      <w:tr>
        <w:trPr/>
        <w:tc>
          <w:tcPr>
            <w:tcW w:w="389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1.13</w:t>
            </w:r>
          </w:p>
        </w:tc>
        <w:tc>
          <w:tcPr>
            <w:tcW w:w="5206" w:type="dxa"/>
            <w:tcBorders/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57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65,5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67,0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67,5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Style38"/>
              <w:snapToGrid w:val="false"/>
              <w:jc w:val="center"/>
              <w:rPr/>
            </w:pPr>
            <w:r>
              <w:rPr>
                <w:rFonts w:cs="Times New Roman"/>
                <w:sz w:val="20"/>
                <w:szCs w:val="20"/>
              </w:rPr>
              <w:t>68,0</w:t>
            </w:r>
          </w:p>
        </w:tc>
      </w:tr>
      <w:tr>
        <w:trPr/>
        <w:tc>
          <w:tcPr>
            <w:tcW w:w="389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1.2</w:t>
            </w:r>
          </w:p>
        </w:tc>
        <w:tc>
          <w:tcPr>
            <w:tcW w:w="5206" w:type="dxa"/>
            <w:tcBorders/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57" w:type="dxa"/>
            <w:tcBorders/>
            <w:shd w:color="auto" w:fill="auto" w:val="clear"/>
            <w:vAlign w:val="center"/>
          </w:tcPr>
          <w:p>
            <w:pPr>
              <w:pStyle w:val="Style38"/>
              <w:jc w:val="center"/>
              <w:rPr/>
            </w:pPr>
            <w:r>
              <w:rPr/>
              <w:t>Единиц</w:t>
            </w:r>
          </w:p>
        </w:tc>
        <w:tc>
          <w:tcPr>
            <w:tcW w:w="1754" w:type="dxa"/>
            <w:tcBorders/>
            <w:shd w:color="auto" w:fill="auto" w:val="clear"/>
          </w:tcPr>
          <w:p>
            <w:pPr>
              <w:pStyle w:val="Standard"/>
              <w:snapToGrid w:val="false"/>
              <w:spacing w:lineRule="auto" w:line="2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</w:r>
          </w:p>
        </w:tc>
        <w:tc>
          <w:tcPr>
            <w:tcW w:w="1139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245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305" w:type="dxa"/>
            <w:tcBorders/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/>
            </w:pPr>
            <w:r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1140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9</w:t>
            </w:r>
          </w:p>
        </w:tc>
        <w:tc>
          <w:tcPr>
            <w:tcW w:w="1192" w:type="dxa"/>
            <w:tcBorders/>
            <w:shd w:color="auto" w:fill="auto" w:val="clear"/>
          </w:tcPr>
          <w:p>
            <w:pPr>
              <w:pStyle w:val="Style38"/>
              <w:jc w:val="center"/>
              <w:rPr/>
            </w:pPr>
            <w:r>
              <w:rPr/>
              <w:t>9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ab/>
        <w:tab/>
        <w:t xml:space="preserve">  </w:t>
        <w:tab/>
        <w:tab/>
        <w:tab/>
        <w:tab/>
        <w:tab/>
        <w:tab/>
        <w:t xml:space="preserve">           Е.А. Еремин</w:t>
      </w:r>
    </w:p>
    <w:p>
      <w:pPr>
        <w:sectPr>
          <w:headerReference w:type="default" r:id="rId13"/>
          <w:footerReference w:type="default" r:id="rId14"/>
          <w:type w:val="nextPage"/>
          <w:pgSz w:orient="landscape" w:w="16838" w:h="11906"/>
          <w:pgMar w:left="1134" w:right="1134" w:header="720" w:top="1134" w:footer="72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/>
      </w:r>
    </w:p>
    <w:p>
      <w:pPr>
        <w:pStyle w:val="Normal"/>
        <w:ind w:left="9356" w:hanging="0"/>
        <w:jc w:val="center"/>
        <w:rPr/>
      </w:pPr>
      <w:r>
        <w:rPr>
          <w:rFonts w:cs="Times New Roman"/>
          <w:sz w:val="28"/>
          <w:szCs w:val="28"/>
        </w:rPr>
        <w:t>ПРИЛОЖЕНИЕ № 3</w:t>
      </w:r>
    </w:p>
    <w:p>
      <w:pPr>
        <w:pStyle w:val="Normal"/>
        <w:widowControl/>
        <w:ind w:left="9356" w:hanging="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к паспорту подпрограммы</w:t>
      </w:r>
    </w:p>
    <w:p>
      <w:pPr>
        <w:pStyle w:val="Normal"/>
        <w:jc w:val="center"/>
        <w:rPr/>
      </w:pPr>
      <w:r>
        <w:rPr>
          <w:rFonts w:eastAsia="TimesNewRomanPSMT" w:cs="TimesNewRomanPSMT" w:ascii="TimesNewRomanPSMT" w:hAnsi="TimesNewRomanPSMT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</w:t>
      </w:r>
      <w:r>
        <w:rPr>
          <w:rFonts w:cs="Nimbus Roman No9 L"/>
          <w:bCs/>
        </w:rPr>
        <w:t xml:space="preserve">Меры социальной поддержки работников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 xml:space="preserve">физической культуры и спорта в муниципальном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 xml:space="preserve">образовании Кореновский район </w:t>
      </w:r>
    </w:p>
    <w:p>
      <w:pPr>
        <w:pStyle w:val="Normal"/>
        <w:jc w:val="center"/>
        <w:rPr/>
      </w:pPr>
      <w:r>
        <w:rPr>
          <w:rFonts w:eastAsia="Times New Roman" w:cs="Times New Roman"/>
          <w:bCs/>
        </w:rPr>
        <w:t xml:space="preserve">                                                                                                                                                </w:t>
      </w:r>
      <w:r>
        <w:rPr>
          <w:rFonts w:cs="Nimbus Roman No9 L"/>
          <w:bCs/>
        </w:rPr>
        <w:t>на 2024-2028 годы»</w:t>
      </w:r>
    </w:p>
    <w:p>
      <w:pPr>
        <w:pStyle w:val="Normal"/>
        <w:widowControl/>
        <w:spacing w:lineRule="atLeast" w:line="100"/>
        <w:jc w:val="center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jc w:val="center"/>
        <w:rPr>
          <w:sz w:val="28"/>
          <w:szCs w:val="28"/>
        </w:rPr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</w:t>
      </w:r>
      <w:r>
        <w:rPr>
          <w:rFonts w:cs="Nimbus Roman No9 L"/>
          <w:bCs/>
          <w:sz w:val="28"/>
          <w:szCs w:val="28"/>
        </w:rPr>
        <w:t>Меры социальной поддержки работников</w:t>
      </w:r>
    </w:p>
    <w:p>
      <w:pPr>
        <w:pStyle w:val="Normal"/>
        <w:jc w:val="center"/>
        <w:rPr>
          <w:sz w:val="28"/>
          <w:szCs w:val="28"/>
        </w:rPr>
      </w:pPr>
      <w:r>
        <w:rPr>
          <w:rFonts w:cs="Nimbus Roman No9 L"/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tbl>
      <w:tblPr>
        <w:tblW w:w="15223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"/>
        <w:gridCol w:w="3037"/>
        <w:gridCol w:w="1276"/>
        <w:gridCol w:w="1416"/>
        <w:gridCol w:w="851"/>
        <w:gridCol w:w="849"/>
        <w:gridCol w:w="851"/>
        <w:gridCol w:w="991"/>
        <w:gridCol w:w="991"/>
        <w:gridCol w:w="2"/>
        <w:gridCol w:w="1131"/>
        <w:gridCol w:w="1"/>
        <w:gridCol w:w="1416"/>
        <w:gridCol w:w="1"/>
        <w:gridCol w:w="1848"/>
      </w:tblGrid>
      <w:tr>
        <w:trPr>
          <w:cantSplit w:val="true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Объем финансирования,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всего (тыс. руб.)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по годам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Муниципальный заказчик</w:t>
            </w:r>
          </w:p>
        </w:tc>
      </w:tr>
      <w:tr>
        <w:trPr>
          <w:trHeight w:val="166" w:hRule="atLeast"/>
          <w:cantSplit w:val="true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2028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</w:tr>
      <w:tr>
        <w:trPr>
          <w:trHeight w:val="518" w:hRule="atLeast"/>
          <w:cantSplit w:val="true"/>
        </w:trPr>
        <w:tc>
          <w:tcPr>
            <w:tcW w:w="152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numPr>
                <w:ilvl w:val="0"/>
                <w:numId w:val="1"/>
              </w:numPr>
              <w:spacing w:lineRule="auto" w:line="228"/>
              <w:jc w:val="both"/>
              <w:rPr/>
            </w:pPr>
            <w:r>
              <w:rPr>
                <w:rFonts w:cs="Times New Roman"/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>
        <w:trPr>
          <w:trHeight w:val="300" w:hRule="atLeast"/>
          <w:cantSplit w:val="true"/>
        </w:trPr>
        <w:tc>
          <w:tcPr>
            <w:tcW w:w="1522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1"/>
                <w:numId w:val="1"/>
              </w:numPr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eastAsia="Times New Roman" w:cs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left="765" w:hanging="0"/>
              <w:jc w:val="both"/>
              <w:rPr/>
            </w:pP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Style23"/>
                <w:rFonts w:eastAsia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</w:tr>
      <w:tr>
        <w:trPr>
          <w:trHeight w:val="1514" w:hRule="atLeast"/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/>
            </w:pPr>
            <w:r>
              <w:rPr>
                <w:rFonts w:cs="Times New Roman"/>
              </w:rP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 xml:space="preserve">районный бюджет 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Выплаты денежных средств для оплаты за наем жилья тренеров</w:t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  <w:tr>
        <w:trPr>
          <w:cantSplit w:val="true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 xml:space="preserve">Итого 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Всего: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 xml:space="preserve">районный бюджет 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краевой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федеральный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бюджет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внебюджетные</w:t>
            </w:r>
          </w:p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средства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4 200,0</w:t>
            </w:r>
          </w:p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4200.0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  <w:p>
            <w:pPr>
              <w:pStyle w:val="Standard"/>
              <w:spacing w:lineRule="auto" w:line="228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Standard"/>
              <w:spacing w:lineRule="auto" w:line="228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840.0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840,0</w:t>
            </w:r>
          </w:p>
          <w:p>
            <w:pPr>
              <w:pStyle w:val="Normal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jc w:val="both"/>
              <w:rPr/>
            </w:pPr>
            <w:r>
              <w:rPr>
                <w:rFonts w:cs="Times New Roman"/>
                <w:sz w:val="16"/>
                <w:szCs w:val="16"/>
              </w:rPr>
              <w:t>ежемесячно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snapToGrid w:val="false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</w:r>
          </w:p>
        </w:tc>
        <w:tc>
          <w:tcPr>
            <w:tcW w:w="1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rPr/>
            </w:pPr>
            <w:r>
              <w:rPr>
                <w:rFonts w:cs="Times New Roman"/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          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           </w:t>
      </w:r>
      <w:r>
        <w:rPr>
          <w:rStyle w:val="Style15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Кореновский район </w:t>
        <w:tab/>
        <w:tab/>
        <w:tab/>
        <w:tab/>
        <w:tab/>
        <w:tab/>
        <w:t xml:space="preserve">   </w:t>
        <w:tab/>
        <w:tab/>
        <w:tab/>
        <w:tab/>
        <w:tab/>
        <w:tab/>
        <w:t xml:space="preserve">        Е.А. Еремин</w:t>
      </w:r>
    </w:p>
    <w:sectPr>
      <w:headerReference w:type="default" r:id="rId15"/>
      <w:footerReference w:type="default" r:id="rId16"/>
      <w:type w:val="nextPage"/>
      <w:pgSz w:orient="landscape" w:w="16838" w:h="11906"/>
      <w:pgMar w:left="1134" w:right="1134" w:header="720" w:top="1134" w:footer="720" w:bottom="77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imesNewRomanPSM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isplayBackgroundShape/>
  <w:embedSystemFonts/>
  <w:defaultTabStop w:val="720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52b95"/>
    <w:pPr>
      <w:widowControl w:val="false"/>
      <w:suppressAutoHyphens w:val="true"/>
      <w:bidi w:val="0"/>
      <w:jc w:val="left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1">
    <w:name w:val="Heading 1"/>
    <w:basedOn w:val="Normal"/>
    <w:next w:val="Normal"/>
    <w:qFormat/>
    <w:rsid w:val="00b52b95"/>
    <w:pPr>
      <w:tabs>
        <w:tab w:val="clear" w:pos="720"/>
        <w:tab w:val="left" w:pos="0" w:leader="none"/>
      </w:tabs>
      <w:spacing w:before="108" w:after="108"/>
      <w:ind w:left="432" w:hanging="432"/>
      <w:jc w:val="center"/>
      <w:outlineLvl w:val="0"/>
    </w:pPr>
    <w:rPr>
      <w:rFonts w:cs="Times New Roman"/>
      <w:b/>
      <w:bCs/>
      <w:color w:val="000080"/>
    </w:rPr>
  </w:style>
  <w:style w:type="paragraph" w:styleId="2">
    <w:name w:val="Heading 2"/>
    <w:basedOn w:val="Normal"/>
    <w:next w:val="Normal"/>
    <w:qFormat/>
    <w:rsid w:val="00b52b95"/>
    <w:pPr>
      <w:keepNext w:val="true"/>
      <w:tabs>
        <w:tab w:val="clear" w:pos="720"/>
        <w:tab w:val="left" w:pos="0" w:leader="none"/>
      </w:tabs>
      <w:spacing w:lineRule="atLeast" w:line="100" w:before="240" w:after="60"/>
      <w:ind w:left="432" w:hanging="432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2" w:customStyle="1">
    <w:name w:val="WW8Num2z2"/>
    <w:qFormat/>
    <w:rsid w:val="00b52b95"/>
    <w:rPr>
      <w:rFonts w:eastAsia="Times New Roman"/>
      <w:bCs/>
    </w:rPr>
  </w:style>
  <w:style w:type="character" w:styleId="WW8Num3z0" w:customStyle="1">
    <w:name w:val="WW8Num3z0"/>
    <w:qFormat/>
    <w:rsid w:val="00b52b95"/>
    <w:rPr/>
  </w:style>
  <w:style w:type="character" w:styleId="WW8Num3z1" w:customStyle="1">
    <w:name w:val="WW8Num3z1"/>
    <w:qFormat/>
    <w:rsid w:val="00b52b95"/>
    <w:rPr>
      <w:color w:val="000000"/>
    </w:rPr>
  </w:style>
  <w:style w:type="character" w:styleId="8" w:customStyle="1">
    <w:name w:val="Основной шрифт абзаца8"/>
    <w:qFormat/>
    <w:rsid w:val="00b52b95"/>
    <w:rPr/>
  </w:style>
  <w:style w:type="character" w:styleId="WW8Num1z0" w:customStyle="1">
    <w:name w:val="WW8Num1z0"/>
    <w:qFormat/>
    <w:rsid w:val="00b52b95"/>
    <w:rPr/>
  </w:style>
  <w:style w:type="character" w:styleId="WW8Num1z1" w:customStyle="1">
    <w:name w:val="WW8Num1z1"/>
    <w:qFormat/>
    <w:rsid w:val="00b52b95"/>
    <w:rPr/>
  </w:style>
  <w:style w:type="character" w:styleId="WW8Num1z2" w:customStyle="1">
    <w:name w:val="WW8Num1z2"/>
    <w:qFormat/>
    <w:rsid w:val="00b52b95"/>
    <w:rPr/>
  </w:style>
  <w:style w:type="character" w:styleId="WW8Num1z3" w:customStyle="1">
    <w:name w:val="WW8Num1z3"/>
    <w:qFormat/>
    <w:rsid w:val="00b52b95"/>
    <w:rPr/>
  </w:style>
  <w:style w:type="character" w:styleId="WW8Num1z4" w:customStyle="1">
    <w:name w:val="WW8Num1z4"/>
    <w:qFormat/>
    <w:rsid w:val="00b52b95"/>
    <w:rPr/>
  </w:style>
  <w:style w:type="character" w:styleId="WW8Num1z5" w:customStyle="1">
    <w:name w:val="WW8Num1z5"/>
    <w:qFormat/>
    <w:rsid w:val="00b52b95"/>
    <w:rPr/>
  </w:style>
  <w:style w:type="character" w:styleId="WW8Num1z6" w:customStyle="1">
    <w:name w:val="WW8Num1z6"/>
    <w:qFormat/>
    <w:rsid w:val="00b52b95"/>
    <w:rPr/>
  </w:style>
  <w:style w:type="character" w:styleId="WW8Num1z7" w:customStyle="1">
    <w:name w:val="WW8Num1z7"/>
    <w:qFormat/>
    <w:rsid w:val="00b52b95"/>
    <w:rPr/>
  </w:style>
  <w:style w:type="character" w:styleId="WW8Num1z8" w:customStyle="1">
    <w:name w:val="WW8Num1z8"/>
    <w:qFormat/>
    <w:rsid w:val="00b52b95"/>
    <w:rPr/>
  </w:style>
  <w:style w:type="character" w:styleId="WW8Num2z0" w:customStyle="1">
    <w:name w:val="WW8Num2z0"/>
    <w:qFormat/>
    <w:rsid w:val="00b52b95"/>
    <w:rPr/>
  </w:style>
  <w:style w:type="character" w:styleId="WW8Num2z1" w:customStyle="1">
    <w:name w:val="WW8Num2z1"/>
    <w:qFormat/>
    <w:rsid w:val="00b52b95"/>
    <w:rPr/>
  </w:style>
  <w:style w:type="character" w:styleId="WW8Num2z3" w:customStyle="1">
    <w:name w:val="WW8Num2z3"/>
    <w:qFormat/>
    <w:rsid w:val="00b52b95"/>
    <w:rPr/>
  </w:style>
  <w:style w:type="character" w:styleId="WW8Num2z4" w:customStyle="1">
    <w:name w:val="WW8Num2z4"/>
    <w:qFormat/>
    <w:rsid w:val="00b52b95"/>
    <w:rPr/>
  </w:style>
  <w:style w:type="character" w:styleId="WW8Num2z5" w:customStyle="1">
    <w:name w:val="WW8Num2z5"/>
    <w:qFormat/>
    <w:rsid w:val="00b52b95"/>
    <w:rPr/>
  </w:style>
  <w:style w:type="character" w:styleId="WW8Num2z6" w:customStyle="1">
    <w:name w:val="WW8Num2z6"/>
    <w:qFormat/>
    <w:rsid w:val="00b52b95"/>
    <w:rPr/>
  </w:style>
  <w:style w:type="character" w:styleId="WW8Num2z7" w:customStyle="1">
    <w:name w:val="WW8Num2z7"/>
    <w:qFormat/>
    <w:rsid w:val="00b52b95"/>
    <w:rPr/>
  </w:style>
  <w:style w:type="character" w:styleId="WW8Num2z8" w:customStyle="1">
    <w:name w:val="WW8Num2z8"/>
    <w:qFormat/>
    <w:rsid w:val="00b52b95"/>
    <w:rPr/>
  </w:style>
  <w:style w:type="character" w:styleId="WW8Num3z2" w:customStyle="1">
    <w:name w:val="WW8Num3z2"/>
    <w:qFormat/>
    <w:rsid w:val="00b52b95"/>
    <w:rPr>
      <w:rFonts w:eastAsia="Times New Roman"/>
      <w:bCs/>
    </w:rPr>
  </w:style>
  <w:style w:type="character" w:styleId="WW8Num3z3" w:customStyle="1">
    <w:name w:val="WW8Num3z3"/>
    <w:qFormat/>
    <w:rsid w:val="00b52b95"/>
    <w:rPr/>
  </w:style>
  <w:style w:type="character" w:styleId="WW8Num3z4" w:customStyle="1">
    <w:name w:val="WW8Num3z4"/>
    <w:qFormat/>
    <w:rsid w:val="00b52b95"/>
    <w:rPr/>
  </w:style>
  <w:style w:type="character" w:styleId="WW8Num3z5" w:customStyle="1">
    <w:name w:val="WW8Num3z5"/>
    <w:qFormat/>
    <w:rsid w:val="00b52b95"/>
    <w:rPr/>
  </w:style>
  <w:style w:type="character" w:styleId="WW8Num3z6" w:customStyle="1">
    <w:name w:val="WW8Num3z6"/>
    <w:qFormat/>
    <w:rsid w:val="00b52b95"/>
    <w:rPr/>
  </w:style>
  <w:style w:type="character" w:styleId="WW8Num3z7" w:customStyle="1">
    <w:name w:val="WW8Num3z7"/>
    <w:qFormat/>
    <w:rsid w:val="00b52b95"/>
    <w:rPr/>
  </w:style>
  <w:style w:type="character" w:styleId="WW8Num3z8" w:customStyle="1">
    <w:name w:val="WW8Num3z8"/>
    <w:qFormat/>
    <w:rsid w:val="00b52b95"/>
    <w:rPr/>
  </w:style>
  <w:style w:type="character" w:styleId="7" w:customStyle="1">
    <w:name w:val="Основной шрифт абзаца7"/>
    <w:qFormat/>
    <w:rsid w:val="00b52b95"/>
    <w:rPr/>
  </w:style>
  <w:style w:type="character" w:styleId="WW8Num4z0" w:customStyle="1">
    <w:name w:val="WW8Num4z0"/>
    <w:qFormat/>
    <w:rsid w:val="00b52b95"/>
    <w:rPr/>
  </w:style>
  <w:style w:type="character" w:styleId="WW8Num4z1" w:customStyle="1">
    <w:name w:val="WW8Num4z1"/>
    <w:qFormat/>
    <w:rsid w:val="00b52b95"/>
    <w:rPr/>
  </w:style>
  <w:style w:type="character" w:styleId="WW8Num4z2" w:customStyle="1">
    <w:name w:val="WW8Num4z2"/>
    <w:qFormat/>
    <w:rsid w:val="00b52b95"/>
    <w:rPr/>
  </w:style>
  <w:style w:type="character" w:styleId="WW8Num4z3" w:customStyle="1">
    <w:name w:val="WW8Num4z3"/>
    <w:qFormat/>
    <w:rsid w:val="00b52b95"/>
    <w:rPr/>
  </w:style>
  <w:style w:type="character" w:styleId="WW8Num4z4" w:customStyle="1">
    <w:name w:val="WW8Num4z4"/>
    <w:qFormat/>
    <w:rsid w:val="00b52b95"/>
    <w:rPr/>
  </w:style>
  <w:style w:type="character" w:styleId="WW8Num4z5" w:customStyle="1">
    <w:name w:val="WW8Num4z5"/>
    <w:qFormat/>
    <w:rsid w:val="00b52b95"/>
    <w:rPr/>
  </w:style>
  <w:style w:type="character" w:styleId="WW8Num4z6" w:customStyle="1">
    <w:name w:val="WW8Num4z6"/>
    <w:qFormat/>
    <w:rsid w:val="00b52b95"/>
    <w:rPr/>
  </w:style>
  <w:style w:type="character" w:styleId="WW8Num4z7" w:customStyle="1">
    <w:name w:val="WW8Num4z7"/>
    <w:qFormat/>
    <w:rsid w:val="00b52b95"/>
    <w:rPr/>
  </w:style>
  <w:style w:type="character" w:styleId="WW8Num4z8" w:customStyle="1">
    <w:name w:val="WW8Num4z8"/>
    <w:qFormat/>
    <w:rsid w:val="00b52b95"/>
    <w:rPr/>
  </w:style>
  <w:style w:type="character" w:styleId="6" w:customStyle="1">
    <w:name w:val="Основной шрифт абзаца6"/>
    <w:qFormat/>
    <w:rsid w:val="00b52b95"/>
    <w:rPr/>
  </w:style>
  <w:style w:type="character" w:styleId="WW8Num5z0" w:customStyle="1">
    <w:name w:val="WW8Num5z0"/>
    <w:qFormat/>
    <w:rsid w:val="00b52b95"/>
    <w:rPr/>
  </w:style>
  <w:style w:type="character" w:styleId="WW8Num5z1" w:customStyle="1">
    <w:name w:val="WW8Num5z1"/>
    <w:qFormat/>
    <w:rsid w:val="00b52b95"/>
    <w:rPr/>
  </w:style>
  <w:style w:type="character" w:styleId="WW8Num5z2" w:customStyle="1">
    <w:name w:val="WW8Num5z2"/>
    <w:qFormat/>
    <w:rsid w:val="00b52b95"/>
    <w:rPr/>
  </w:style>
  <w:style w:type="character" w:styleId="WW8Num5z3" w:customStyle="1">
    <w:name w:val="WW8Num5z3"/>
    <w:qFormat/>
    <w:rsid w:val="00b52b95"/>
    <w:rPr/>
  </w:style>
  <w:style w:type="character" w:styleId="WW8Num5z4" w:customStyle="1">
    <w:name w:val="WW8Num5z4"/>
    <w:qFormat/>
    <w:rsid w:val="00b52b95"/>
    <w:rPr/>
  </w:style>
  <w:style w:type="character" w:styleId="WW8Num5z5" w:customStyle="1">
    <w:name w:val="WW8Num5z5"/>
    <w:qFormat/>
    <w:rsid w:val="00b52b95"/>
    <w:rPr/>
  </w:style>
  <w:style w:type="character" w:styleId="WW8Num5z6" w:customStyle="1">
    <w:name w:val="WW8Num5z6"/>
    <w:qFormat/>
    <w:rsid w:val="00b52b95"/>
    <w:rPr/>
  </w:style>
  <w:style w:type="character" w:styleId="WW8Num5z7" w:customStyle="1">
    <w:name w:val="WW8Num5z7"/>
    <w:qFormat/>
    <w:rsid w:val="00b52b95"/>
    <w:rPr/>
  </w:style>
  <w:style w:type="character" w:styleId="WW8Num5z8" w:customStyle="1">
    <w:name w:val="WW8Num5z8"/>
    <w:qFormat/>
    <w:rsid w:val="00b52b95"/>
    <w:rPr/>
  </w:style>
  <w:style w:type="character" w:styleId="AbsatzStandardschriftart" w:customStyle="1">
    <w:name w:val="Absatz-Standardschriftart"/>
    <w:qFormat/>
    <w:rsid w:val="00b52b95"/>
    <w:rPr/>
  </w:style>
  <w:style w:type="character" w:styleId="5" w:customStyle="1">
    <w:name w:val="Основной шрифт абзаца5"/>
    <w:qFormat/>
    <w:rsid w:val="00b52b95"/>
    <w:rPr/>
  </w:style>
  <w:style w:type="character" w:styleId="WWAbsatzStandardschriftart" w:customStyle="1">
    <w:name w:val="WW-Absatz-Standardschriftart"/>
    <w:qFormat/>
    <w:rsid w:val="00b52b95"/>
    <w:rPr/>
  </w:style>
  <w:style w:type="character" w:styleId="WWAbsatzStandardschriftart1" w:customStyle="1">
    <w:name w:val="WW-Absatz-Standardschriftart1"/>
    <w:qFormat/>
    <w:rsid w:val="00b52b95"/>
    <w:rPr/>
  </w:style>
  <w:style w:type="character" w:styleId="4" w:customStyle="1">
    <w:name w:val="Основной шрифт абзаца4"/>
    <w:qFormat/>
    <w:rsid w:val="00b52b95"/>
    <w:rPr/>
  </w:style>
  <w:style w:type="character" w:styleId="WWAbsatzStandardschriftart11" w:customStyle="1">
    <w:name w:val="WW-Absatz-Standardschriftart11"/>
    <w:qFormat/>
    <w:rsid w:val="00b52b95"/>
    <w:rPr/>
  </w:style>
  <w:style w:type="character" w:styleId="WWAbsatzStandardschriftart111" w:customStyle="1">
    <w:name w:val="WW-Absatz-Standardschriftart111"/>
    <w:qFormat/>
    <w:rsid w:val="00b52b95"/>
    <w:rPr/>
  </w:style>
  <w:style w:type="character" w:styleId="WWAbsatzStandardschriftart1111" w:customStyle="1">
    <w:name w:val="WW-Absatz-Standardschriftart1111"/>
    <w:qFormat/>
    <w:rsid w:val="00b52b95"/>
    <w:rPr/>
  </w:style>
  <w:style w:type="character" w:styleId="WWAbsatzStandardschriftart11111" w:customStyle="1">
    <w:name w:val="WW-Absatz-Standardschriftart11111"/>
    <w:qFormat/>
    <w:rsid w:val="00b52b95"/>
    <w:rPr/>
  </w:style>
  <w:style w:type="character" w:styleId="WWAbsatzStandardschriftart111111" w:customStyle="1">
    <w:name w:val="WW-Absatz-Standardschriftart111111"/>
    <w:qFormat/>
    <w:rsid w:val="00b52b95"/>
    <w:rPr/>
  </w:style>
  <w:style w:type="character" w:styleId="3" w:customStyle="1">
    <w:name w:val="Основной шрифт абзаца3"/>
    <w:qFormat/>
    <w:rsid w:val="00b52b95"/>
    <w:rPr/>
  </w:style>
  <w:style w:type="character" w:styleId="WWAbsatzStandardschriftart1111111" w:customStyle="1">
    <w:name w:val="WW-Absatz-Standardschriftart1111111"/>
    <w:qFormat/>
    <w:rsid w:val="00b52b95"/>
    <w:rPr/>
  </w:style>
  <w:style w:type="character" w:styleId="21" w:customStyle="1">
    <w:name w:val="Основной шрифт абзаца2"/>
    <w:qFormat/>
    <w:rsid w:val="00b52b95"/>
    <w:rPr/>
  </w:style>
  <w:style w:type="character" w:styleId="Style12">
    <w:name w:val="Интернет-ссылка"/>
    <w:rsid w:val="00b52b95"/>
    <w:rPr>
      <w:color w:val="000080"/>
      <w:u w:val="single"/>
    </w:rPr>
  </w:style>
  <w:style w:type="character" w:styleId="11" w:customStyle="1">
    <w:name w:val="Знак примечания1"/>
    <w:qFormat/>
    <w:rsid w:val="00b52b95"/>
    <w:rPr>
      <w:sz w:val="16"/>
      <w:szCs w:val="16"/>
    </w:rPr>
  </w:style>
  <w:style w:type="character" w:styleId="Style13" w:customStyle="1">
    <w:name w:val="Символ нумерации"/>
    <w:qFormat/>
    <w:rsid w:val="00b52b95"/>
    <w:rPr/>
  </w:style>
  <w:style w:type="character" w:styleId="Style14" w:customStyle="1">
    <w:name w:val="Гипертекстовая ссылка"/>
    <w:qFormat/>
    <w:rsid w:val="00b52b95"/>
    <w:rPr>
      <w:b/>
      <w:bCs/>
      <w:color w:val="008000"/>
    </w:rPr>
  </w:style>
  <w:style w:type="character" w:styleId="Style15" w:customStyle="1">
    <w:name w:val="Цветовое выделение"/>
    <w:qFormat/>
    <w:rsid w:val="00b52b95"/>
    <w:rPr>
      <w:b/>
      <w:bCs/>
      <w:color w:val="000080"/>
    </w:rPr>
  </w:style>
  <w:style w:type="character" w:styleId="Style16" w:customStyle="1">
    <w:name w:val="Символ сноски"/>
    <w:qFormat/>
    <w:rsid w:val="00b52b95"/>
    <w:rPr>
      <w:rFonts w:cs="Times New Roman"/>
      <w:vertAlign w:val="superscript"/>
    </w:rPr>
  </w:style>
  <w:style w:type="character" w:styleId="Style17" w:customStyle="1">
    <w:name w:val="Символы концевой сноски"/>
    <w:qFormat/>
    <w:rsid w:val="00b52b95"/>
    <w:rPr>
      <w:vertAlign w:val="superscript"/>
    </w:rPr>
  </w:style>
  <w:style w:type="character" w:styleId="12" w:customStyle="1">
    <w:name w:val="Знак концевой сноски1"/>
    <w:qFormat/>
    <w:rsid w:val="00b52b95"/>
    <w:rPr>
      <w:vertAlign w:val="superscript"/>
    </w:rPr>
  </w:style>
  <w:style w:type="character" w:styleId="13" w:customStyle="1">
    <w:name w:val="Знак сноски1"/>
    <w:qFormat/>
    <w:rsid w:val="00b52b95"/>
    <w:rPr>
      <w:vertAlign w:val="superscript"/>
    </w:rPr>
  </w:style>
  <w:style w:type="character" w:styleId="Strong">
    <w:name w:val="Strong"/>
    <w:qFormat/>
    <w:rsid w:val="00b52b95"/>
    <w:rPr>
      <w:b/>
      <w:bCs/>
    </w:rPr>
  </w:style>
  <w:style w:type="character" w:styleId="14" w:customStyle="1">
    <w:name w:val="Основной шрифт абзаца1"/>
    <w:qFormat/>
    <w:rsid w:val="00b52b95"/>
    <w:rPr/>
  </w:style>
  <w:style w:type="character" w:styleId="22" w:customStyle="1">
    <w:name w:val="Знак примечания2"/>
    <w:qFormat/>
    <w:rsid w:val="00b52b95"/>
    <w:rPr>
      <w:sz w:val="16"/>
      <w:szCs w:val="16"/>
    </w:rPr>
  </w:style>
  <w:style w:type="character" w:styleId="Style18" w:customStyle="1">
    <w:name w:val="Текст примечания Знак"/>
    <w:qFormat/>
    <w:rsid w:val="00b52b95"/>
    <w:rPr>
      <w:rFonts w:eastAsia="WenQuanYi Micro Hei" w:cs="Mangal"/>
      <w:kern w:val="2"/>
      <w:szCs w:val="18"/>
      <w:lang w:eastAsia="zh-CN" w:bidi="hi-IN"/>
    </w:rPr>
  </w:style>
  <w:style w:type="character" w:styleId="Style19" w:customStyle="1">
    <w:name w:val="Тема примечания Знак"/>
    <w:qFormat/>
    <w:rsid w:val="00b52b95"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20" w:customStyle="1">
    <w:name w:val="Текст выноски Знак"/>
    <w:qFormat/>
    <w:rsid w:val="00b52b95"/>
    <w:rPr>
      <w:rFonts w:ascii="Tahoma" w:hAnsi="Tahoma" w:eastAsia="WenQuanYi Micro Hei" w:cs="Mangal"/>
      <w:kern w:val="2"/>
      <w:sz w:val="16"/>
      <w:szCs w:val="14"/>
      <w:lang w:eastAsia="zh-CN" w:bidi="hi-IN"/>
    </w:rPr>
  </w:style>
  <w:style w:type="character" w:styleId="23" w:customStyle="1">
    <w:name w:val="Знак сноски2"/>
    <w:qFormat/>
    <w:rsid w:val="00b52b95"/>
    <w:rPr>
      <w:vertAlign w:val="superscript"/>
    </w:rPr>
  </w:style>
  <w:style w:type="character" w:styleId="24" w:customStyle="1">
    <w:name w:val="Знак концевой сноски2"/>
    <w:qFormat/>
    <w:rsid w:val="00b52b95"/>
    <w:rPr>
      <w:vertAlign w:val="superscript"/>
    </w:rPr>
  </w:style>
  <w:style w:type="character" w:styleId="31" w:customStyle="1">
    <w:name w:val="Знак примечания3"/>
    <w:qFormat/>
    <w:rsid w:val="00b52b95"/>
    <w:rPr>
      <w:sz w:val="16"/>
      <w:szCs w:val="16"/>
    </w:rPr>
  </w:style>
  <w:style w:type="character" w:styleId="15" w:customStyle="1">
    <w:name w:val="Текст примечания Знак1"/>
    <w:qFormat/>
    <w:rsid w:val="00b52b95"/>
    <w:rPr>
      <w:rFonts w:eastAsia="WenQuanYi Micro Hei" w:cs="Mangal"/>
      <w:kern w:val="2"/>
      <w:szCs w:val="18"/>
      <w:lang w:eastAsia="zh-CN" w:bidi="hi-IN"/>
    </w:rPr>
  </w:style>
  <w:style w:type="character" w:styleId="32" w:customStyle="1">
    <w:name w:val="Знак сноски3"/>
    <w:qFormat/>
    <w:rsid w:val="00b52b95"/>
    <w:rPr>
      <w:vertAlign w:val="superscript"/>
    </w:rPr>
  </w:style>
  <w:style w:type="character" w:styleId="33" w:customStyle="1">
    <w:name w:val="Знак концевой сноски3"/>
    <w:qFormat/>
    <w:rsid w:val="00b52b95"/>
    <w:rPr>
      <w:vertAlign w:val="superscript"/>
    </w:rPr>
  </w:style>
  <w:style w:type="character" w:styleId="Style21" w:customStyle="1">
    <w:name w:val="Маркеры списка"/>
    <w:qFormat/>
    <w:rsid w:val="00b52b95"/>
    <w:rPr>
      <w:rFonts w:ascii="OpenSymbol" w:hAnsi="OpenSymbol" w:eastAsia="OpenSymbol" w:cs="OpenSymbol"/>
    </w:rPr>
  </w:style>
  <w:style w:type="character" w:styleId="Style22" w:customStyle="1">
    <w:name w:val="Верхний колонтитул Знак"/>
    <w:qFormat/>
    <w:rsid w:val="00b52b95"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41" w:customStyle="1">
    <w:name w:val="Знак сноски4"/>
    <w:qFormat/>
    <w:rsid w:val="00b52b95"/>
    <w:rPr>
      <w:vertAlign w:val="superscript"/>
    </w:rPr>
  </w:style>
  <w:style w:type="character" w:styleId="42" w:customStyle="1">
    <w:name w:val="Знак концевой сноски4"/>
    <w:qFormat/>
    <w:rsid w:val="00b52b95"/>
    <w:rPr>
      <w:vertAlign w:val="superscript"/>
    </w:rPr>
  </w:style>
  <w:style w:type="character" w:styleId="51" w:customStyle="1">
    <w:name w:val="Знак сноски5"/>
    <w:qFormat/>
    <w:rsid w:val="00b52b95"/>
    <w:rPr>
      <w:vertAlign w:val="superscript"/>
    </w:rPr>
  </w:style>
  <w:style w:type="character" w:styleId="52" w:customStyle="1">
    <w:name w:val="Знак концевой сноски5"/>
    <w:qFormat/>
    <w:rsid w:val="00b52b95"/>
    <w:rPr>
      <w:vertAlign w:val="superscript"/>
    </w:rPr>
  </w:style>
  <w:style w:type="character" w:styleId="Blk" w:customStyle="1">
    <w:name w:val="blk"/>
    <w:qFormat/>
    <w:rsid w:val="00b52b95"/>
    <w:rPr/>
  </w:style>
  <w:style w:type="character" w:styleId="Appleconvertedspace" w:customStyle="1">
    <w:name w:val="apple-converted-space"/>
    <w:qFormat/>
    <w:rsid w:val="00b52b95"/>
    <w:rPr/>
  </w:style>
  <w:style w:type="character" w:styleId="9" w:customStyle="1">
    <w:name w:val="Основной шрифт абзаца9"/>
    <w:qFormat/>
    <w:rsid w:val="00b52b95"/>
    <w:rPr/>
  </w:style>
  <w:style w:type="character" w:styleId="FontStyle19" w:customStyle="1">
    <w:name w:val="Font Style19"/>
    <w:basedOn w:val="9"/>
    <w:qFormat/>
    <w:rsid w:val="00b52b95"/>
    <w:rPr>
      <w:rFonts w:ascii="Times New Roman" w:hAnsi="Times New Roman" w:eastAsia="Times New Roman" w:cs="Times New Roman"/>
      <w:sz w:val="22"/>
    </w:rPr>
  </w:style>
  <w:style w:type="character" w:styleId="3pt" w:customStyle="1">
    <w:name w:val="Основной текст + Интервал 3 pt"/>
    <w:qFormat/>
    <w:rsid w:val="00b52b95"/>
    <w:rPr>
      <w:rFonts w:ascii="Times New Roman" w:hAnsi="Times New Roman" w:eastAsia="Times New Roman" w:cs="Times New Roman"/>
      <w:spacing w:val="70"/>
      <w:sz w:val="25"/>
      <w:szCs w:val="25"/>
    </w:rPr>
  </w:style>
  <w:style w:type="character" w:styleId="Style23" w:customStyle="1">
    <w:name w:val="Цветовое выделение для Текст"/>
    <w:qFormat/>
    <w:rsid w:val="00b52b95"/>
    <w:rPr>
      <w:sz w:val="24"/>
    </w:rPr>
  </w:style>
  <w:style w:type="character" w:styleId="ListLabel1">
    <w:name w:val="ListLabel 1"/>
    <w:qFormat/>
    <w:rPr>
      <w:rFonts w:eastAsia="Times New Roman"/>
      <w:bCs/>
    </w:rPr>
  </w:style>
  <w:style w:type="character" w:styleId="ListLabel2">
    <w:name w:val="ListLabel 2"/>
    <w:qFormat/>
    <w:rPr>
      <w:color w:val="000000"/>
    </w:rPr>
  </w:style>
  <w:style w:type="character" w:styleId="ListLabel3">
    <w:name w:val="ListLabel 3"/>
    <w:qFormat/>
    <w:rPr>
      <w:color w:val="000000"/>
    </w:rPr>
  </w:style>
  <w:style w:type="character" w:styleId="ListLabel4">
    <w:name w:val="ListLabel 4"/>
    <w:qFormat/>
    <w:rPr>
      <w:color w:val="000000"/>
    </w:rPr>
  </w:style>
  <w:style w:type="character" w:styleId="ListLabel5">
    <w:name w:val="ListLabel 5"/>
    <w:qFormat/>
    <w:rPr>
      <w:color w:val="000000"/>
    </w:rPr>
  </w:style>
  <w:style w:type="character" w:styleId="ListLabel6">
    <w:name w:val="ListLabel 6"/>
    <w:qFormat/>
    <w:rPr>
      <w:color w:val="000000"/>
    </w:rPr>
  </w:style>
  <w:style w:type="character" w:styleId="ListLabel7">
    <w:name w:val="ListLabel 7"/>
    <w:qFormat/>
    <w:rPr>
      <w:color w:val="000000"/>
    </w:rPr>
  </w:style>
  <w:style w:type="character" w:styleId="ListLabel8">
    <w:name w:val="ListLabel 8"/>
    <w:qFormat/>
    <w:rPr>
      <w:color w:val="000000"/>
    </w:rPr>
  </w:style>
  <w:style w:type="character" w:styleId="ListLabel9">
    <w:name w:val="ListLabel 9"/>
    <w:qFormat/>
    <w:rPr>
      <w:color w:val="000000"/>
    </w:rPr>
  </w:style>
  <w:style w:type="paragraph" w:styleId="Style24" w:customStyle="1">
    <w:name w:val="Заголовок"/>
    <w:basedOn w:val="Normal"/>
    <w:next w:val="Style25"/>
    <w:qFormat/>
    <w:rsid w:val="00b52b95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25">
    <w:name w:val="Body Text"/>
    <w:basedOn w:val="Normal"/>
    <w:rsid w:val="00b52b95"/>
    <w:pPr>
      <w:spacing w:before="0" w:after="120"/>
    </w:pPr>
    <w:rPr/>
  </w:style>
  <w:style w:type="paragraph" w:styleId="Style26">
    <w:name w:val="List"/>
    <w:basedOn w:val="Style25"/>
    <w:rsid w:val="00b52b95"/>
    <w:pPr/>
    <w:rPr/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52b95"/>
    <w:pPr>
      <w:suppressLineNumbers/>
      <w:spacing w:before="120" w:after="120"/>
    </w:pPr>
    <w:rPr>
      <w:rFonts w:cs="Arial"/>
      <w:i/>
      <w:iCs/>
    </w:rPr>
  </w:style>
  <w:style w:type="paragraph" w:styleId="81" w:customStyle="1">
    <w:name w:val="Указатель8"/>
    <w:basedOn w:val="Normal"/>
    <w:qFormat/>
    <w:rsid w:val="00b52b95"/>
    <w:pPr>
      <w:suppressLineNumbers/>
    </w:pPr>
    <w:rPr>
      <w:rFonts w:cs="Times New Roman"/>
      <w:lang w:bidi="ar-SA"/>
    </w:rPr>
  </w:style>
  <w:style w:type="paragraph" w:styleId="71" w:customStyle="1">
    <w:name w:val="Название объекта7"/>
    <w:basedOn w:val="Normal"/>
    <w:qFormat/>
    <w:rsid w:val="00b52b95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b52b95"/>
    <w:pPr>
      <w:suppressLineNumbers/>
    </w:pPr>
    <w:rPr>
      <w:rFonts w:cs="Mangal"/>
    </w:rPr>
  </w:style>
  <w:style w:type="paragraph" w:styleId="61" w:customStyle="1">
    <w:name w:val="Название объекта6"/>
    <w:basedOn w:val="Normal"/>
    <w:qFormat/>
    <w:rsid w:val="00b52b95"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rsid w:val="00b52b95"/>
    <w:pPr>
      <w:suppressLineNumbers/>
    </w:pPr>
    <w:rPr>
      <w:rFonts w:cs="Mangal"/>
    </w:rPr>
  </w:style>
  <w:style w:type="paragraph" w:styleId="53" w:customStyle="1">
    <w:name w:val="Название объекта5"/>
    <w:basedOn w:val="Normal"/>
    <w:qFormat/>
    <w:rsid w:val="00b52b95"/>
    <w:pPr>
      <w:suppressLineNumbers/>
      <w:spacing w:before="120" w:after="120"/>
    </w:pPr>
    <w:rPr>
      <w:i/>
      <w:iCs/>
    </w:rPr>
  </w:style>
  <w:style w:type="paragraph" w:styleId="54" w:customStyle="1">
    <w:name w:val="Указатель5"/>
    <w:basedOn w:val="Normal"/>
    <w:qFormat/>
    <w:rsid w:val="00b52b95"/>
    <w:pPr>
      <w:suppressLineNumbers/>
    </w:pPr>
    <w:rPr/>
  </w:style>
  <w:style w:type="paragraph" w:styleId="43" w:customStyle="1">
    <w:name w:val="Название объекта4"/>
    <w:basedOn w:val="Normal"/>
    <w:qFormat/>
    <w:rsid w:val="00b52b95"/>
    <w:pPr>
      <w:suppressLineNumbers/>
      <w:spacing w:before="120" w:after="120"/>
    </w:pPr>
    <w:rPr>
      <w:rFonts w:cs="Mangal"/>
      <w:i/>
      <w:iCs/>
    </w:rPr>
  </w:style>
  <w:style w:type="paragraph" w:styleId="44" w:customStyle="1">
    <w:name w:val="Указатель4"/>
    <w:basedOn w:val="Normal"/>
    <w:qFormat/>
    <w:rsid w:val="00b52b95"/>
    <w:pPr>
      <w:suppressLineNumbers/>
    </w:pPr>
    <w:rPr>
      <w:rFonts w:cs="Mangal"/>
    </w:rPr>
  </w:style>
  <w:style w:type="paragraph" w:styleId="34" w:customStyle="1">
    <w:name w:val="Название объекта3"/>
    <w:basedOn w:val="Normal"/>
    <w:qFormat/>
    <w:rsid w:val="00b52b95"/>
    <w:pPr>
      <w:suppressLineNumbers/>
      <w:spacing w:before="120" w:after="120"/>
    </w:pPr>
    <w:rPr>
      <w:i/>
      <w:iCs/>
    </w:rPr>
  </w:style>
  <w:style w:type="paragraph" w:styleId="35" w:customStyle="1">
    <w:name w:val="Указатель3"/>
    <w:basedOn w:val="Normal"/>
    <w:qFormat/>
    <w:rsid w:val="00b52b95"/>
    <w:pPr>
      <w:suppressLineNumbers/>
    </w:pPr>
    <w:rPr/>
  </w:style>
  <w:style w:type="paragraph" w:styleId="25" w:customStyle="1">
    <w:name w:val="Название объекта2"/>
    <w:basedOn w:val="Normal"/>
    <w:qFormat/>
    <w:rsid w:val="00b52b95"/>
    <w:pPr>
      <w:suppressLineNumbers/>
      <w:spacing w:before="120" w:after="120"/>
    </w:pPr>
    <w:rPr>
      <w:i/>
      <w:iCs/>
    </w:rPr>
  </w:style>
  <w:style w:type="paragraph" w:styleId="26" w:customStyle="1">
    <w:name w:val="Указатель2"/>
    <w:basedOn w:val="Normal"/>
    <w:qFormat/>
    <w:rsid w:val="00b52b95"/>
    <w:pPr>
      <w:suppressLineNumbers/>
    </w:pPr>
    <w:rPr/>
  </w:style>
  <w:style w:type="paragraph" w:styleId="16" w:customStyle="1">
    <w:name w:val="Название объекта1"/>
    <w:basedOn w:val="Normal"/>
    <w:qFormat/>
    <w:rsid w:val="00b52b95"/>
    <w:pPr>
      <w:suppressLineNumbers/>
      <w:spacing w:before="120" w:after="120"/>
    </w:pPr>
    <w:rPr>
      <w:i/>
      <w:iCs/>
    </w:rPr>
  </w:style>
  <w:style w:type="paragraph" w:styleId="17" w:customStyle="1">
    <w:name w:val="Указатель1"/>
    <w:basedOn w:val="Normal"/>
    <w:qFormat/>
    <w:rsid w:val="00b52b95"/>
    <w:pPr>
      <w:suppressLineNumbers/>
    </w:pPr>
    <w:rPr/>
  </w:style>
  <w:style w:type="paragraph" w:styleId="Style29" w:customStyle="1">
    <w:name w:val="Верхний и нижний колонтитулы"/>
    <w:basedOn w:val="Normal"/>
    <w:qFormat/>
    <w:rsid w:val="00b52b95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0" w:customStyle="1">
    <w:name w:val="Колонтитул"/>
    <w:basedOn w:val="Normal"/>
    <w:qFormat/>
    <w:rsid w:val="00b52b95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rsid w:val="00b52b9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2">
    <w:name w:val="Footer"/>
    <w:basedOn w:val="Normal"/>
    <w:rsid w:val="00b52b9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rsid w:val="00b52b95"/>
    <w:pPr>
      <w:widowControl/>
      <w:spacing w:before="280" w:after="280"/>
    </w:pPr>
    <w:rPr>
      <w:rFonts w:cs="Times New Roman"/>
    </w:rPr>
  </w:style>
  <w:style w:type="paragraph" w:styleId="ConsPlusTitle" w:customStyle="1">
    <w:name w:val="ConsPlusTitle"/>
    <w:qFormat/>
    <w:rsid w:val="00b52b95"/>
    <w:pPr>
      <w:widowControl w:val="false"/>
      <w:suppressAutoHyphens w:val="true"/>
      <w:bidi w:val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eastAsia="zh-CN" w:val="ru-RU" w:bidi="ar-SA"/>
    </w:rPr>
  </w:style>
  <w:style w:type="paragraph" w:styleId="ConsPlusNonformat" w:customStyle="1">
    <w:name w:val="ConsPlusNonformat"/>
    <w:qFormat/>
    <w:rsid w:val="00b52b95"/>
    <w:pPr>
      <w:widowControl w:val="false"/>
      <w:suppressAutoHyphens w:val="true"/>
      <w:bidi w:val="0"/>
      <w:jc w:val="left"/>
    </w:pPr>
    <w:rPr>
      <w:rFonts w:ascii="Courier New" w:hAnsi="Courier New" w:eastAsia="Calibri" w:cs="Courier New"/>
      <w:color w:val="auto"/>
      <w:kern w:val="2"/>
      <w:sz w:val="24"/>
      <w:szCs w:val="20"/>
      <w:lang w:eastAsia="zh-CN" w:val="ru-RU" w:bidi="ar-SA"/>
    </w:rPr>
  </w:style>
  <w:style w:type="paragraph" w:styleId="Style33" w:customStyle="1">
    <w:name w:val="Таблицы (моноширинный)"/>
    <w:basedOn w:val="Normal"/>
    <w:next w:val="Normal"/>
    <w:qFormat/>
    <w:rsid w:val="00b52b95"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rsid w:val="00b52b95"/>
    <w:pPr>
      <w:spacing w:lineRule="atLeast" w:line="100"/>
      <w:ind w:left="720" w:hanging="0"/>
    </w:pPr>
    <w:rPr>
      <w:rFonts w:eastAsia="Times New Roman" w:cs="Times New Roman"/>
      <w:sz w:val="28"/>
      <w:szCs w:val="28"/>
    </w:rPr>
  </w:style>
  <w:style w:type="paragraph" w:styleId="Style34">
    <w:name w:val="Footnote Text"/>
    <w:basedOn w:val="Normal"/>
    <w:rsid w:val="00b52b95"/>
    <w:pPr>
      <w:suppressLineNumbers/>
      <w:ind w:left="339" w:hanging="339"/>
    </w:pPr>
    <w:rPr>
      <w:sz w:val="20"/>
      <w:szCs w:val="20"/>
    </w:rPr>
  </w:style>
  <w:style w:type="paragraph" w:styleId="Style35">
    <w:name w:val="Endnote Text"/>
    <w:basedOn w:val="Normal"/>
    <w:rsid w:val="00b52b95"/>
    <w:pPr>
      <w:suppressLineNumbers/>
      <w:ind w:left="339" w:hanging="339"/>
    </w:pPr>
    <w:rPr>
      <w:sz w:val="20"/>
      <w:szCs w:val="20"/>
    </w:rPr>
  </w:style>
  <w:style w:type="paragraph" w:styleId="Style36" w:customStyle="1">
    <w:name w:val="Нормальный (таблица)"/>
    <w:basedOn w:val="Normal"/>
    <w:next w:val="Normal"/>
    <w:qFormat/>
    <w:rsid w:val="00b52b95"/>
    <w:pPr>
      <w:spacing w:lineRule="atLeast" w:line="100"/>
      <w:jc w:val="both"/>
    </w:pPr>
    <w:rPr>
      <w:rFonts w:ascii="Arial" w:hAnsi="Arial" w:cs="Arial"/>
    </w:rPr>
  </w:style>
  <w:style w:type="paragraph" w:styleId="Style37" w:customStyle="1">
    <w:name w:val="Прижатый влево"/>
    <w:basedOn w:val="Normal"/>
    <w:next w:val="Normal"/>
    <w:qFormat/>
    <w:rsid w:val="00b52b95"/>
    <w:pPr>
      <w:spacing w:lineRule="atLeast" w:line="100"/>
    </w:pPr>
    <w:rPr>
      <w:rFonts w:ascii="Arial" w:hAnsi="Arial" w:cs="Arial"/>
    </w:rPr>
  </w:style>
  <w:style w:type="paragraph" w:styleId="ConsPlusCell" w:customStyle="1">
    <w:name w:val="ConsPlusCell"/>
    <w:qFormat/>
    <w:rsid w:val="00b52b95"/>
    <w:pPr>
      <w:widowControl/>
      <w:suppressAutoHyphens w:val="true"/>
      <w:bidi w:val="0"/>
      <w:spacing w:lineRule="atLeast" w:line="100"/>
      <w:jc w:val="left"/>
    </w:pPr>
    <w:rPr>
      <w:rFonts w:ascii="Arial" w:hAnsi="Arial" w:eastAsia="Calibri" w:cs="Arial"/>
      <w:color w:val="1F497D"/>
      <w:kern w:val="2"/>
      <w:sz w:val="28"/>
      <w:szCs w:val="20"/>
      <w:lang w:eastAsia="zh-CN" w:bidi="hi-IN" w:val="ru-RU"/>
    </w:rPr>
  </w:style>
  <w:style w:type="paragraph" w:styleId="Style38" w:customStyle="1">
    <w:name w:val="Содержимое таблицы"/>
    <w:basedOn w:val="Standard"/>
    <w:qFormat/>
    <w:rsid w:val="00b52b95"/>
    <w:pPr>
      <w:suppressLineNumbers/>
    </w:pPr>
    <w:rPr/>
  </w:style>
  <w:style w:type="paragraph" w:styleId="HTMLPreformatted">
    <w:name w:val="HTML Preformatted"/>
    <w:basedOn w:val="Normal"/>
    <w:qFormat/>
    <w:rsid w:val="00b52b95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LONormal" w:customStyle="1">
    <w:name w:val="LO-Normal"/>
    <w:qFormat/>
    <w:rsid w:val="00b52b95"/>
    <w:pPr>
      <w:widowControl w:val="false"/>
      <w:suppressAutoHyphens w:val="true"/>
      <w:bidi w:val="0"/>
      <w:jc w:val="left"/>
    </w:pPr>
    <w:rPr>
      <w:rFonts w:eastAsia="Arial" w:ascii="Times New Roman" w:hAnsi="Times New Roman" w:cs="Times New Roman"/>
      <w:color w:val="auto"/>
      <w:kern w:val="2"/>
      <w:sz w:val="24"/>
      <w:szCs w:val="20"/>
      <w:lang w:eastAsia="zh-CN" w:val="ru-RU" w:bidi="ar-SA"/>
    </w:rPr>
  </w:style>
  <w:style w:type="paragraph" w:styleId="ConsPlusNormal" w:customStyle="1">
    <w:name w:val="ConsPlusNormal"/>
    <w:qFormat/>
    <w:rsid w:val="00b52b95"/>
    <w:pPr>
      <w:widowControl w:val="false"/>
      <w:suppressAutoHyphens w:val="true"/>
      <w:bidi w:val="0"/>
      <w:ind w:firstLine="720"/>
      <w:jc w:val="left"/>
    </w:pPr>
    <w:rPr>
      <w:rFonts w:ascii="Arial" w:hAnsi="Arial" w:eastAsia="Arial" w:cs="Arial"/>
      <w:color w:val="auto"/>
      <w:kern w:val="2"/>
      <w:sz w:val="24"/>
      <w:szCs w:val="20"/>
      <w:lang w:eastAsia="zh-CN" w:val="ru-RU" w:bidi="ar-SA"/>
    </w:rPr>
  </w:style>
  <w:style w:type="paragraph" w:styleId="321" w:customStyle="1">
    <w:name w:val="Основной текст с отступом 32"/>
    <w:basedOn w:val="Normal"/>
    <w:qFormat/>
    <w:rsid w:val="00b52b95"/>
    <w:pPr>
      <w:spacing w:lineRule="atLeast" w:line="100" w:before="0" w:after="120"/>
      <w:ind w:left="283" w:hanging="0"/>
    </w:pPr>
    <w:rPr>
      <w:rFonts w:eastAsia="Times New Roman" w:cs="Times New Roman"/>
      <w:sz w:val="16"/>
      <w:szCs w:val="16"/>
    </w:rPr>
  </w:style>
  <w:style w:type="paragraph" w:styleId="Style39" w:customStyle="1">
    <w:name w:val="Заголовок таблицы"/>
    <w:basedOn w:val="Style38"/>
    <w:qFormat/>
    <w:rsid w:val="00b52b95"/>
    <w:pPr>
      <w:jc w:val="center"/>
    </w:pPr>
    <w:rPr>
      <w:b/>
      <w:bCs/>
    </w:rPr>
  </w:style>
  <w:style w:type="paragraph" w:styleId="18" w:customStyle="1">
    <w:name w:val="Текст примечания1"/>
    <w:basedOn w:val="Normal"/>
    <w:qFormat/>
    <w:rsid w:val="00b52b95"/>
    <w:pPr/>
    <w:rPr>
      <w:rFonts w:cs="Mangal"/>
      <w:sz w:val="20"/>
      <w:szCs w:val="18"/>
    </w:rPr>
  </w:style>
  <w:style w:type="paragraph" w:styleId="Annotationsubject">
    <w:name w:val="annotation subject"/>
    <w:basedOn w:val="18"/>
    <w:next w:val="18"/>
    <w:qFormat/>
    <w:rsid w:val="00b52b95"/>
    <w:pPr/>
    <w:rPr>
      <w:b/>
      <w:bCs/>
    </w:rPr>
  </w:style>
  <w:style w:type="paragraph" w:styleId="BalloonText">
    <w:name w:val="Balloon Text"/>
    <w:basedOn w:val="Normal"/>
    <w:qFormat/>
    <w:rsid w:val="00b52b95"/>
    <w:pPr/>
    <w:rPr>
      <w:rFonts w:ascii="Tahoma" w:hAnsi="Tahoma" w:cs="Mangal"/>
      <w:sz w:val="16"/>
      <w:szCs w:val="14"/>
    </w:rPr>
  </w:style>
  <w:style w:type="paragraph" w:styleId="27" w:customStyle="1">
    <w:name w:val="Текст примечания2"/>
    <w:basedOn w:val="Normal"/>
    <w:qFormat/>
    <w:rsid w:val="00b52b95"/>
    <w:pPr/>
    <w:rPr>
      <w:rFonts w:cs="Mangal"/>
      <w:sz w:val="20"/>
      <w:szCs w:val="18"/>
    </w:rPr>
  </w:style>
  <w:style w:type="paragraph" w:styleId="19" w:customStyle="1">
    <w:name w:val="Обычный1"/>
    <w:qFormat/>
    <w:rsid w:val="00b52b95"/>
    <w:pPr>
      <w:widowControl w:val="false"/>
      <w:suppressAutoHyphens w:val="true"/>
      <w:bidi w:val="0"/>
      <w:jc w:val="left"/>
    </w:pPr>
    <w:rPr>
      <w:rFonts w:ascii="Calibri" w:hAnsi="Calibri" w:eastAsia="Calibri" w:cs="Calibri"/>
      <w:color w:val="auto"/>
      <w:kern w:val="0"/>
      <w:sz w:val="24"/>
      <w:szCs w:val="24"/>
      <w:lang w:eastAsia="zh-CN" w:bidi="hi-IN" w:val="ru-RU"/>
    </w:rPr>
  </w:style>
  <w:style w:type="paragraph" w:styleId="Style110" w:customStyle="1">
    <w:name w:val="Style1"/>
    <w:basedOn w:val="Normal"/>
    <w:qFormat/>
    <w:rsid w:val="00b52b95"/>
    <w:pPr>
      <w:jc w:val="both"/>
    </w:pPr>
    <w:rPr>
      <w:rFonts w:eastAsia="Liberation Serif" w:cs="Times New Roman"/>
      <w:color w:val="000000"/>
    </w:rPr>
  </w:style>
  <w:style w:type="paragraph" w:styleId="Style41" w:customStyle="1">
    <w:name w:val="Style4"/>
    <w:basedOn w:val="Normal"/>
    <w:qFormat/>
    <w:rsid w:val="00b52b95"/>
    <w:pPr>
      <w:jc w:val="center"/>
    </w:pPr>
    <w:rPr/>
  </w:style>
  <w:style w:type="paragraph" w:styleId="Textbody" w:customStyle="1">
    <w:name w:val="Text body"/>
    <w:basedOn w:val="Normal"/>
    <w:qFormat/>
    <w:rsid w:val="00b52b95"/>
    <w:pPr>
      <w:spacing w:before="0" w:after="120"/>
      <w:textAlignment w:val="baseline"/>
    </w:pPr>
    <w:rPr/>
  </w:style>
  <w:style w:type="paragraph" w:styleId="Standard" w:customStyle="1">
    <w:name w:val="Standard"/>
    <w:qFormat/>
    <w:rsid w:val="00b52b95"/>
    <w:pPr>
      <w:widowControl w:val="false"/>
      <w:suppressAutoHyphens w:val="true"/>
      <w:bidi w:val="0"/>
      <w:jc w:val="left"/>
      <w:textAlignment w:val="baseline"/>
    </w:pPr>
    <w:rPr>
      <w:rFonts w:eastAsia="WenQuanYi Micro Hei" w:cs="Lohit Hindi" w:ascii="Times New Roman" w:hAnsi="Times New Roman"/>
      <w:color w:val="auto"/>
      <w:kern w:val="2"/>
      <w:sz w:val="24"/>
      <w:szCs w:val="24"/>
      <w:lang w:eastAsia="zh-CN" w:bidi="hi-IN" w:val="ru-RU"/>
    </w:rPr>
  </w:style>
  <w:style w:type="paragraph" w:styleId="311" w:customStyle="1">
    <w:name w:val="Основной текст с отступом 31"/>
    <w:basedOn w:val="Standard"/>
    <w:qFormat/>
    <w:rsid w:val="00b52b95"/>
    <w:pPr>
      <w:ind w:firstLine="709"/>
      <w:jc w:val="both"/>
    </w:pPr>
    <w:rPr>
      <w:sz w:val="26"/>
      <w:szCs w:val="26"/>
    </w:rPr>
  </w:style>
  <w:style w:type="paragraph" w:styleId="28" w:customStyle="1">
    <w:name w:val="Заголовок №2"/>
    <w:basedOn w:val="Standard"/>
    <w:next w:val="Standard"/>
    <w:qFormat/>
    <w:rsid w:val="00ed06d6"/>
    <w:pPr>
      <w:spacing w:lineRule="exact" w:line="320" w:before="1560" w:after="0"/>
      <w:jc w:val="center"/>
      <w:textAlignment w:val="auto"/>
    </w:pPr>
    <w:rPr>
      <w:rFonts w:eastAsia="Times New Roman" w:cs="Times New Roman"/>
      <w:b/>
      <w:bCs/>
      <w:sz w:val="25"/>
      <w:szCs w:val="25"/>
      <w:lang w:eastAsia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LibreOffice/6.2.4.2$Windows_x86 LibreOffice_project/2412653d852ce75f65fbfa83fb7e7b669a126d64</Application>
  <Pages>36</Pages>
  <Words>7517</Words>
  <Characters>53490</Characters>
  <CharactersWithSpaces>61516</CharactersWithSpaces>
  <Paragraphs>1237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1995-11-21T14:41:00Z</dcterms:created>
  <dc:creator>sport6</dc:creator>
  <dc:description/>
  <dc:language>ru-RU</dc:language>
  <cp:lastModifiedBy/>
  <cp:lastPrinted>2023-10-31T07:18:00Z</cp:lastPrinted>
  <dcterms:modified xsi:type="dcterms:W3CDTF">2023-11-01T14:16:55Z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