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17" w:rsidRDefault="00B0758A">
      <w:pPr>
        <w:pStyle w:val="1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C17" w:rsidRDefault="00B0758A">
      <w:pPr>
        <w:pStyle w:val="2"/>
        <w:numPr>
          <w:ilvl w:val="1"/>
          <w:numId w:val="1"/>
        </w:numPr>
        <w:tabs>
          <w:tab w:val="left" w:pos="0"/>
        </w:tabs>
        <w:spacing w:line="240" w:lineRule="auto"/>
      </w:pPr>
      <w:proofErr w:type="gramStart"/>
      <w:r>
        <w:rPr>
          <w:sz w:val="28"/>
        </w:rPr>
        <w:t>АДМИНИСТРАЦИЯ  МУНИЦИПАЛЬНОГО</w:t>
      </w:r>
      <w:proofErr w:type="gramEnd"/>
      <w:r>
        <w:rPr>
          <w:sz w:val="28"/>
        </w:rPr>
        <w:t xml:space="preserve">  ОБРАЗОВАНИЯ</w:t>
      </w:r>
    </w:p>
    <w:p w:rsidR="009E4C17" w:rsidRDefault="00B0758A">
      <w:pPr>
        <w:pStyle w:val="2"/>
        <w:numPr>
          <w:ilvl w:val="1"/>
          <w:numId w:val="1"/>
        </w:numPr>
        <w:tabs>
          <w:tab w:val="left" w:pos="0"/>
        </w:tabs>
        <w:spacing w:line="240" w:lineRule="auto"/>
        <w:rPr>
          <w:sz w:val="28"/>
        </w:rPr>
      </w:pPr>
      <w:proofErr w:type="gramStart"/>
      <w:r>
        <w:rPr>
          <w:sz w:val="28"/>
        </w:rPr>
        <w:t>КОРЕНОВСКИЙ  РАЙОН</w:t>
      </w:r>
      <w:proofErr w:type="gramEnd"/>
    </w:p>
    <w:p w:rsidR="009E4C17" w:rsidRDefault="00B0758A">
      <w:pPr>
        <w:pStyle w:val="1"/>
        <w:tabs>
          <w:tab w:val="left" w:pos="0"/>
        </w:tabs>
        <w:spacing w:line="240" w:lineRule="auto"/>
        <w:rPr>
          <w:sz w:val="36"/>
        </w:rPr>
      </w:pPr>
      <w:r>
        <w:rPr>
          <w:sz w:val="36"/>
        </w:rPr>
        <w:t>ПОСТАНОВЛЕНИЕ</w:t>
      </w:r>
    </w:p>
    <w:p w:rsidR="009E4C17" w:rsidRDefault="00B0758A">
      <w:pPr>
        <w:pStyle w:val="10"/>
        <w:spacing w:line="360" w:lineRule="auto"/>
      </w:pPr>
      <w:r>
        <w:rPr>
          <w:b/>
        </w:rPr>
        <w:t xml:space="preserve">от </w:t>
      </w:r>
      <w:r>
        <w:rPr>
          <w:b/>
          <w:lang w:val="en-US"/>
        </w:rPr>
        <w:t>11.</w:t>
      </w:r>
      <w:r>
        <w:rPr>
          <w:b/>
        </w:rPr>
        <w:t>12.2023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№ </w:t>
      </w:r>
      <w:r>
        <w:rPr>
          <w:b/>
          <w:lang w:val="en-US"/>
        </w:rPr>
        <w:t>2198</w:t>
      </w:r>
    </w:p>
    <w:p w:rsidR="009E4C17" w:rsidRDefault="00B0758A">
      <w:pPr>
        <w:pStyle w:val="1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г.  Кореновск</w:t>
      </w:r>
    </w:p>
    <w:p w:rsidR="009E4C17" w:rsidRDefault="009E4C17">
      <w:pPr>
        <w:pStyle w:val="10"/>
        <w:spacing w:after="0" w:line="240" w:lineRule="auto"/>
        <w:rPr>
          <w:rFonts w:cs="Times New Roman"/>
        </w:rPr>
      </w:pPr>
    </w:p>
    <w:p w:rsidR="009E4C17" w:rsidRDefault="00B0758A">
      <w:pPr>
        <w:pStyle w:val="af"/>
        <w:spacing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</w:t>
      </w:r>
      <w:r>
        <w:rPr>
          <w:b/>
          <w:bCs/>
          <w:sz w:val="28"/>
          <w:szCs w:val="28"/>
          <w:shd w:val="clear" w:color="auto" w:fill="FFFFFF"/>
        </w:rPr>
        <w:t xml:space="preserve">образования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 от 31 октября 2019 года № 1468 «Об утверждении муниципальной программы муниципального образования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Кореновский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район «Развитие образования» на 2020-2025 годы»</w:t>
      </w:r>
    </w:p>
    <w:p w:rsidR="009E4C17" w:rsidRDefault="009E4C17">
      <w:pPr>
        <w:pStyle w:val="10"/>
        <w:suppressAutoHyphens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E4C17" w:rsidRDefault="00B0758A">
      <w:pPr>
        <w:pStyle w:val="10"/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соответствии с постановлением администрации муниципального образо</w:t>
      </w:r>
      <w:r>
        <w:rPr>
          <w:rFonts w:eastAsia="Times New Roman" w:cs="Times New Roman"/>
          <w:sz w:val="28"/>
          <w:szCs w:val="28"/>
          <w:lang w:eastAsia="ru-RU"/>
        </w:rPr>
        <w:t xml:space="preserve">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район» администрация муници</w:t>
      </w:r>
      <w:r>
        <w:rPr>
          <w:rFonts w:eastAsia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п о с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а н о в л я е т:</w:t>
      </w:r>
    </w:p>
    <w:p w:rsidR="009E4C17" w:rsidRDefault="00B0758A">
      <w:pPr>
        <w:pStyle w:val="10"/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Внести в постановление администрации муниципального 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от 31 октября 2019 года № 1468 «Об утверждении муниципальной программы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ru-RU"/>
        </w:rPr>
        <w:t>Кореновск</w:t>
      </w:r>
      <w:r>
        <w:rPr>
          <w:rFonts w:eastAsia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eastAsia="Times New Roman" w:cs="Times New Roman"/>
          <w:sz w:val="28"/>
          <w:szCs w:val="28"/>
          <w:lang w:eastAsia="ru-RU"/>
        </w:rPr>
        <w:t xml:space="preserve"> район «Развитие образования» на 2020-2023 годы» изменения, изложив приложение к постановлению в новой редакции (прилагается).</w:t>
      </w:r>
    </w:p>
    <w:p w:rsidR="009E4C17" w:rsidRDefault="00B0758A">
      <w:pPr>
        <w:pStyle w:val="1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 xml:space="preserve">2. Признать утратившим силу постановления администрации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ar-SA"/>
        </w:rPr>
        <w:t xml:space="preserve"> район от 21 ноября 2023 года    </w:t>
      </w:r>
      <w:r>
        <w:rPr>
          <w:rFonts w:eastAsia="Times New Roman" w:cs="Times New Roman"/>
          <w:sz w:val="28"/>
          <w:szCs w:val="28"/>
          <w:lang w:eastAsia="ar-SA"/>
        </w:rPr>
        <w:t xml:space="preserve">              № 2037 «О внесении изменений в постановление администрации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ar-SA"/>
        </w:rPr>
        <w:t xml:space="preserve"> район от 31 октября 2019 года         № 1468 «Об утверждении муниципальной программы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  <w:lang w:eastAsia="ar-SA"/>
        </w:rPr>
        <w:t>Кореновский</w:t>
      </w:r>
      <w:proofErr w:type="spellEnd"/>
      <w:r>
        <w:rPr>
          <w:rFonts w:eastAsia="Times New Roman" w:cs="Times New Roman"/>
          <w:sz w:val="28"/>
          <w:szCs w:val="28"/>
          <w:lang w:eastAsia="ar-SA"/>
        </w:rPr>
        <w:t xml:space="preserve"> район «Развитие обра</w:t>
      </w:r>
      <w:r>
        <w:rPr>
          <w:rFonts w:eastAsia="Times New Roman" w:cs="Times New Roman"/>
          <w:sz w:val="28"/>
          <w:szCs w:val="28"/>
          <w:lang w:eastAsia="ar-SA"/>
        </w:rPr>
        <w:t>зования» на 2020-2025 годы».</w:t>
      </w:r>
    </w:p>
    <w:p w:rsidR="009E4C17" w:rsidRDefault="00B0758A">
      <w:pPr>
        <w:pStyle w:val="1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Управлению службы протокола и информационной политики администрации муниципального образования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Кореновский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 (Симоненко) обеспечить размещение настоящего постановления </w:t>
      </w:r>
      <w:r>
        <w:rPr>
          <w:rFonts w:cs="Times New Roman"/>
          <w:color w:val="000000"/>
          <w:sz w:val="28"/>
          <w:szCs w:val="28"/>
        </w:rPr>
        <w:t xml:space="preserve">на официальном сайте </w:t>
      </w:r>
      <w:r>
        <w:rPr>
          <w:rFonts w:cs="Times New Roman"/>
          <w:color w:val="000000"/>
          <w:sz w:val="28"/>
          <w:szCs w:val="28"/>
        </w:rPr>
        <w:t xml:space="preserve">администрации муниципального образования </w:t>
      </w:r>
      <w:proofErr w:type="spellStart"/>
      <w:r>
        <w:rPr>
          <w:rFonts w:cs="Times New Roman"/>
          <w:color w:val="000000"/>
          <w:sz w:val="28"/>
          <w:szCs w:val="28"/>
        </w:rPr>
        <w:t>Кореновский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район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в </w:t>
      </w:r>
      <w:r>
        <w:rPr>
          <w:rFonts w:cs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 w:rsidR="009E4C17" w:rsidRDefault="00B0758A">
      <w:pPr>
        <w:pStyle w:val="10"/>
        <w:suppressAutoHyphens w:val="0"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9E4C17" w:rsidRDefault="00B0758A">
      <w:pPr>
        <w:pStyle w:val="af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4C17" w:rsidRDefault="00B0758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9E4C17" w:rsidRDefault="00B0758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 w:rsidR="009E4C17" w:rsidRDefault="00B0758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Кореновский</w:t>
      </w:r>
      <w:proofErr w:type="spellEnd"/>
      <w:r>
        <w:rPr>
          <w:rFonts w:cs="Times New Roman"/>
          <w:sz w:val="28"/>
          <w:szCs w:val="28"/>
        </w:rPr>
        <w:t xml:space="preserve"> район                                 </w:t>
      </w:r>
      <w:r>
        <w:rPr>
          <w:rFonts w:cs="Times New Roman"/>
          <w:sz w:val="28"/>
          <w:szCs w:val="28"/>
        </w:rPr>
        <w:t xml:space="preserve">                                      С.А. </w:t>
      </w:r>
      <w:proofErr w:type="spellStart"/>
      <w:r>
        <w:rPr>
          <w:rFonts w:cs="Times New Roman"/>
          <w:sz w:val="28"/>
          <w:szCs w:val="28"/>
        </w:rPr>
        <w:t>Голобородько</w:t>
      </w:r>
      <w:proofErr w:type="spellEnd"/>
    </w:p>
    <w:p w:rsidR="00B0758A" w:rsidRDefault="00B0758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p w:rsidR="00B0758A" w:rsidRDefault="00B0758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5266"/>
        <w:gridCol w:w="4484"/>
      </w:tblGrid>
      <w:tr w:rsidR="00B0758A" w:rsidTr="00E9361D">
        <w:tc>
          <w:tcPr>
            <w:tcW w:w="5265" w:type="dxa"/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84" w:type="dxa"/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B0758A" w:rsidRDefault="00B0758A" w:rsidP="00E9361D">
            <w:pPr>
              <w:widowControl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B0758A" w:rsidRDefault="00B0758A" w:rsidP="00E9361D">
            <w:pPr>
              <w:widowControl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B0758A" w:rsidRDefault="00B0758A" w:rsidP="00E9361D">
            <w:pPr>
              <w:widowControl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 xml:space="preserve"> район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от 11.12.2023 № 2198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  <w:t>«ПРИЛОЖЕНИЕ</w:t>
            </w:r>
          </w:p>
          <w:p w:rsidR="00B0758A" w:rsidRDefault="00B0758A" w:rsidP="00E9361D">
            <w:pPr>
              <w:widowControl w:val="0"/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widowControl w:val="0"/>
              <w:shd w:val="clear" w:color="auto" w:fill="FFFFFF"/>
              <w:spacing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  <w:t>УТВЕРЖДЕН</w:t>
            </w:r>
          </w:p>
          <w:p w:rsidR="00B0758A" w:rsidRDefault="00B0758A" w:rsidP="00E9361D">
            <w:pPr>
              <w:widowControl w:val="0"/>
              <w:shd w:val="clear" w:color="auto" w:fill="FFFFFF"/>
              <w:spacing w:line="317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B0758A" w:rsidRDefault="00B0758A" w:rsidP="00E9361D">
            <w:pPr>
              <w:widowControl w:val="0"/>
              <w:shd w:val="clear" w:color="auto" w:fill="FFFFFF"/>
              <w:spacing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B0758A" w:rsidRDefault="00B0758A" w:rsidP="00E9361D">
            <w:pPr>
              <w:widowControl w:val="0"/>
              <w:shd w:val="clear" w:color="auto" w:fill="FFFFFF"/>
              <w:spacing w:line="322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zh-CN"/>
              </w:rPr>
              <w:t xml:space="preserve"> район</w:t>
            </w:r>
          </w:p>
          <w:p w:rsidR="00B0758A" w:rsidRDefault="00B0758A" w:rsidP="00E9361D">
            <w:pPr>
              <w:widowControl w:val="0"/>
              <w:shd w:val="clear" w:color="auto" w:fill="FFFFFF"/>
              <w:spacing w:line="317" w:lineRule="exac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>от 11.12.2023 № 2198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  <w:lang w:eastAsia="zh-CN"/>
              </w:rPr>
              <w:t xml:space="preserve">  </w:t>
            </w:r>
          </w:p>
          <w:p w:rsidR="00B0758A" w:rsidRDefault="00B0758A" w:rsidP="00E9361D">
            <w:pPr>
              <w:widowControl w:val="0"/>
              <w:shd w:val="clear" w:color="auto" w:fill="FFFFFF"/>
              <w:spacing w:line="317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B0758A" w:rsidRDefault="00B0758A" w:rsidP="00B0758A">
      <w:pPr>
        <w:ind w:right="-28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ind w:right="-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0758A" w:rsidRDefault="00B0758A" w:rsidP="00B0758A">
      <w:pPr>
        <w:ind w:right="-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B0758A" w:rsidRDefault="00B0758A" w:rsidP="00B0758A">
      <w:pPr>
        <w:ind w:right="-284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Default="00B0758A" w:rsidP="00B0758A">
      <w:pPr>
        <w:widowControl w:val="0"/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 w:bidi="hi-IN"/>
        </w:rPr>
        <w:t>«Развитие образования» на 2020-2025 годы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ru-RU"/>
        </w:rPr>
        <w:t>»</w:t>
      </w:r>
    </w:p>
    <w:p w:rsidR="00B0758A" w:rsidRDefault="00B0758A" w:rsidP="00B0758A">
      <w:pPr>
        <w:ind w:right="-28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3964"/>
        <w:gridCol w:w="5381"/>
      </w:tblGrid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 w:bidi="hi-IN"/>
              </w:rPr>
            </w:pPr>
          </w:p>
        </w:tc>
        <w:tc>
          <w:tcPr>
            <w:tcW w:w="5380" w:type="dxa"/>
          </w:tcPr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район; </w:t>
            </w:r>
          </w:p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- образовательные организации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</w:tcPr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«Организация образовательного процесса»;</w:t>
            </w:r>
          </w:p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образовательного процесса»;</w:t>
            </w:r>
          </w:p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«Меры социальной поддержки»;</w:t>
            </w:r>
          </w:p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- «Обеспечение реализации муниципальной программы и прочие мероприятия»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Ведомственные целевые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widowControl w:val="0"/>
              <w:snapToGrid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lang w:eastAsia="ru-RU"/>
              </w:rPr>
              <w:t>беспечение высоко</w:t>
            </w:r>
            <w:r>
              <w:rPr>
                <w:rFonts w:ascii="Times New Roman" w:eastAsia="Calibri" w:hAnsi="Times New Roman" w:cs="Times New Roman"/>
                <w:sz w:val="28"/>
              </w:rPr>
              <w:t>го качества образования в соответствии с меняющимися запросами</w:t>
            </w:r>
          </w:p>
          <w:p w:rsidR="00B0758A" w:rsidRDefault="00B0758A" w:rsidP="00E9361D">
            <w:pPr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населения и перспективными задачами развития общества и экономики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выполнения муниципальных услуг в области образования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Объемы бюджетных ассигнований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 программы составит: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общий объем – 7 459 107,2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краевого бюджета –                       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4 609 169,5 тысяч рублей, в том числе на: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715 209,0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677 479,4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811 094,4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855 728,2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763 489,7 тысячи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786 168,8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федерального бюджета –            418 078,6 тысяч рублей, в том числе на: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69 491,8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2022 год – 129 828,0 тысяч рублей  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67 142,6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74 888,9 тысячи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75 731,0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 —2 429 599,9 тысяч рублей, в том числе на: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329 597,1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384 324,2 тысячи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470 863,7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465 280,9 тысячи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438 949,1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340 584,9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 счет средств внебюджетных источников –  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2 259,2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2022 год – 00,0 тысяч рублей  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B0758A" w:rsidTr="00E9361D">
        <w:tc>
          <w:tcPr>
            <w:tcW w:w="3964" w:type="dxa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4"/>
                <w:lang w:eastAsia="ru-RU"/>
              </w:rPr>
              <w:t>Контроль за выполнением программы</w:t>
            </w:r>
          </w:p>
        </w:tc>
        <w:tc>
          <w:tcPr>
            <w:tcW w:w="5380" w:type="dxa"/>
          </w:tcPr>
          <w:p w:rsidR="00B0758A" w:rsidRDefault="00B0758A" w:rsidP="00E9361D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B0758A" w:rsidRDefault="00B0758A" w:rsidP="00E9361D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функционируют 46 учреждений общего, дополнительного и дошкольного образования, в них обучается и воспитывается 17 222 ребенка. </w:t>
      </w:r>
      <w:r>
        <w:rPr>
          <w:rFonts w:ascii="Times New Roman" w:eastAsia="Calibri" w:hAnsi="Times New Roman" w:cs="Times New Roman"/>
          <w:sz w:val="28"/>
        </w:rPr>
        <w:t xml:space="preserve">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</w:t>
      </w:r>
      <w:proofErr w:type="spellStart"/>
      <w:r>
        <w:rPr>
          <w:rFonts w:ascii="Times New Roman" w:eastAsia="Calibri" w:hAnsi="Times New Roman" w:cs="Times New Roman"/>
          <w:sz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район - 30 мест.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eastAsia="Calibri" w:cs="Times New Roman"/>
          <w:sz w:val="28"/>
        </w:rPr>
        <w:tab/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активно создавались новые места для детей дошкольного возраста:</w:t>
      </w: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17"/>
        <w:gridCol w:w="1417"/>
      </w:tblGrid>
      <w:tr w:rsidR="00B0758A" w:rsidTr="00E9361D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B0758A" w:rsidRDefault="00B0758A" w:rsidP="00E9361D">
            <w:pPr>
              <w:widowControl w:val="0"/>
              <w:suppressLineNumbers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Tr="00E9361D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форм дошкольного образования (групп кратковременного пребывания и групп семейного воспитания).</w:t>
      </w:r>
    </w:p>
    <w:p w:rsidR="00B0758A" w:rsidRDefault="00B0758A" w:rsidP="00B0758A">
      <w:pPr>
        <w:shd w:val="clear" w:color="auto" w:fill="FFFFFF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1"/>
        <w:gridCol w:w="1418"/>
        <w:gridCol w:w="1447"/>
        <w:gridCol w:w="1387"/>
      </w:tblGrid>
      <w:tr w:rsidR="00B0758A" w:rsidTr="00E9361D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Tr="00E9361D"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8557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9408</w:t>
            </w:r>
          </w:p>
        </w:tc>
      </w:tr>
    </w:tbl>
    <w:p w:rsidR="00B0758A" w:rsidRDefault="00B0758A" w:rsidP="00B0758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0758A" w:rsidRDefault="00B0758A" w:rsidP="00B0758A">
      <w:pPr>
        <w:shd w:val="clear" w:color="auto" w:fill="FFFFFF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 w:rsidR="00B0758A" w:rsidRDefault="00B0758A" w:rsidP="00B0758A">
      <w:pPr>
        <w:shd w:val="clear" w:color="auto" w:fill="FFFFFF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0758A" w:rsidTr="00E9361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Tr="00E9361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</w:tbl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B0758A" w:rsidRDefault="00B0758A" w:rsidP="00B0758A">
      <w:pPr>
        <w:shd w:val="clear" w:color="auto" w:fill="FFFFFF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 w:rsidR="00B0758A" w:rsidRDefault="00B0758A" w:rsidP="00B0758A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0758A" w:rsidTr="00E9361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Tr="00E9361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автобус-</w:t>
            </w:r>
          </w:p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0758A" w:rsidRDefault="00B0758A" w:rsidP="00B0758A">
      <w:pPr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58A" w:rsidRDefault="00B0758A" w:rsidP="00B0758A">
      <w:pPr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районе реализуются адаптивные образовательные программы для детей</w:t>
      </w:r>
      <w:r>
        <w:rPr>
          <w:rFonts w:eastAsia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ограниченными возможностями здоровья.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0758A" w:rsidTr="00E9361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 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Tr="00E9361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B0758A" w:rsidRDefault="00B0758A" w:rsidP="00B0758A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 w:rsidR="00B0758A" w:rsidRDefault="00B0758A" w:rsidP="00B0758A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последние годы в муниципальном 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 w:rsidR="00B0758A" w:rsidRDefault="00B0758A" w:rsidP="00B0758A">
      <w:pPr>
        <w:shd w:val="clear" w:color="auto" w:fill="FFFFFF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направлениям, детскому и юношескому туризму, экологическому образованию детей.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66" w:type="dxa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3"/>
        <w:gridCol w:w="1418"/>
        <w:gridCol w:w="1417"/>
        <w:gridCol w:w="1418"/>
      </w:tblGrid>
      <w:tr w:rsidR="00B0758A" w:rsidTr="00E9361D"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Tr="00E9361D"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0758A" w:rsidRDefault="00B0758A" w:rsidP="00E9361D">
            <w:pPr>
              <w:widowControl w:val="0"/>
              <w:suppressLineNumbers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52,8 %</w:t>
            </w:r>
          </w:p>
        </w:tc>
      </w:tr>
    </w:tbl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</w:t>
      </w: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2.1. Основной целью муниципальной программы является: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обеспечение условий для эффективного развития образования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район, направленного на формирование конкурентоспособного потенциала.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2.2. Для достижения указанной цели необходимо решить следующие основных задач: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благоприятных и безопасных условий для полноценного отдыха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детей в организациях отдыха и оздоровления детей;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роведение комплекса мероприятий по пожарной антитеррористической безопасности, организации подвоза учащихся;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обеспечение системы образования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район высококвалифицированными кадрами, создание механизмов мотивации к повышению качества работы и непрерывному профессиональному развитию;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    высокого    качества    управления     процессами    развития</w:t>
      </w:r>
      <w:r>
        <w:rPr>
          <w:rFonts w:eastAsia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образования   на   муниципальном уровне, повышение социального статуса и</w:t>
      </w:r>
      <w:r>
        <w:rPr>
          <w:rFonts w:eastAsia="Calibri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профессионализма педагогических работников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муниципальной программы: 2020– 2025 годы.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B0758A" w:rsidRDefault="00B0758A" w:rsidP="00B0758A">
      <w:pPr>
        <w:ind w:right="-284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center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</w:rPr>
        <w:t>Перечень и краткое описание подпрограмм</w:t>
      </w:r>
    </w:p>
    <w:p w:rsidR="00B0758A" w:rsidRDefault="00B0758A" w:rsidP="00B0758A">
      <w:pPr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Мероприятия м</w:t>
      </w:r>
      <w:r>
        <w:rPr>
          <w:rFonts w:ascii="Times New Roman" w:eastAsia="Calibri" w:hAnsi="Times New Roman" w:cs="Times New Roman"/>
          <w:sz w:val="28"/>
          <w:szCs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на 2013 – 2020 годы,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плана мероприятий («дорожной карты») «Изменения в отраслях социальной сферы Краснодарского края, направленные на повышение эффективности образования и науки», долгосрочного социально-экономического развития Краснодарского края.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Комплексы мероприятий муниципальной программы объединены в следующие подпрограммы: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Организация образовательного процесса</w:t>
      </w:r>
      <w:r>
        <w:rPr>
          <w:rFonts w:ascii="Times New Roman" w:eastAsia="Calibri" w:hAnsi="Times New Roman" w:cs="Times New Roman"/>
          <w:sz w:val="28"/>
          <w:szCs w:val="28"/>
        </w:rPr>
        <w:t>» (направлена 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Обеспечение образовательного процесса</w:t>
      </w:r>
      <w:r>
        <w:rPr>
          <w:rFonts w:ascii="Times New Roman" w:eastAsia="Calibri" w:hAnsi="Times New Roman" w:cs="Times New Roman"/>
          <w:sz w:val="28"/>
          <w:szCs w:val="28"/>
        </w:rPr>
        <w:t>» (направленна на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Меры социальной поддержки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(направлена 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обеспечение системы образования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квалифицированными кадрами);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Перечень основных мероприятий муниципальной программы</w:t>
      </w:r>
    </w:p>
    <w:p w:rsidR="00B0758A" w:rsidRDefault="00B0758A" w:rsidP="00B0758A">
      <w:pPr>
        <w:ind w:firstLine="708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 2 подпрограмм.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Обоснование ресурсного обеспечения муниципальной программы</w:t>
      </w: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839"/>
        <w:gridCol w:w="1133"/>
        <w:gridCol w:w="1419"/>
        <w:gridCol w:w="850"/>
        <w:gridCol w:w="851"/>
        <w:gridCol w:w="850"/>
        <w:gridCol w:w="851"/>
        <w:gridCol w:w="850"/>
        <w:gridCol w:w="708"/>
      </w:tblGrid>
      <w:tr w:rsidR="00B0758A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0758A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0758A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B0758A" w:rsidTr="00E9361D">
        <w:tc>
          <w:tcPr>
            <w:tcW w:w="18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ind w:left="-3" w:right="-63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Default="00B0758A" w:rsidP="00E9361D">
            <w:pPr>
              <w:widowControl w:val="0"/>
              <w:ind w:left="-3" w:right="-63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 w:bidi="hi-IN"/>
              </w:rPr>
              <w:t xml:space="preserve">«Развитие образования» на 2020-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zh-CN" w:bidi="hi-IN"/>
              </w:rPr>
              <w:t>2025 годы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7459107,2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715 209,0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677479,4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811094,4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855728,2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763489,7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786168,8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129828,0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67142,6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74888,9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75731,0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329 597,1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384324,2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470863,7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465280,9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438949,1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340584,9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1048061,6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1131295,4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1411786,1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1388151,7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1277327,7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1202484,7</w:t>
            </w:r>
          </w:p>
        </w:tc>
      </w:tr>
      <w:tr w:rsidR="00B0758A" w:rsidTr="00E9361D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B0758A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5975308,9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583 724,7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586 134,0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746076,0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661403,0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33 669,7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38085,2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252 323,6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352904,6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354453,4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276775,7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836 048,3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910598,6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1058582,0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1138852,2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1054963,9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976263,9</w:t>
            </w:r>
          </w:p>
        </w:tc>
      </w:tr>
      <w:tr w:rsidR="00B0758A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финансирования мероприятий 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741826,5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41259,7</w:t>
            </w:r>
          </w:p>
        </w:tc>
      </w:tr>
      <w:tr w:rsidR="00B0758A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35803,8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37645,8</w:t>
            </w:r>
          </w:p>
        </w:tc>
      </w:tr>
      <w:tr w:rsidR="00B0758A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64942,2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37225,6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23559,5</w:t>
            </w:r>
          </w:p>
        </w:tc>
      </w:tr>
      <w:tr w:rsidR="00B0758A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104247,5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103004,4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225272,3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113696,6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93104,7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102465,0</w:t>
            </w:r>
          </w:p>
        </w:tc>
      </w:tr>
      <w:tr w:rsidR="00B0758A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B0758A" w:rsidRDefault="00B0758A" w:rsidP="00E9361D">
            <w:pPr>
              <w:widowControl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Меры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442967,6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64134,1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73743,3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1290,0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1413,0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65124,1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71999,2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77537,4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79670,7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73479,9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75156,3</w:t>
            </w:r>
          </w:p>
        </w:tc>
      </w:tr>
      <w:tr w:rsidR="00B0758A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  <w:p w:rsidR="00B0758A" w:rsidRDefault="00B0758A" w:rsidP="00E9361D">
            <w:pPr>
              <w:widowControl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«Обеспечение реализации муниципальной программы и прочие мероприятия»</w:t>
            </w:r>
          </w:p>
          <w:p w:rsidR="00B0758A" w:rsidRDefault="00B0758A" w:rsidP="00E9361D">
            <w:pPr>
              <w:widowControl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299004,1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9762,8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39 447,1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45980,1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38836,7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Tr="00E9361D"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55932,1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55743,2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0758A" w:rsidRDefault="00B0758A" w:rsidP="00E9361D">
            <w:pPr>
              <w:widowControl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48599,5</w:t>
            </w:r>
          </w:p>
        </w:tc>
      </w:tr>
    </w:tbl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рамках: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 w:rsidR="00B0758A" w:rsidRDefault="00B0758A" w:rsidP="00B0758A">
      <w:pPr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государственной программы Краснодарского края «Дети Кубани».</w:t>
      </w:r>
    </w:p>
    <w:p w:rsidR="00B0758A" w:rsidRDefault="00B0758A" w:rsidP="00B0758A">
      <w:pPr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B0758A" w:rsidRDefault="00B0758A" w:rsidP="00B0758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Методика оценки эффективности реализации</w:t>
      </w:r>
    </w:p>
    <w:p w:rsidR="00B0758A" w:rsidRDefault="00B0758A" w:rsidP="00B0758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B0758A" w:rsidRDefault="00B0758A" w:rsidP="00B0758A">
      <w:pPr>
        <w:ind w:firstLine="708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№ 1921 от 02.11.2023.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7. Механизм реализации муниципальной программы</w:t>
      </w:r>
    </w:p>
    <w:p w:rsidR="00B0758A" w:rsidRDefault="00B0758A" w:rsidP="00B0758A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контроль за ее выполнением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муниципальной программы;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муниципальной программы;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муниципальной программы являются образовательные учреждения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муниципальной программы в следующие сроки:</w:t>
      </w:r>
    </w:p>
    <w:p w:rsidR="00B0758A" w:rsidRDefault="00B0758A" w:rsidP="00B0758A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муниципальной программы.</w:t>
      </w:r>
    </w:p>
    <w:p w:rsidR="00B0758A" w:rsidRDefault="00B0758A" w:rsidP="00B0758A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район предоставляет в управление   экономики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Default="00B0758A" w:rsidP="00B0758A">
      <w:pPr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Default="00B0758A" w:rsidP="00B0758A">
      <w:pPr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B0758A">
          <w:pgSz w:w="11906" w:h="16838"/>
          <w:pgMar w:top="1134" w:right="850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С.М. Батог</w:t>
      </w:r>
    </w:p>
    <w:p w:rsidR="00B0758A" w:rsidRDefault="00B0758A" w:rsidP="00B075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B0758A" w:rsidRPr="00F33C75" w:rsidTr="00E9361D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 «</w:t>
      </w:r>
      <w:r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 xml:space="preserve">Организация образовательного 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>процесса</w:t>
      </w:r>
      <w:r w:rsidRPr="005D15F3">
        <w:rPr>
          <w:rFonts w:ascii="Times New Roman" w:eastAsia="Andale Sans UI" w:hAnsi="Times New Roman" w:cs="Times New Roman"/>
          <w:kern w:val="3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B0758A" w:rsidRPr="005D15F3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</w:t>
            </w:r>
          </w:p>
          <w:p w:rsidR="00B0758A" w:rsidRPr="005D15F3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образовательные учреждения муниципального образования </w:t>
            </w:r>
            <w:proofErr w:type="spellStart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Default="00B0758A" w:rsidP="00E9361D">
            <w:pPr>
              <w:widowControl w:val="0"/>
              <w:autoSpaceDN w:val="0"/>
              <w:snapToGrid w:val="0"/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создание в системе дошкольного, общего и дополнительного образования равных возможностей для современного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 xml:space="preserve"> качественного образования,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и позитивной социализации детей;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B0758A" w:rsidRPr="005D15F3" w:rsidRDefault="00B0758A" w:rsidP="00E9361D">
            <w:pPr>
              <w:widowControl w:val="0"/>
              <w:autoSpaceDN w:val="0"/>
              <w:snapToGrid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сохранение и укрепление здоровья детей и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подростков, улучшения качества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организации отдыха, занятость и трудоустройство несовершеннолетн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их в каникулярный период, а так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же в свободное от учебы время</w:t>
            </w:r>
          </w:p>
        </w:tc>
      </w:tr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B0758A" w:rsidRPr="005D15F3" w:rsidRDefault="00B0758A" w:rsidP="00E9361D">
            <w:pPr>
              <w:autoSpaceDN w:val="0"/>
              <w:spacing w:line="200" w:lineRule="atLeast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обеспечение выполнение муниципальных услуг в области образования;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развитию;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создание условий для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подготовк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учащихся 10-х классов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выполнение образовательной программы в рамках предмета основы безопасности жизнедеятельности;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создани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условий организации образовательного процесса для обеспечения готовности выпускников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общеобразовательных организаций к дальнейшему обучению и деятельности в высокотехнологичной экономике;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создание благоприятных и безопасных условий для полноценного отдыха детей в организациях отдыха и оздоровления детей;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формирование у обучающихся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военно-спортивных и других мероприятий для детей;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совершенствование физического 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азвития учащихся, всестороннего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B0758A" w:rsidTr="00E9361D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доля муниципальных образовательных организаций, выполнивших муниципальное задание;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- 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оля работников организаций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дополнительного образования получившие выплаты;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оля учащихся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бщеобразовательных учреждений, принявших участие в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 в общей численности учащихся;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нифицированного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 в общей численности детей в возрасте от 5 до 18 лет;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 д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учащихся принявших участие в учебных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сборах, от общей численнос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учащихся 10-х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классов;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оля работников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</w:tr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2020-2025 годы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</w:t>
            </w:r>
          </w:p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подпрограммы</w:t>
            </w:r>
          </w:p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общий объем – 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975 308,9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федерального бюджета –                186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679,5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33 669,7 тысячи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35 967,9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39 871,6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39 085,1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38 085,2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краевого бюджета –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900 000,0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583 724,7 тысячи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586 134,0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661 236,9 тысяча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746 076,0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тысяча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661 425,4 тысяча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661 403,0 тысяча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 — 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888 629,4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252 323,6 тысячи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290 794,9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361 377,2 тысяча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352 904,6 тысячи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354 453,4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0758A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276 775,7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2020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тысячи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 тысяч рублей</w:t>
            </w:r>
          </w:p>
        </w:tc>
      </w:tr>
      <w:tr w:rsidR="00B0758A" w:rsidTr="00E9361D">
        <w:tc>
          <w:tcPr>
            <w:tcW w:w="3681" w:type="dxa"/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муниципального</w:t>
            </w:r>
          </w:p>
          <w:p w:rsidR="00B0758A" w:rsidRPr="005D15F3" w:rsidRDefault="00B0758A" w:rsidP="00E9361D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ind w:left="36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24902">
        <w:rPr>
          <w:rFonts w:ascii="Times New Roman" w:eastAsia="Calibri" w:hAnsi="Times New Roman" w:cs="Times New Roman"/>
          <w:sz w:val="28"/>
          <w:szCs w:val="28"/>
        </w:rPr>
        <w:t>Характеристика текущего состояния и прогноз развития соответствующей сферы реализации подпрограммы</w:t>
      </w:r>
    </w:p>
    <w:p w:rsidR="00B0758A" w:rsidRPr="00324902" w:rsidRDefault="00B0758A" w:rsidP="00B0758A">
      <w:pPr>
        <w:autoSpaceDN w:val="0"/>
        <w:ind w:left="36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324902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ab/>
        <w:t xml:space="preserve"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</w:t>
      </w:r>
      <w:r>
        <w:rPr>
          <w:rFonts w:ascii="Times New Roman" w:eastAsia="Calibri" w:hAnsi="Times New Roman" w:cs="Times New Roman"/>
          <w:sz w:val="28"/>
        </w:rPr>
        <w:t>образования" и </w:t>
      </w:r>
      <w:r w:rsidRPr="005D15F3">
        <w:rPr>
          <w:rFonts w:ascii="Times New Roman" w:eastAsia="Calibri" w:hAnsi="Times New Roman" w:cs="Times New Roman"/>
          <w:sz w:val="28"/>
        </w:rPr>
        <w:t>направлена на реализацию государственной политики в области расширения доступности,  повышения качества и эффективности образования в районе.</w:t>
      </w:r>
      <w:r w:rsidRPr="005D15F3">
        <w:rPr>
          <w:rFonts w:ascii="Times New Roman" w:eastAsia="Calibri" w:hAnsi="Times New Roman" w:cs="Times New Roman"/>
          <w:sz w:val="28"/>
        </w:rPr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повышение качества образования</w:t>
      </w:r>
      <w:r>
        <w:rPr>
          <w:rFonts w:ascii="Times New Roman" w:eastAsia="Calibri" w:hAnsi="Times New Roman" w:cs="Times New Roman"/>
          <w:sz w:val="28"/>
        </w:rPr>
        <w:t xml:space="preserve"> в образовательных учреждениях </w:t>
      </w:r>
      <w:r w:rsidRPr="005D15F3">
        <w:rPr>
          <w:rFonts w:ascii="Times New Roman" w:eastAsia="Calibri" w:hAnsi="Times New Roman" w:cs="Times New Roman"/>
          <w:sz w:val="28"/>
        </w:rPr>
        <w:t>и в целом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муниципальном образовании;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совершенствование содержания и технологий образования;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повышение профессионального мастерства педагогических работников района;</w:t>
      </w:r>
    </w:p>
    <w:p w:rsidR="00B0758A" w:rsidRPr="00324902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5D15F3">
        <w:rPr>
          <w:rFonts w:ascii="Times New Roman" w:eastAsia="Calibri" w:hAnsi="Times New Roman" w:cs="Times New Roman"/>
          <w:sz w:val="28"/>
        </w:rPr>
        <w:t>создание условий для сохранения и укрепления здоровья детей и подростков,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активного включения их в социально-экономическую и культурную жизнь района;</w:t>
      </w:r>
    </w:p>
    <w:p w:rsidR="00B0758A" w:rsidRPr="00324902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</w:t>
      </w:r>
      <w:r>
        <w:rPr>
          <w:rFonts w:ascii="Times New Roman" w:eastAsia="Calibri" w:hAnsi="Times New Roman" w:cs="Times New Roman"/>
          <w:sz w:val="28"/>
        </w:rPr>
        <w:t>отовки </w:t>
      </w:r>
      <w:r w:rsidRPr="005D15F3">
        <w:rPr>
          <w:rFonts w:ascii="Times New Roman" w:eastAsia="Calibri" w:hAnsi="Times New Roman" w:cs="Times New Roman"/>
          <w:sz w:val="28"/>
        </w:rPr>
        <w:t>педагогических кадров, совершенствование системы непрерывного профессионального образования по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подготовке и переподготовке кадров для обеспечения высокого уровня качества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профессионального образования.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</w:t>
      </w:r>
      <w:r>
        <w:rPr>
          <w:rFonts w:ascii="Times New Roman" w:eastAsia="Calibri" w:hAnsi="Times New Roman" w:cs="Times New Roman"/>
          <w:sz w:val="28"/>
        </w:rPr>
        <w:t>ая реализация единой стратегии </w:t>
      </w:r>
      <w:r w:rsidRPr="005D15F3">
        <w:rPr>
          <w:rFonts w:ascii="Times New Roman" w:eastAsia="Calibri" w:hAnsi="Times New Roman" w:cs="Times New Roman"/>
          <w:sz w:val="28"/>
        </w:rPr>
        <w:t>повышения престижа профессии педагога.</w:t>
      </w:r>
      <w:r w:rsidRPr="005D15F3">
        <w:rPr>
          <w:rFonts w:ascii="Calibri" w:eastAsia="Calibri" w:hAnsi="Calibri" w:cs="Times New Roman"/>
        </w:rPr>
        <w:t> 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 w:rsidR="00B0758A" w:rsidRPr="005D15F3" w:rsidRDefault="00B0758A" w:rsidP="00B0758A">
      <w:pPr>
        <w:shd w:val="clear" w:color="auto" w:fill="FFFFFF"/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 xml:space="preserve"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on-line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 w:rsidR="00B0758A" w:rsidRPr="00324902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 xml:space="preserve">Вопрос организации отдыха и оздоровления детей является одним из приоритетных для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</w:rPr>
        <w:t xml:space="preserve"> район. Организация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отдыха и оздоровление детей в районе осуществляется на базе муниципальных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численность детей, </w:t>
      </w:r>
      <w:r w:rsidRPr="005D15F3">
        <w:rPr>
          <w:rFonts w:ascii="Times New Roman" w:eastAsia="Calibri" w:hAnsi="Times New Roman" w:cs="Times New Roman"/>
          <w:sz w:val="28"/>
        </w:rPr>
        <w:t>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 w:rsidR="00B0758A" w:rsidRPr="00324902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</w:t>
      </w:r>
      <w:r>
        <w:rPr>
          <w:rFonts w:ascii="Times New Roman" w:eastAsia="Calibri" w:hAnsi="Times New Roman" w:cs="Times New Roman"/>
          <w:sz w:val="28"/>
          <w:szCs w:val="28"/>
        </w:rPr>
        <w:t>ищенности и безопасности общест</w:t>
      </w:r>
      <w:r w:rsidRPr="005D15F3">
        <w:rPr>
          <w:rFonts w:ascii="Times New Roman" w:eastAsia="Calibri" w:hAnsi="Times New Roman" w:cs="Times New Roman"/>
          <w:sz w:val="28"/>
          <w:szCs w:val="28"/>
        </w:rPr>
        <w:t>ва в условиях воинской, правоохранительной и иной служебной деятельности.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</w:rPr>
        <w:tab/>
        <w:t>Ре</w:t>
      </w:r>
      <w:r>
        <w:rPr>
          <w:rFonts w:ascii="Times New Roman" w:eastAsia="Calibri" w:hAnsi="Times New Roman" w:cs="Times New Roman"/>
          <w:sz w:val="28"/>
        </w:rPr>
        <w:t xml:space="preserve">ализация подпрограммы позволит создать </w:t>
      </w:r>
      <w:r w:rsidRPr="005D15F3">
        <w:rPr>
          <w:rFonts w:ascii="Times New Roman" w:eastAsia="Calibri" w:hAnsi="Times New Roman" w:cs="Times New Roman"/>
          <w:sz w:val="28"/>
        </w:rPr>
        <w:t>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2.1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 Основная цель Подпрограммы – 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создание в системе дошкольного, общего и дополнительного образования равных возможностей для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современного 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качественного образования, воспитания и позитивной социализации детей,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сохранение и укрепление здоровья детей и подростков, улучшения качества организации отдыха, занятость и трудоустройство несовершеннолетних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 каникулярный период, а также</w:t>
      </w: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в свободное от учебы время.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2.2. Для достижения указанной цели необходимо решить следующие основные задачи:</w:t>
      </w: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выполнение муниципальных услуг в области образования;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реализация механизмов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мотивации педагогов к повышению качества работы 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непрерывному профессиональному развитию;</w:t>
      </w:r>
    </w:p>
    <w:p w:rsidR="00B0758A" w:rsidRPr="005D15F3" w:rsidRDefault="00B0758A" w:rsidP="00B0758A">
      <w:pPr>
        <w:autoSpaceDN w:val="0"/>
        <w:ind w:right="-108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условий для подготовк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учащихся 10-х классов выполнение образовательной программы в рамках предмета основы безопасности жизнедеятельности;</w:t>
      </w:r>
    </w:p>
    <w:p w:rsidR="00B0758A" w:rsidRPr="005D15F3" w:rsidRDefault="00B0758A" w:rsidP="00B0758A">
      <w:pPr>
        <w:autoSpaceDN w:val="0"/>
        <w:ind w:right="-108"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создания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B0758A" w:rsidRPr="005D15F3" w:rsidRDefault="00B0758A" w:rsidP="00B0758A">
      <w:pPr>
        <w:autoSpaceDN w:val="0"/>
        <w:ind w:right="-108"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формирование у обучающихся гражданской ответственности, патриотизма,</w:t>
      </w:r>
      <w:r>
        <w:rPr>
          <w:rFonts w:ascii="Calibri" w:eastAsia="Calibri" w:hAnsi="Calibri" w:cs="Times New Roma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духовности, толерантности, культуры и других качеств успешной социализации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молодежи в современном обществе, в том числе в ходе проведения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вне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школьных массовых,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военно-спортивных и других мероприятий для детей;</w:t>
      </w:r>
    </w:p>
    <w:p w:rsidR="00B0758A" w:rsidRPr="005D15F3" w:rsidRDefault="00B0758A" w:rsidP="00B0758A">
      <w:pPr>
        <w:autoSpaceDN w:val="0"/>
        <w:spacing w:line="200" w:lineRule="atLeast"/>
        <w:ind w:right="-108"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совершенствование физического развития учащихся,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всестороннего совершенствования свойственных каждому физических качеств и связанных с способностей в единстве с воспитанием духовных и нравственных качеств, характеризующих общественно активную личность.</w:t>
      </w: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 w:rsidR="00B0758A" w:rsidRPr="0017030A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функционирования системы персонифицированного финансирования, обеспечивающей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свободу выбора образовательных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программ, равенство доступа к дополнительному образованию.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B0758A" w:rsidRPr="0017030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Перечень основных меропр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иятий Подпрограммы приводится в </w:t>
      </w:r>
      <w:r w:rsidRPr="005D15F3">
        <w:rPr>
          <w:rFonts w:ascii="Times New Roman" w:eastAsia="Calibri" w:hAnsi="Times New Roman" w:cs="Times New Roman"/>
          <w:sz w:val="28"/>
          <w:szCs w:val="28"/>
        </w:rPr>
        <w:t>табличной форме в соответствии с приложением № 2.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образовательного процесса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5975308,9</w:t>
            </w:r>
          </w:p>
          <w:p w:rsidR="00B0758A" w:rsidRPr="0069786C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746076,0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661425,4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661403,0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39871,6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39085,1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38085,2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352904,6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354453,4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276775,7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05.10.2015 № 939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«Об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утверждении государственной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граммы Красно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дарского края «Развитие образования».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 государственной программы Краснодарского края «Дети Кубани».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</w:rPr>
      </w:pP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реализации 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 № 1921 от 02.11.2023.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0758A" w:rsidRPr="005D15F3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0758A" w:rsidRPr="005D15F3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Текущее управление ходом реализации Подпрограмм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ы и контроль за ее выполнением 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 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0758A" w:rsidRPr="0017030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ериодом, представляют отчет об объемах, </w:t>
      </w: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использованных денежных средств и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0758A" w:rsidRPr="005D15F3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5D1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0758A" w:rsidRPr="005D15F3" w:rsidRDefault="00B0758A" w:rsidP="00B0758A">
      <w:pPr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B0758A" w:rsidRPr="005D15F3" w:rsidSect="005D15F3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</w:t>
      </w:r>
      <w:r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С.М. Батог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0758A" w:rsidRPr="00F33C75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Pr="005D15F3" w:rsidRDefault="00B0758A" w:rsidP="00B0758A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</w:rPr>
      </w:pPr>
    </w:p>
    <w:p w:rsidR="00B0758A" w:rsidRPr="005D15F3" w:rsidRDefault="00B0758A" w:rsidP="00B0758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Andale Sans UI" w:hAnsi="Times New Roman" w:cs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И, ЗАДАЧИ И ЦЕЛЕВЫЕ ПОКАЗАТЕЛИ </w:t>
      </w:r>
      <w:r w:rsidRPr="005D15F3">
        <w:rPr>
          <w:rFonts w:ascii="Times New Roman" w:eastAsia="Andale Sans UI" w:hAnsi="Times New Roman" w:cs="Times New Roman"/>
          <w:kern w:val="3"/>
          <w:sz w:val="28"/>
          <w:szCs w:val="28"/>
        </w:rPr>
        <w:t>ПОДПРОГРАММЫ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район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«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»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5356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B0758A" w:rsidRPr="005D15F3" w:rsidTr="00E9361D">
        <w:trPr>
          <w:trHeight w:val="416"/>
        </w:trPr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0758A" w:rsidRPr="005D15F3" w:rsidTr="00E9361D">
        <w:tc>
          <w:tcPr>
            <w:tcW w:w="6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 год</w:t>
            </w:r>
          </w:p>
        </w:tc>
      </w:tr>
      <w:tr w:rsidR="00B0758A" w:rsidRPr="005D15F3" w:rsidTr="00E9361D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B0758A" w:rsidRPr="005D15F3" w:rsidTr="00E9361D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1735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5D15F3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  <w:lang w:eastAsia="zh-CN"/>
              </w:rPr>
              <w:t>Организация образовательного процесса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  <w:tr w:rsidR="00B0758A" w:rsidRPr="005D15F3" w:rsidTr="00E9361D"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98,1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нифи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</w:t>
            </w:r>
          </w:p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Доля учащихся общеобразовательных учре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ждений,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принявших участие во всероссийских и краевых 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92,5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15,2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1.7.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42,2</w:t>
            </w:r>
          </w:p>
        </w:tc>
      </w:tr>
      <w:tr w:rsidR="00B0758A" w:rsidRPr="005D15F3" w:rsidTr="00E9361D">
        <w:trPr>
          <w:trHeight w:val="419"/>
        </w:trPr>
        <w:tc>
          <w:tcPr>
            <w:tcW w:w="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1.8.</w:t>
            </w:r>
          </w:p>
        </w:tc>
        <w:tc>
          <w:tcPr>
            <w:tcW w:w="5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0758A" w:rsidRPr="00F33C75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«</w:t>
      </w:r>
      <w:r w:rsidRPr="005D15F3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zh-CN"/>
        </w:rPr>
        <w:t>Организация образовательного процесса</w:t>
      </w:r>
      <w:r w:rsidRPr="005D15F3">
        <w:rPr>
          <w:rFonts w:ascii="Times New Roman" w:eastAsia="Calibri" w:hAnsi="Times New Roman" w:cs="Times New Roman"/>
          <w:sz w:val="28"/>
          <w:szCs w:val="28"/>
          <w:lang w:eastAsia="zh-CN"/>
        </w:rPr>
        <w:t>» муниципальной программы</w:t>
      </w:r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5D15F3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5D15F3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Pr="005D15F3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B0758A" w:rsidRPr="0017030A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B0758A" w:rsidRPr="0017030A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 xml:space="preserve">Создание в системе дошкольного, общего и дополнительного образования равных возможностей для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ачественного образования, воспитания и позит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 xml:space="preserve">ивной социализации детей; 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zh-CN"/>
              </w:rPr>
              <w:t>р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азвитие сист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емы отдыха и оздоровления детей;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сохранение и укрепле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ние здоровья детей и подростков; улучшение</w:t>
            </w: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качества организации отдыха, занятость</w:t>
            </w:r>
          </w:p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 w:rsidR="00B0758A" w:rsidRPr="0017030A" w:rsidTr="00E9361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Обеспечение выполнения муниципальных услуг в области образования</w:t>
            </w:r>
          </w:p>
        </w:tc>
      </w:tr>
      <w:tr w:rsidR="00B0758A" w:rsidRPr="0017030A" w:rsidTr="00E9361D">
        <w:trPr>
          <w:trHeight w:val="98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5588975,3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801442,4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841349,3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1001167,0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1074114,8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996259,9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919116,5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муниципальных образовательных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организаций, выполнивших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муниципальное задание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3810578,4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566997,3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580903,4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654537,5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740670,5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655982,0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655962,3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1696586,5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234445,1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260445,9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346629,5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333444,3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263154,2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263154,2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rPr>
          <w:trHeight w:val="345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30A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организациях, обеспечение дополнительного образования детей и муниципальных общеобразовательных организациях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hi-IN"/>
              </w:rPr>
              <w:t xml:space="preserve">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3094619,4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452390,6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465492,7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539400,3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604432,9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542768,7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514909,5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2433065,9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367052,5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367720,5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412911,0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475571,3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417302,8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417283,1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  <w:p w:rsidR="00B0758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661553,5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85338,1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97772,2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126489,3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128861,6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125465,9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97626,4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bCs/>
                <w:kern w:val="3"/>
                <w:sz w:val="28"/>
                <w:szCs w:val="28"/>
              </w:rPr>
              <w:t>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66752,1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288855,7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314664,8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396818,4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423548,2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395339,9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367224,4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1377512,5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199944,8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213182,9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241626,5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265099,2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238679,2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238679,2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789239,6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88910,9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101481,9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155191,9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158449,0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156660,7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128545,2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732857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732857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732857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732857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732857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32857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муниципального задания   бюджет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ных, автономных некоммерческих образовательных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организаций дополнительного образования на оказание муниципальных услуг.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316062,8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58151,3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2022, 2023,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316062,8</w:t>
            </w:r>
          </w:p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60031,2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59111,9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60653,7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41132,1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58151,3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2022, 2023,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11458,8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5001,6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 2021, 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фицированного финансирования в общей численности детей в возрасте от 5 до 18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11458,8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1997,7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4294,6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5001,6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 2021, 2022,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жетные  </w:t>
            </w:r>
          </w:p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механизмов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мотивации педагогов к повышению качества работы и непрерывному профессиональному развитию</w:t>
            </w: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выплат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стимулирую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щего характера работникам организации дополнительного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работников орга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низаций дополнительного образования получившие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17721,2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182,6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3168,7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2918,9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2837,1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2398,0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ор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2021, 2022,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33020,8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3694,0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4176,6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8270,3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6284,3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2021, 2022,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2023-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в высокотехнологичной экономике</w:t>
            </w: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и выплате педагогическим работни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кам,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участвующим в проведении государственной итоговой аттестации по образовательным программам</w:t>
            </w:r>
            <w:r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основного общего и среднего общего образования, компенсация за </w:t>
            </w: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работу по подготовке и проведению указанной государственной аттестации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19585,2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2486,5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Отношение среднего  </w:t>
            </w:r>
          </w:p>
          <w:p w:rsidR="00B0758A" w:rsidRPr="0088753D" w:rsidRDefault="00B0758A" w:rsidP="00E9361D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балла единого государственного экзамена (в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расчете на 1 предмет) в 10 процентах школ с лучш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ими результатами единого государственного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19585,2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504,2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2645,0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4114,7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2486,5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2416,5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2023, 2024,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жетные источники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условий для подготовки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Доля учащихся принявших участие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учебных сборах, от общей численности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10-х классов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635,3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</w:t>
            </w:r>
          </w:p>
          <w:p w:rsidR="00B0758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 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оведения внешкольных массовых,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военно-спортивных и других мероприятий для детей</w:t>
            </w: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Военно-патриотическое и духовно-нравственное воспитание в образовательных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организациях  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1) доля учащихся общеобразова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тельных учреждений, принявших</w:t>
            </w:r>
          </w:p>
          <w:p w:rsidR="00B0758A" w:rsidRPr="00C43121" w:rsidRDefault="00B0758A" w:rsidP="00E9361D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ие во всероссийских и краевых ак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циях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конкурсах мероприятиях и </w:t>
            </w: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</w:t>
            </w:r>
          </w:p>
          <w:p w:rsidR="00B0758A" w:rsidRPr="00C43121" w:rsidRDefault="00B0758A" w:rsidP="00E9361D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общей численности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учащихся;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2) обеспечение обра</w:t>
            </w:r>
            <w:r w:rsidRPr="00C4312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ния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истра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муниципальных, акций,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конкурсов, мероприятий и соревнований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Доля учащихся обще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образовательных учреждений, принявших участие во всероссийских и краевых акциях,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мероприятиях и </w:t>
            </w:r>
            <w:r w:rsidRPr="00CC46E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соревнованиях 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Доля учащихся общеобразовательных учреждений, принявших  </w:t>
            </w:r>
          </w:p>
          <w:p w:rsidR="00B0758A" w:rsidRPr="005D15F3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участие во всерос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сийских и краевых акциях, конкур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мероприятиях и соревнованиях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общей численности учащихся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жетные источники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Приобр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етение формы, инвентаря и обору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CC46EE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5246,7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1905,6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личность</w:t>
            </w: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1) доля учащихся общеобразовательных учреждений, принявших участие во всероссийских и краевых акциях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конкурсах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мероприятиях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сорев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нованиях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в общей численности учащихся;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обеспечение образовательных организаций, формой, инвентарем и оборудованием, нагрудной и иной продукции 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1,2,3,4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Доля учащихся общеобразовательных учреждений, принявших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участие во всероссийских и краевых акциях конкурсах  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мероприятиях и </w:t>
            </w: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соревнованиях в общей численности учащихся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альный</w:t>
            </w:r>
          </w:p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образовательных орг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анизаций, формой, инвентарем и 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оборудованием, нагрудной и иной продукции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ьный  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313,1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же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4406,5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4494,1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4572,3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детей, охваченных всеми формами отдыха и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оздоровления от общей численности детей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   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suppressLineNumbers/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13270,2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2718,2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2827,2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ьный  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8846,9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1601,4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1939,0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1785,5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 CYR" w:eastAsia="Calibri" w:hAnsi="Times New Roman CYR" w:cs="Times New Roman"/>
                <w:sz w:val="28"/>
                <w:szCs w:val="28"/>
                <w:shd w:val="clear" w:color="auto" w:fill="FFFFFF"/>
              </w:rPr>
              <w:t>Осуществление отдельных государственных полномочий по обеспечению отдыха детей в каникулярное время в профильных лагерях, организованных муниципальными общеобразовательными организациями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19857,7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3740,4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4004,6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3930,0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4017,7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4165,0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Удельный  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вес детей, охваченных всеми формами отдыха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13270,2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2585,6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2518,2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2621,0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2718,2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2827,2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6587,5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1154,8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1486,4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1309,0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1299,5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1337,8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2021,2022,2023,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питания в лагерях труда и отдых на базе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организациях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rPr>
          <w:trHeight w:val="2213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476,5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407,3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 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33045,2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2914,0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33045,2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7586,9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17712,5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4410,0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2914,0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2020,2021,2022,2024,</w:t>
            </w:r>
          </w:p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1325,4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9C2B6E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Удельный вес детей, охваченных медицинск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 осмотром, занимающихся фи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зической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культурой и спортом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муниципального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ьный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10602,8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305,5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3357,0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1325,4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1192,9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3,4 кв.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2020,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17030A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180352,9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2020,2021,2022,2023,2024,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11223,2</w:t>
            </w:r>
          </w:p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169129,7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33669,7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33357,2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2020,2021,2022,2023,2024,</w:t>
            </w:r>
          </w:p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жетные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ественны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1661,6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1661,6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муниципального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1595,1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1595,1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17030A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беспечение деятельности советни</w:t>
            </w:r>
            <w:r w:rsidRPr="009C2B6E">
              <w:rPr>
                <w:rFonts w:ascii="Times New Roman" w:eastAsia="Calibri" w:hAnsi="Times New Roman" w:cs="Times New Roman"/>
                <w:sz w:val="28"/>
                <w:szCs w:val="28"/>
              </w:rPr>
              <w:t>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14846,1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5259,0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4925,0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4925,0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461F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2024, 2025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9C2B6E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Обеспечение образовательного и</w:t>
            </w: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Pr="00F461FA">
              <w:rPr>
                <w:rFonts w:ascii="Times New Roman" w:hAnsi="Times New Roman" w:cs="Times New Roman"/>
                <w:sz w:val="28"/>
              </w:rPr>
              <w:t>воспитательного</w:t>
            </w:r>
            <w:r w:rsidRPr="00F461FA">
              <w:rPr>
                <w:rFonts w:ascii="Times New Roman" w:eastAsia="Times New Roman" w:hAnsi="Times New Roman" w:cs="Times New Roman"/>
                <w:sz w:val="36"/>
                <w:lang w:eastAsia="zh-CN"/>
              </w:rPr>
              <w:t xml:space="preserve"> </w:t>
            </w:r>
            <w:r w:rsidRPr="00F461FA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процесса в образовательных учреждениях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F461F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вания админ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страции муниципального образования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Кореновс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кий</w:t>
            </w:r>
            <w:proofErr w:type="spellEnd"/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593,9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14252,2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5048,8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4728,0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4728,0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2023,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ного начального общего, ос</w:t>
            </w: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слуг)) в целях оснащения муници</w:t>
            </w:r>
            <w:r w:rsidRPr="00F461FA">
              <w:rPr>
                <w:rFonts w:ascii="Times New Roman" w:eastAsia="Calibri" w:hAnsi="Times New Roman" w:cs="Times New Roman"/>
                <w:sz w:val="28"/>
                <w:szCs w:val="28"/>
              </w:rPr>
              <w:t>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1573,4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488,4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758A" w:rsidRPr="005D15F3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43,4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1,2,3,4 кв. 2023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17030A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ind w:right="-108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15F3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D15F3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17030A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D15F3">
        <w:rPr>
          <w:rFonts w:ascii="Times New Roman" w:eastAsia="Calibri" w:hAnsi="Times New Roman" w:cs="Times New Roman"/>
          <w:sz w:val="28"/>
          <w:szCs w:val="28"/>
        </w:rPr>
        <w:t>обр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</w:r>
      <w:r w:rsidRPr="005D15F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С.М. Батог</w:t>
      </w: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B0758A" w:rsidRPr="00F33C75" w:rsidTr="00E9361D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 w:cs="Times New Roman"/>
          <w:sz w:val="28"/>
          <w:szCs w:val="28"/>
        </w:rPr>
        <w:t>Обеспечение образовательного процесса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Pr="003032FB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5699"/>
      </w:tblGrid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район, образовательные учреждения муниципального образования </w:t>
            </w:r>
            <w:proofErr w:type="spellStart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0758A" w:rsidRPr="0069786C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проведение комплекса мероприятий по пожарной антитеррористической безопасности, организации подвоза учащихся;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доля общеобразовательных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организаций,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приведенных в соответствие с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нормативными требованиями по пожарной и антитеррористической безопасности;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 w:rsidR="00B0758A" w:rsidRDefault="00B0758A" w:rsidP="00E9361D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доля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учреждений;</w:t>
            </w:r>
          </w:p>
          <w:p w:rsidR="00B0758A" w:rsidRPr="0069786C" w:rsidRDefault="00B0758A" w:rsidP="00E9361D">
            <w:pPr>
              <w:widowControl w:val="0"/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доля инвалидов, обучающихся в образовательных орган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изациях, в которых сформирована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универсальная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нарушений;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 введение дополнительных мест в системе дошкольного образования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741 826,5 тысяча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федерального бюджета – 231 399,1 тысяча рублей, в том числе на: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996,3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35 822,1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93 860,1 тысячи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27 271,0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35 803,8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37 645,8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 счет средств краевого бюджета – 230 645,5 тысяч рублей, в том числе на: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61 484,1 тысяча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14 230,1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72 076,9 тысячи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21 483,4 тысяча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20 111,3 тысяч рублей</w:t>
            </w:r>
          </w:p>
          <w:p w:rsidR="00B0758A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41 259,7 тысяча рублей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277 522,7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39 507,9 тысяч рублей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52 952,2 тысячи рублей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59 335,3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64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 942,2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тысяч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37 225,6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0758A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23 559,5 тысячи рублей</w:t>
            </w:r>
          </w:p>
          <w:p w:rsidR="00B0758A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 счет средств внебюджетных источников –  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2 259,2 тысяч рублей, в том числе на: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2 259,2 тысячи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B0758A" w:rsidRPr="0069786C" w:rsidTr="00E9361D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69786C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Неотъемлемой особенностью основной деятельности образовательных организаций является большое</w:t>
      </w:r>
      <w:r w:rsidRPr="006978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ичество детей и воспитанников,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айон, органов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Госпожнадзора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ОМ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по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Кореновскому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тическая пожарная сигнализация, система оповещения людей о пожаре.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муниципальном образовании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68 % общеобразовательных организаций расположены в сельской местности. Более 900 учащихся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B0758A" w:rsidRPr="0069786C" w:rsidTr="00E9361D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RPr="0069786C" w:rsidTr="00E9361D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с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районе реализуются адаптивные образовательные программы для детей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ограниченными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возможностями   здоровья.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высокий уровень психолого-медико-социального сопровождения.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Капитально от</w:t>
      </w:r>
      <w:r>
        <w:rPr>
          <w:rFonts w:ascii="Times New Roman" w:eastAsia="Calibri" w:hAnsi="Times New Roman" w:cs="Times New Roman"/>
          <w:sz w:val="28"/>
          <w:szCs w:val="28"/>
        </w:rPr>
        <w:t>ремонтировано 4 спортивных зала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936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1418"/>
        <w:gridCol w:w="1417"/>
        <w:gridCol w:w="1276"/>
      </w:tblGrid>
      <w:tr w:rsidR="00B0758A" w:rsidRPr="0069786C" w:rsidTr="00E9361D"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2" w:name="OLE_LINK2"/>
            <w:bookmarkStart w:id="3" w:name="OLE_LINK1"/>
            <w:bookmarkEnd w:id="2"/>
            <w:bookmarkEnd w:id="3"/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B0758A" w:rsidRPr="0069786C" w:rsidTr="00E9361D"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0758A" w:rsidRPr="0069786C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B0758A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До настоящего времени в 12 школах необходимо выполнить капитал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ьный ремонт спортивных залов. В школе № 27 </w:t>
      </w:r>
      <w:r w:rsidRPr="0069786C">
        <w:rPr>
          <w:rFonts w:ascii="Times New Roman" w:eastAsia="Calibri" w:hAnsi="Times New Roman" w:cs="Times New Roman"/>
          <w:sz w:val="28"/>
          <w:szCs w:val="28"/>
        </w:rPr>
        <w:t>спортивный залы отсутствует.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мероприятий данной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Подпрограммы позволит повысить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</w:t>
      </w:r>
      <w:r w:rsidRPr="0069786C">
        <w:rPr>
          <w:rFonts w:ascii="Times New Roman" w:eastAsia="Calibri" w:hAnsi="Times New Roman" w:cs="Times New Roman"/>
          <w:sz w:val="28"/>
          <w:szCs w:val="28"/>
          <w:lang w:eastAsia="ru-RU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E w:val="0"/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sz w:val="28"/>
          <w:szCs w:val="28"/>
        </w:rPr>
        <w:t>2.1. Основная цель подпрограммы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>
          <w:rFonts w:ascii="Calibri" w:eastAsia="Calibri" w:hAnsi="Calibri" w:cs="Times New Roman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антитеррористической безопасности в муниципальных образовательных организациях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sz w:val="28"/>
          <w:szCs w:val="28"/>
          <w:lang w:eastAsia="ar-SA"/>
        </w:rPr>
        <w:t>2.2. 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Для достижения указанной цели необходимо решить основные задачи: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введение дополнительных мест в системе дошкольного образования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sz w:val="28"/>
          <w:szCs w:val="28"/>
        </w:rPr>
        <w:t>2.3. Сроки реализации подпрограммы: 2020 – 2023 годы.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мероприятий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подпрограммы «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741826,5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21483,4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41259,7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35803,8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37645,8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64942,2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37225,6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23559,5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софинансирования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Краснодарского края «Развитие образования».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реализации </w:t>
      </w:r>
      <w:r w:rsidRPr="0069786C">
        <w:rPr>
          <w:rFonts w:ascii="Times New Roman" w:eastAsia="Calibri" w:hAnsi="Times New Roman" w:cs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7E67">
        <w:rPr>
          <w:rFonts w:ascii="Times New Roman" w:eastAsia="Calibri" w:hAnsi="Times New Roman" w:cs="Times New Roman"/>
          <w:sz w:val="28"/>
          <w:szCs w:val="28"/>
        </w:rPr>
        <w:t>район №1921 от 02.11.2023.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Pr="0069786C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ходе реализации подпрограммы.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Исполнителями мероприятий Подпрограммы являются 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 Подпрограммы в следующие сроки: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ежеквартально до 20-го числа месяца, следующего за отчетным периодом, представляют отчет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объемах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мероприятий;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0758A" w:rsidRPr="0069786C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697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0758A" w:rsidRPr="0069786C" w:rsidRDefault="00B0758A" w:rsidP="00B0758A">
      <w:pPr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B0758A" w:rsidRPr="0069786C" w:rsidSect="00CD4140">
          <w:headerReference w:type="default" r:id="rId7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</w:t>
      </w:r>
      <w:r>
        <w:rPr>
          <w:rFonts w:ascii="Times New Roman" w:eastAsia="Calibri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0758A" w:rsidRPr="00F33C75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</w:rPr>
      </w:pPr>
    </w:p>
    <w:p w:rsidR="00B0758A" w:rsidRPr="0069786C" w:rsidRDefault="00B0758A" w:rsidP="00B0758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Andale Sans UI" w:hAnsi="Times New Roman" w:cs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И, ЗАДАЧИ И ЦЕЛЕВЫЕ ПОКАЗАТЕЛИ </w:t>
      </w:r>
      <w:r w:rsidRPr="0069786C">
        <w:rPr>
          <w:rFonts w:ascii="Times New Roman" w:eastAsia="Andale Sans UI" w:hAnsi="Times New Roman" w:cs="Times New Roman"/>
          <w:kern w:val="3"/>
          <w:sz w:val="28"/>
          <w:szCs w:val="28"/>
        </w:rPr>
        <w:t>ПОДПРОГРАММЫ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район «</w:t>
      </w: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Обеспечение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образовательного процесса</w:t>
      </w:r>
      <w:r w:rsidRPr="0069786C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>»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муниципального образования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9786C">
        <w:rPr>
          <w:rFonts w:ascii="Times New Roman" w:eastAsia="Calibri" w:hAnsi="Times New Roman" w:cs="Times New Roman"/>
          <w:sz w:val="28"/>
          <w:szCs w:val="28"/>
        </w:rPr>
        <w:t>Развитие образования» на 2020-2025 годы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B0758A" w:rsidRPr="00F33C75" w:rsidTr="00E9361D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0758A" w:rsidRPr="00F33C75" w:rsidTr="00E9361D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Default="00B0758A" w:rsidP="00E9361D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B0758A" w:rsidRPr="00F33C75" w:rsidRDefault="00B0758A" w:rsidP="00E9361D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B0758A" w:rsidRPr="00F33C75" w:rsidTr="00E9361D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B0758A" w:rsidRPr="00F33C75" w:rsidTr="00E9361D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69786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Обеспечение образовательного процесс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B0758A" w:rsidRPr="00F33C75" w:rsidTr="00E9361D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общеобразовательных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организаций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75,1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35,2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110C46" w:rsidRDefault="00B0758A" w:rsidP="00E9361D">
            <w:pPr>
              <w:autoSpaceDN w:val="0"/>
              <w:spacing w:line="200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</w:t>
            </w:r>
            <w:r w:rsidRPr="00110C4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общем числе автобусов и микроавтобусов, подлежащих замене в связи с  </w:t>
            </w:r>
          </w:p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110C4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окончанием срока использования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</w:rPr>
              <w:t>90,1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Calibri" w:eastAsia="Calibri" w:hAnsi="Calibri" w:cs="Times New Roman"/>
              </w:rPr>
              <w:t>Д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оля инвалидов, обучающихся в образовательных органи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зациях, в которых сформирована </w:t>
            </w: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универсальная </w:t>
            </w:r>
            <w:proofErr w:type="spellStart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безбарьерная</w:t>
            </w:r>
            <w:proofErr w:type="spellEnd"/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2,7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2,8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2,9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6978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69786C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9786C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</w:tbl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widowControl w:val="0"/>
        <w:autoSpaceDN w:val="0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0758A" w:rsidRPr="00F33C75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образовательного процесса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муниципальной подпрограммы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«</w:t>
      </w: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Обеспечение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zh-CN"/>
        </w:rPr>
        <w:t>образовательного процесса</w:t>
      </w:r>
      <w:r w:rsidRPr="0069786C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муниципального 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Pr="0069786C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Развитие образования» на 2020-2025 годы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</w:rPr>
      </w:pPr>
    </w:p>
    <w:tbl>
      <w:tblPr>
        <w:tblpPr w:leftFromText="180" w:rightFromText="180" w:vertAnchor="text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B0758A" w:rsidRPr="00751EA0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организациях</w:t>
            </w:r>
          </w:p>
        </w:tc>
      </w:tr>
      <w:tr w:rsidR="00B0758A" w:rsidRPr="00751EA0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 w:rsidR="00B0758A" w:rsidRPr="00751EA0" w:rsidTr="00E9361D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33751,9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13036,5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обновленных автобусов и микроавтобусов для подвоза учащихся в общем числе  </w:t>
            </w:r>
          </w:p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автобусов и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микроавтобусов,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подлежащих замене в связи с окончанием срока использования;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количество проведенных мероприятий 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33751,9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13036,5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25710,5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11180,0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ind w:left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25710,5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8143,7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1502,5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11180,0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антитеррористической защищённости в образовательных организациях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8041,3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1856,5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ind w:left="61" w:hanging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1971,7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2764,4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1856,5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сов для муниципальных образовательных организаций)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 w:rsidR="00B0758A" w:rsidRPr="00751EA0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ремонтных работ в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ind w:left="61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2023 года 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hd w:val="clear" w:color="auto" w:fill="FFFFFF"/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капитального и текущего ремо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 w:rsidRPr="00751EA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 ведены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 </w:t>
            </w:r>
          </w:p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112657,9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26719,5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24644,4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32488,2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25492,8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3313,0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3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предоставления общедоступного и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бесплатного начального общего, основного общего, среднего общего образования   </w:t>
            </w:r>
          </w:p>
          <w:p w:rsidR="00B0758A" w:rsidRPr="00751EA0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по основным общеобразовательным программам в муниципаль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образовательных организациях, расположенных в сельской и</w:t>
            </w:r>
          </w:p>
          <w:p w:rsidR="00B0758A" w:rsidRPr="00751EA0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Внебюджетные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предоставления общедоступного и бесплатного начального общего, основного общего, среднего общего образования   </w:t>
            </w:r>
          </w:p>
          <w:p w:rsidR="00B0758A" w:rsidRPr="00751EA0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основным общеобразовательным программам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муниципаль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об</w:t>
            </w:r>
            <w:r w:rsidRPr="00751E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</w:t>
            </w:r>
            <w:r w:rsidRPr="00751EA0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1985" w:type="dxa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0" w:type="dxa"/>
            <w:vMerge w:val="restart"/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21300,5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149,2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14151,3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6279,3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учащихся, охваченных горячим питанием, от общей численности учащихся общеобразовательных учреждений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6279,3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412,8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917,8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889,3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1101,7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 общего образования по основным общеобразовательным программам в муниципальных образовательных организациях капитальный ремонт зданий и сооружений. Благоустройство территорий, прилегающих к зданиям и сооружениям муниципальных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образовательных организаций)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34985,6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408,7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администрации- муниципального образования</w:t>
            </w:r>
          </w:p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30657,9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056,0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4327,7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основного общего, среднего общего образования по основным общеобразовательным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7665,6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665,6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 сельской местности и малых городах (создание (обновление) материально-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технической базы для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1037,9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037,9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проведены ремонтные работы зданий и отдельных помещений, обновления материально-технической базы  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996,3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 года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предоставления общедоступного и бесплатного начального общего, основного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для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создания новых мест в общеобразовательных организациях (приобретение движимого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имущества для оснащения вновь созданных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мест в муниципальных общеобразовательных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554,1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ind w:right="5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771,9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771,9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782,2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3,4 кв. 2020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 на дополнительную помощь местным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образовательных организаций, в которых    </w:t>
            </w:r>
          </w:p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проведены ремонтные работы зданий и отдельных помещений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 администрации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21330,2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15770,2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2020,2021,2022,2023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общеобразовательных организаций, в которых обновлена   </w:t>
            </w:r>
          </w:p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обеспечение бесплатным горячим питанием обучающихся по образовательным программам начального общего образования в муниципаль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ных образовательных организациях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255222,6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19469,9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49098,4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53401,6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36419,8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47814,9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49018,0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68483,7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691,1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11312,3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11278,5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7691,9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10098,5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9411,4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176529,7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39987,0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35803,8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37645,8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2023, 2024,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10209,2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778,8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2136,1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1456,9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1912,6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1960,8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2023, 2024,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ухода за детьми, содержания детей в муниципальных образовательных организациях на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</w:t>
            </w:r>
          </w:p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025,8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025,8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 кв.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9028,8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Количество введенных мест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8667,6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 2020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361,2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2.15.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осуществлении мероприятий по предупреждению детского дорожно-транспортного травматизма на территории муниципальных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образований Красно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дарского края в рамках реализации мероприятий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образовательных учреждений, в которых созданы  </w:t>
            </w:r>
          </w:p>
          <w:p w:rsidR="00B0758A" w:rsidRPr="00751EA0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1840,0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2.16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ежемесячной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компенсационной выплаты на питание обучающимся с ограниченными возможностями здоровья, для которых общеобразовательными организациями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организовано обучение на дому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учащихся,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75432,9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21435,0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26895,9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11129,4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учащихся, охваченных горячим питанием, от общей численности учащихся общеобразовательных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75432,9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15972,6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21435,0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26895,9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11129,4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36676,2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8508,8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9237,0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9426,2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 с ограниченными возможностями здоровья, охваченных горячим питанием, от общей численности учащихся общеобразовательных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23839,4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5530,7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6004,0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6127,0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6177,7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12836,8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2978,1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3233,0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3299,2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3326,5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.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2022, 2023,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Доля учащихся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детей-инвалидов (инвалидов), не являющихся обучающимися с ограниченными возможностями здоровья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, охваченных горячим питанием, от общей численности учащихся общеобразовательных  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учреждений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1611,2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300,6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559,5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368,2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1,2,3,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4 кв.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преставления общедоступного и бесплатного до</w:t>
            </w:r>
            <w:r w:rsidRPr="00751EA0">
              <w:rPr>
                <w:sz w:val="28"/>
                <w:szCs w:val="28"/>
              </w:rPr>
              <w:t xml:space="preserve"> </w:t>
            </w: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96022,5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38307,6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53873,1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3841,8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3,4 кв. </w:t>
            </w:r>
            <w:r w:rsidRPr="00751EA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751EA0" w:rsidTr="00E9361D">
        <w:tc>
          <w:tcPr>
            <w:tcW w:w="562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</w:t>
            </w:r>
          </w:p>
          <w:p w:rsidR="00B0758A" w:rsidRPr="00751EA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751EA0" w:rsidRDefault="00B0758A" w:rsidP="00E936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EA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751EA0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758A" w:rsidRDefault="00B0758A" w:rsidP="00B0758A">
      <w:pPr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69786C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</w:r>
      <w:r w:rsidRPr="0069786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администрации муниципального </w:t>
      </w:r>
    </w:p>
    <w:p w:rsidR="00B0758A" w:rsidRPr="00751EA0" w:rsidRDefault="00B0758A" w:rsidP="00B0758A">
      <w:pPr>
        <w:autoSpaceDN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69786C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69786C">
        <w:rPr>
          <w:rFonts w:ascii="Times New Roman" w:eastAsia="Calibri" w:hAnsi="Times New Roman" w:cs="Times New Roman"/>
          <w:sz w:val="28"/>
          <w:szCs w:val="28"/>
        </w:rPr>
        <w:t xml:space="preserve"> район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С.М. Батог</w:t>
      </w: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B0758A" w:rsidRPr="00F33C75" w:rsidTr="00E9361D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B0758A" w:rsidRPr="00F33C75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Участники подпрограммы</w:t>
            </w:r>
          </w:p>
          <w:p w:rsidR="00B0758A" w:rsidRPr="00F33C75" w:rsidRDefault="00B0758A" w:rsidP="00E9361D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Pr="00F33C75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B0758A" w:rsidRPr="00F33C75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образовательные учреждения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Цель подпрограммы</w:t>
            </w:r>
          </w:p>
          <w:p w:rsidR="00B0758A" w:rsidRPr="00F33C75" w:rsidRDefault="00B0758A" w:rsidP="00E9361D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Pr="00F33C75" w:rsidRDefault="00B0758A" w:rsidP="00E9361D">
            <w:pPr>
              <w:spacing w:line="200" w:lineRule="atLeast"/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0758A" w:rsidRPr="00F33C75" w:rsidRDefault="00B0758A" w:rsidP="00E936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B0758A" w:rsidRPr="00F33C75" w:rsidRDefault="00B0758A" w:rsidP="00E9361D"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оказать мер социальной поддержки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обучающимся на педагогических специальностях по целевому приему;</w:t>
            </w:r>
          </w:p>
          <w:p w:rsidR="00B0758A" w:rsidRPr="00F33C75" w:rsidRDefault="00B0758A" w:rsidP="00E9361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обеспечить систему образования </w:t>
            </w: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 w:rsidR="00B0758A" w:rsidRPr="00F33C75" w:rsidRDefault="00B0758A" w:rsidP="00E9361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 w:rsidR="00B0758A" w:rsidRPr="00F33C75" w:rsidRDefault="00B0758A" w:rsidP="00E9361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0758A" w:rsidRPr="00F33C75" w:rsidRDefault="00B0758A" w:rsidP="00E9361D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0758A" w:rsidRPr="00F33C7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B0758A" w:rsidRPr="00F33C75" w:rsidRDefault="00B0758A" w:rsidP="00E9361D">
            <w:pPr>
              <w:spacing w:line="200" w:lineRule="atLeast"/>
              <w:rPr>
                <w:rFonts w:ascii="Times New Roman" w:hAnsi="Times New Roman"/>
                <w:sz w:val="28"/>
                <w:szCs w:val="28"/>
              </w:rPr>
            </w:pPr>
            <w:r w:rsidRPr="00F33C75">
              <w:rPr>
                <w:rFonts w:ascii="Times New Roman" w:hAnsi="Times New Roman"/>
                <w:sz w:val="28"/>
                <w:szCs w:val="28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 w:rsidR="00B0758A" w:rsidRPr="00F33C75" w:rsidRDefault="00B0758A" w:rsidP="00E9361D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компенсация расхо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дов на оплату жилых помещений, отоп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ботникам муниципальных образовательных учреждений;</w:t>
            </w:r>
          </w:p>
          <w:p w:rsidR="00B0758A" w:rsidRPr="00F33C75" w:rsidRDefault="00B0758A" w:rsidP="00E9361D">
            <w:pPr>
              <w:spacing w:line="200" w:lineRule="atLeas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- осуществление вы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платы компенсации части родительской платы родителям воспи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softHyphen/>
              <w:t>танников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Этапы и сроки реализации подпрограммы</w:t>
            </w:r>
          </w:p>
          <w:p w:rsidR="00B0758A" w:rsidRPr="00F33C75" w:rsidRDefault="00B0758A" w:rsidP="00E9361D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Pr="00F33C75" w:rsidRDefault="00B0758A" w:rsidP="00E9361D">
            <w:r w:rsidRPr="00F33C75"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Объемы бюджетных ассигнований подпрограммы</w:t>
            </w:r>
          </w:p>
          <w:p w:rsidR="00B0758A" w:rsidRPr="00F33C75" w:rsidRDefault="00B0758A" w:rsidP="00E9361D">
            <w:pPr>
              <w:widowControl w:val="0"/>
              <w:rPr>
                <w:rFonts w:ascii="Arial" w:eastAsia="Times New Roman" w:hAnsi="Arial" w:cs="Arial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0758A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442 967,6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F33C75" w:rsidRDefault="00B0758A" w:rsidP="00E9361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B0758A" w:rsidRPr="00F33C75" w:rsidRDefault="00B0758A" w:rsidP="00E9361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B0758A" w:rsidRPr="00F33C75" w:rsidRDefault="00B0758A" w:rsidP="00E9361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0758A" w:rsidRPr="00F33C75" w:rsidRDefault="00B0758A" w:rsidP="00E9361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2025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00,0 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краевого бюджета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430 147,7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рублей, в том числе на: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64 134,1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70 869,2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71 110,5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2023 год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78 100,7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72 189,9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73 743,3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- 12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819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,9 тысяч рублей, в том числе на: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990,0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1 130,0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6 426,9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1 570,0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2024 год – 1 290</w:t>
            </w: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1 413,0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F33C75" w:rsidRDefault="00B0758A" w:rsidP="00E9361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внебюджетных источников –         00,0 тысяч рублей, в том числе на:</w:t>
            </w:r>
          </w:p>
          <w:p w:rsidR="00B0758A" w:rsidRPr="00F33C75" w:rsidRDefault="00B0758A" w:rsidP="00E9361D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Pr="00F33C7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B0758A" w:rsidRPr="00F33C75" w:rsidTr="00E9361D">
        <w:tc>
          <w:tcPr>
            <w:tcW w:w="3681" w:type="dxa"/>
          </w:tcPr>
          <w:p w:rsidR="00B0758A" w:rsidRPr="00F33C7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</w:pPr>
            <w:r w:rsidRPr="00F33C7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4"/>
                <w:lang w:eastAsia="ru-RU"/>
              </w:rPr>
              <w:t>Контроль за выполнением подпрограммы</w:t>
            </w:r>
          </w:p>
        </w:tc>
        <w:tc>
          <w:tcPr>
            <w:tcW w:w="5664" w:type="dxa"/>
          </w:tcPr>
          <w:p w:rsidR="00B0758A" w:rsidRPr="00F33C75" w:rsidRDefault="00B0758A" w:rsidP="00E9361D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F33C7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</w:t>
            </w:r>
          </w:p>
        </w:tc>
      </w:tr>
    </w:tbl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обеспечения системы образования муниципального образования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proofErr w:type="spellStart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педагогическими кадрами является одним из приоритетных для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ab/>
        <w:t xml:space="preserve">Приоритетом развития системы профессионального образования в муниципальном образовании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В системе образования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F33C75">
        <w:rPr>
          <w:rFonts w:ascii="Times New Roman" w:eastAsia="Times New Roman" w:hAnsi="Times New Roman" w:cs="Times New Roman"/>
          <w:sz w:val="28"/>
          <w:szCs w:val="28"/>
        </w:rPr>
        <w:t xml:space="preserve">.1. Основная цель подпрограммы – </w:t>
      </w:r>
      <w:r w:rsidRPr="00F33C75">
        <w:rPr>
          <w:rFonts w:ascii="Times New Roman" w:eastAsia="Times New Roman" w:hAnsi="Times New Roman" w:cs="Times New Roman"/>
          <w:sz w:val="28"/>
          <w:szCs w:val="28"/>
          <w:lang w:eastAsia="zh-CN"/>
        </w:rPr>
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предусматривается решение следующих задач: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оказать мер социальной поддержки выпускникам общеобразовательных учреждений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район, обучающимся на педагогических специальностях по целевому приему;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оказать социальную поддержку детям, оставшимся без попечения родителей и опекунам.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 w:rsidRPr="00F33C75">
        <w:rPr>
          <w:rFonts w:ascii="Calibri" w:eastAsia="Calibri" w:hAnsi="Calibri" w:cs="Times New Roman"/>
        </w:rPr>
        <w:t xml:space="preserve"> </w:t>
      </w:r>
      <w:r w:rsidRPr="00F33C75">
        <w:rPr>
          <w:rFonts w:ascii="Times New Roman" w:eastAsia="Calibri" w:hAnsi="Times New Roman" w:cs="Times New Roman"/>
          <w:sz w:val="28"/>
          <w:szCs w:val="28"/>
        </w:rPr>
        <w:t>форме в соответствии с приложением № 2.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ъем финансирования мероприятий подпрограммы «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Меры социальной поддержки»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442967,6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78100,7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72189,9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73743,3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290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1413,0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0758A" w:rsidRDefault="00B0758A" w:rsidP="00B0758A">
      <w:pPr>
        <w:autoSpaceDN w:val="0"/>
        <w:spacing w:line="200" w:lineRule="atLeas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spacing w:line="200" w:lineRule="atLeast"/>
        <w:jc w:val="center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0758A" w:rsidRPr="00F33C75" w:rsidRDefault="00B0758A" w:rsidP="00B0758A">
      <w:pPr>
        <w:autoSpaceDN w:val="0"/>
        <w:spacing w:line="200" w:lineRule="atLeast"/>
        <w:jc w:val="center"/>
        <w:textAlignment w:val="baseline"/>
        <w:rPr>
          <w:rFonts w:ascii="Calibri" w:eastAsia="Calibri" w:hAnsi="Calibri" w:cs="Times New Roman"/>
        </w:rPr>
      </w:pP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Оценка    эффективности   реализации     подпрограммы    производится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№</w:t>
      </w:r>
      <w:r>
        <w:rPr>
          <w:rFonts w:ascii="Times New Roman" w:eastAsia="Calibri" w:hAnsi="Times New Roman" w:cs="Times New Roman"/>
          <w:sz w:val="28"/>
          <w:szCs w:val="28"/>
        </w:rPr>
        <w:t>1921 от 02.11.2023.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0758A" w:rsidRPr="00F33C7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представляет в управление экономи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ки администрации муниципального </w:t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F33C75">
        <w:rPr>
          <w:rFonts w:ascii="Times New Roman" w:eastAsia="Calibri" w:hAnsi="Times New Roman" w:cs="Times New Roman"/>
          <w:sz w:val="28"/>
          <w:szCs w:val="28"/>
          <w:lang w:eastAsia="zh-CN"/>
        </w:rPr>
        <w:t>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Исполнителями мероприятий Подпрограммы являются образовательные учреждения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информацию об исполнении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ериодом, представляют отчет об объемах</w:t>
      </w: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использованных денежных средств и степени выполнения мероприятий;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0758A" w:rsidRPr="00F33C7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F3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0758A" w:rsidRPr="00F33C75" w:rsidRDefault="00B0758A" w:rsidP="00B0758A">
      <w:pPr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B0758A" w:rsidRPr="00F33C75" w:rsidSect="002B6D73">
          <w:headerReference w:type="default" r:id="rId8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С.М. Батог</w:t>
      </w: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0758A" w:rsidRPr="00F33C75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Pr="00A72673" w:rsidRDefault="00B0758A" w:rsidP="00B0758A">
      <w:pPr>
        <w:widowControl w:val="0"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4"/>
        </w:rPr>
      </w:pPr>
    </w:p>
    <w:p w:rsidR="00B0758A" w:rsidRDefault="00B0758A" w:rsidP="00B0758A">
      <w:pPr>
        <w:widowControl w:val="0"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B0758A" w:rsidRPr="00F33C75" w:rsidRDefault="00B0758A" w:rsidP="00B0758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Andale Sans UI" w:hAnsi="Times New Roman" w:cs="Times New Roman"/>
          <w:kern w:val="3"/>
          <w:sz w:val="28"/>
          <w:szCs w:val="28"/>
        </w:rPr>
        <w:t>ЦЕЛ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И, ЗАДАЧИ И ЦЕЛЕВЫЕ ПОКАЗАТЕЛИ </w:t>
      </w:r>
      <w:r w:rsidRPr="00F33C75">
        <w:rPr>
          <w:rFonts w:ascii="Times New Roman" w:eastAsia="Andale Sans UI" w:hAnsi="Times New Roman" w:cs="Times New Roman"/>
          <w:kern w:val="3"/>
          <w:sz w:val="28"/>
          <w:szCs w:val="28"/>
        </w:rPr>
        <w:t>ПОДПРОГРАММЫ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F33C75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</w:t>
      </w: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5314"/>
        <w:gridCol w:w="1417"/>
        <w:gridCol w:w="993"/>
        <w:gridCol w:w="992"/>
        <w:gridCol w:w="992"/>
        <w:gridCol w:w="992"/>
        <w:gridCol w:w="993"/>
        <w:gridCol w:w="992"/>
        <w:gridCol w:w="992"/>
      </w:tblGrid>
      <w:tr w:rsidR="00B0758A" w:rsidRPr="00F33C75" w:rsidTr="00E9361D">
        <w:trPr>
          <w:trHeight w:val="416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0758A" w:rsidRPr="00F33C75" w:rsidTr="00E9361D">
        <w:trPr>
          <w:trHeight w:val="508"/>
        </w:trPr>
        <w:tc>
          <w:tcPr>
            <w:tcW w:w="6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Default="00B0758A" w:rsidP="00E9361D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B0758A" w:rsidRPr="00F33C75" w:rsidRDefault="00B0758A" w:rsidP="00E9361D">
            <w:pPr>
              <w:autoSpaceDN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</w:tr>
      <w:tr w:rsidR="00B0758A" w:rsidRPr="00F33C75" w:rsidTr="00E9361D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B0758A" w:rsidRPr="00F33C75" w:rsidTr="00E9361D"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3677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Меры социальной поддержки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B0758A" w:rsidRPr="00F33C75" w:rsidTr="00E9361D">
        <w:tc>
          <w:tcPr>
            <w:tcW w:w="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человек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ление компенсационных расхо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дов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оплату жилых помещений, отоп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ления и освещения педагогическим ра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B0758A" w:rsidRPr="00F33C75" w:rsidTr="00E9361D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платы компенсации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:rsidR="00B0758A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</w:p>
    <w:tbl>
      <w:tblPr>
        <w:tblW w:w="14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371"/>
      </w:tblGrid>
      <w:tr w:rsidR="00B0758A" w:rsidRPr="00F33C75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6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 xml:space="preserve">к паспорту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подпрограммы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«Меры социальной поддержки»</w:t>
            </w:r>
          </w:p>
          <w:p w:rsidR="00B0758A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Pr="00F33C75" w:rsidRDefault="00B0758A" w:rsidP="00E9361D">
            <w:pPr>
              <w:widowControl w:val="0"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kern w:val="3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Pr="00A72673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A7267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 «Меры социальной поддержки» муниципальной программы муниципального 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Pr="00F33C7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Pr="00A7267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6"/>
          <w:lang w:eastAsia="zh-CN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425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Ста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тус</w:t>
            </w:r>
            <w:proofErr w:type="spellEnd"/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</w:t>
            </w:r>
            <w:proofErr w:type="spellEnd"/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ания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3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D0339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0339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B0758A" w:rsidRPr="00F33C75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E8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 w:rsidR="00B0758A" w:rsidRPr="00F33C75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</w:t>
            </w: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социальной поддержки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ыпускникам общеобразовательных </w:t>
            </w: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муниципального образования </w:t>
            </w:r>
            <w:proofErr w:type="spellStart"/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район, направленным </w:t>
            </w:r>
            <w:r w:rsidRPr="00F33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обучение на педагогические специальности по целевому приему</w:t>
            </w:r>
          </w:p>
        </w:tc>
      </w:tr>
      <w:tr w:rsidR="00B0758A" w:rsidRPr="00F33C75" w:rsidTr="00E9361D">
        <w:trPr>
          <w:trHeight w:val="981"/>
        </w:trPr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Выплата стипендий выпускникам общеобразовательных учреждений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ре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район, направленным на обучение на педагогические специальности по целевому приему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7515,0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1450,0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выпускников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0" w:type="dxa"/>
            <w:vMerge w:val="restart"/>
            <w:shd w:val="clear" w:color="auto" w:fill="FFFFFF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7515,0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1130,0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1350,0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1450,0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1290,0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1305,0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Компенсационные выплаты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423448,9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72189,9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73743,3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423448,9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64134,1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70869,2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71127,5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78100,7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72189,9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73743,3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CE4C6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4C60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E4C60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</w:pPr>
            <w:r w:rsidRPr="00CE4C60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rPr>
          <w:trHeight w:val="279"/>
        </w:trPr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субвенций бюджетам муниципальных районов (городских округов)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Краснодарского края на осуществление органам местного самоуправления государственных полномочий по предоставлению мер социальной поддержки в виде компенсации расходов на оплату жилых помещений, отопления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освещения педаг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огическим работникам муниципаль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ных образовательных организ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аций, проживающим и работающим 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в сельских населенных пунктах, рабочих поселках (поселках городского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типа) на территории Красно</w:t>
            </w:r>
            <w:r w:rsidRPr="005B03DE">
              <w:rPr>
                <w:rFonts w:ascii="Times New Roman" w:eastAsia="Calibri" w:hAnsi="Times New Roman" w:cs="Times New Roman"/>
                <w:sz w:val="28"/>
                <w:szCs w:val="28"/>
              </w:rPr>
              <w:t>дарского края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29641,5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4600,4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4784,4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29641,5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3855,5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5092,2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5657,4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5651,6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4600,4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4784,4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части родительской платы за присмотр и уход за детьми, посещающими образовательные организации, реализующ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 образовательную программу дошкольного образования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35872,8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35872,8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4033,1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6673,6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6940,8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6713,0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</w:t>
            </w: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 кв. 2020,</w:t>
            </w:r>
          </w:p>
          <w:p w:rsidR="00B0758A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6C0E9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6C0E9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6C0E9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6C0E9E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tabs>
                <w:tab w:val="left" w:pos="405"/>
              </w:tabs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E9E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194730,0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34034,2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35396,1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194730,0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29 448,4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30437,6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32687,9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34184,8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34034,2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35396,1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1,2,3,4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161609,8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платы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161609,8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734,6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30374,5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26038,2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30969,5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26408,3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ения родителей, переданных на патро</w:t>
            </w: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натное воспитание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651,3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компенсационных вы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651,3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38,8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187,9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195,4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</w:t>
            </w:r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ального патроната и </w:t>
            </w:r>
            <w:proofErr w:type="spellStart"/>
            <w:r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постинтернат</w:t>
            </w: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ного</w:t>
            </w:r>
            <w:proofErr w:type="spellEnd"/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 xml:space="preserve"> сопровождения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594,0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48,8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14,6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173,4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178,6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 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 CYR" w:eastAsia="Calibri" w:hAnsi="Times New Roman CYR" w:cs="Times New Roman"/>
                <w:sz w:val="28"/>
                <w:shd w:val="clear" w:color="auto" w:fill="FFFFFF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2023,2024,2025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компенса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202,5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2022,2023,2024,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Предоставление субвенций местным</w:t>
            </w:r>
          </w:p>
          <w:p w:rsidR="00B0758A" w:rsidRPr="00BF51E4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бюджетам в </w:t>
            </w:r>
            <w:r w:rsidRPr="00F33C75">
              <w:rPr>
                <w:rFonts w:ascii="Times New Roman" w:eastAsia="Calibri" w:hAnsi="Times New Roman" w:cs="Times New Roman"/>
                <w:sz w:val="28"/>
              </w:rPr>
              <w:t>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культурно-спортив</w:t>
            </w:r>
            <w:r w:rsidRPr="00F33C75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ных организаций, осуществляющих подготовку спортивно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го </w:t>
            </w: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резерва, и муниципальных образовательных 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организаций дополнительного </w:t>
            </w: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образования детей Краснодар</w:t>
            </w:r>
            <w:r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ского края отраслей «Образование</w:t>
            </w: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 xml:space="preserve">» и «Физическая культура и  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BF51E4">
              <w:rPr>
                <w:rFonts w:ascii="Times New Roman" w:eastAsia="Calibri" w:hAnsi="Times New Roman" w:cs="Times New Roman"/>
                <w:sz w:val="28"/>
                <w:shd w:val="clear" w:color="auto" w:fill="FFFFFF"/>
              </w:rPr>
              <w:t>спорт»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Осущес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твление компенсационных вы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плат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130,0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62,5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67,5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 2020,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Улучшение качества услуг, предоставляемых муниципальными учреждениями образования муниципального образования </w:t>
            </w:r>
            <w:proofErr w:type="spellStart"/>
            <w:r w:rsidRPr="0047400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47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за счет притока квалифицированных кадров</w:t>
            </w: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сохранение кадрового потенциала учреждений образования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120,0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</w:t>
            </w: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5B03DE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F33C75" w:rsidTr="00E9361D">
        <w:tc>
          <w:tcPr>
            <w:tcW w:w="56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47400D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 сохранен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ие кадрового потенциала учрежде</w:t>
            </w:r>
            <w:r w:rsidRPr="00F33C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ний образования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страция муниципального образова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правл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ение образования администрации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новский</w:t>
            </w:r>
            <w:proofErr w:type="spellEnd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4996,9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4996,9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1,2,34 кв.</w:t>
            </w:r>
          </w:p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F33C75" w:rsidTr="00E9361D">
        <w:tc>
          <w:tcPr>
            <w:tcW w:w="56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5B03DE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F33C7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</w:tr>
    </w:tbl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F33C7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Pr="00F33C75" w:rsidRDefault="00B0758A" w:rsidP="00B0758A">
      <w:pPr>
        <w:rPr>
          <w:rFonts w:ascii="Times New Roman" w:hAnsi="Times New Roman" w:cs="Times New Roman"/>
          <w:sz w:val="28"/>
          <w:szCs w:val="28"/>
        </w:rPr>
      </w:pPr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F33C7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F33C7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С.М. Батог</w:t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  <w:r w:rsidRPr="00F33C75">
        <w:rPr>
          <w:rFonts w:ascii="Times New Roman" w:eastAsia="Calibri" w:hAnsi="Times New Roman" w:cs="Times New Roman"/>
          <w:sz w:val="28"/>
          <w:szCs w:val="28"/>
        </w:rPr>
        <w:tab/>
      </w: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3828"/>
      </w:tblGrid>
      <w:tr w:rsidR="00B0758A" w:rsidRPr="008B7215" w:rsidTr="00E9361D"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4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 муниципального образования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  <w:p w:rsidR="00B0758A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образования» 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на 2020-2025 годы</w:t>
            </w:r>
          </w:p>
        </w:tc>
      </w:tr>
    </w:tbl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«Развитие образования» на 2020-2025 годы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5664" w:type="dxa"/>
          </w:tcPr>
          <w:p w:rsidR="00B0758A" w:rsidRPr="008B7215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Участники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0758A" w:rsidRPr="008B7215" w:rsidRDefault="00B0758A" w:rsidP="00E9361D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управление образования администрации муниципальног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о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район;</w:t>
            </w:r>
          </w:p>
          <w:p w:rsidR="00B0758A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муниципальное казенное учреждение «Информационно-методический центр системы образования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айон»;</w:t>
            </w:r>
          </w:p>
          <w:p w:rsidR="00B0758A" w:rsidRPr="008B7215" w:rsidRDefault="00B0758A" w:rsidP="00E9361D">
            <w:pPr>
              <w:widowControl w:val="0"/>
              <w:snapToGrid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-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муниципальное казенное учреждение «Централизованная бухгалтерия учреждений образования и культуры муниципального образования </w:t>
            </w:r>
            <w:proofErr w:type="spellStart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район»</w:t>
            </w:r>
          </w:p>
        </w:tc>
      </w:tr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Цели подпрограммы</w:t>
            </w:r>
          </w:p>
          <w:p w:rsidR="00B0758A" w:rsidRPr="008B7215" w:rsidRDefault="00B0758A" w:rsidP="00E9361D">
            <w:pPr>
              <w:widowControl w:val="0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 w:bidi="hi-IN"/>
              </w:rPr>
            </w:pPr>
          </w:p>
        </w:tc>
        <w:tc>
          <w:tcPr>
            <w:tcW w:w="5664" w:type="dxa"/>
          </w:tcPr>
          <w:p w:rsidR="00B0758A" w:rsidRPr="008B7215" w:rsidRDefault="00B0758A" w:rsidP="00E9361D">
            <w:pPr>
              <w:spacing w:line="200" w:lineRule="atLeast"/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повышения качества и расширение спектра муниципальных услуг в сфере образования</w:t>
            </w:r>
          </w:p>
        </w:tc>
      </w:tr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Задачи подпрограммы</w:t>
            </w:r>
          </w:p>
          <w:p w:rsidR="00B0758A" w:rsidRPr="008B7215" w:rsidRDefault="00B0758A" w:rsidP="00E936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B0758A" w:rsidRPr="008B7215" w:rsidRDefault="00B0758A" w:rsidP="00E9361D"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- обеспечение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высокого качества управления процессами развития образо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вания на муниципальном уровне, 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повышение социальн</w:t>
            </w:r>
            <w:r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ого статуса и профессионализма педагогических</w:t>
            </w: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работников</w:t>
            </w:r>
          </w:p>
        </w:tc>
      </w:tr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Перечень целевых показателей</w:t>
            </w:r>
          </w:p>
          <w:p w:rsidR="00B0758A" w:rsidRPr="008B7215" w:rsidRDefault="00B0758A" w:rsidP="00E9361D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подпрограммы</w:t>
            </w:r>
          </w:p>
          <w:p w:rsidR="00B0758A" w:rsidRPr="008B721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</w:tcPr>
          <w:p w:rsidR="00B0758A" w:rsidRPr="008B7215" w:rsidRDefault="00B0758A" w:rsidP="00E9361D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 доля выполнения муниципальных услуг в сфере образования;</w:t>
            </w:r>
          </w:p>
          <w:p w:rsidR="00B0758A" w:rsidRPr="008B7215" w:rsidRDefault="00B0758A" w:rsidP="00E9361D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культурных поездок, походов учащихся образовательных организаций;</w:t>
            </w:r>
          </w:p>
          <w:p w:rsidR="00B0758A" w:rsidRPr="008B7215" w:rsidRDefault="00B0758A" w:rsidP="00E9361D"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проведенных массовых мероприятий</w:t>
            </w:r>
          </w:p>
        </w:tc>
      </w:tr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Этапы и сроки реализации подпрограммы</w:t>
            </w:r>
          </w:p>
        </w:tc>
        <w:tc>
          <w:tcPr>
            <w:tcW w:w="5664" w:type="dxa"/>
          </w:tcPr>
          <w:p w:rsidR="00B0758A" w:rsidRPr="008B7215" w:rsidRDefault="00B0758A" w:rsidP="00E9361D">
            <w:r w:rsidRPr="008B7215">
              <w:rPr>
                <w:rFonts w:ascii="Times New Roman" w:hAnsi="Times New Roman"/>
                <w:color w:val="000000"/>
                <w:sz w:val="28"/>
                <w:szCs w:val="28"/>
              </w:rPr>
              <w:t>2020-2025 годы</w:t>
            </w:r>
          </w:p>
        </w:tc>
      </w:tr>
      <w:tr w:rsidR="00B0758A" w:rsidTr="00E9361D">
        <w:tc>
          <w:tcPr>
            <w:tcW w:w="3681" w:type="dxa"/>
          </w:tcPr>
          <w:p w:rsidR="00B0758A" w:rsidRPr="008B7215" w:rsidRDefault="00B0758A" w:rsidP="00E9361D">
            <w:pPr>
              <w:widowControl w:val="0"/>
            </w:pPr>
            <w:r w:rsidRPr="008B7215">
              <w:rPr>
                <w:rFonts w:ascii="Times New Roman" w:eastAsia="Times New Roman" w:hAnsi="Times New Roman"/>
                <w:color w:val="000000"/>
                <w:kern w:val="3"/>
                <w:sz w:val="28"/>
                <w:szCs w:val="28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5664" w:type="dxa"/>
          </w:tcPr>
          <w:p w:rsidR="00B0758A" w:rsidRPr="008B721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Объем финансирования мероприятий подпрограммы составит:</w:t>
            </w:r>
          </w:p>
          <w:p w:rsidR="00B0758A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общий объем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299 004,1 </w:t>
            </w:r>
            <w:r w:rsidRPr="008B7215">
              <w:rPr>
                <w:rFonts w:ascii="Times New Roman" w:hAnsi="Times New Roman"/>
                <w:sz w:val="28"/>
                <w:szCs w:val="28"/>
                <w:lang w:eastAsia="zh-CN"/>
              </w:rPr>
              <w:t>тысяч рублей</w:t>
            </w:r>
          </w:p>
          <w:p w:rsidR="00B0758A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федерального бюджета – 00,0 тысяч рублей, в том числе на: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за счет средств краевого бюджета — 48 376,3 тысяч рублей, в том числе на: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5 866,1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6 246,1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6 670,1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10 068,1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9 763,1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9 762,8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бюджета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район —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250 627,8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 в том числе на: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36 775,6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39 447,1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– 43 724,3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45 864,0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45 980,1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38 836,7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за счет средств </w:t>
            </w: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внебюджетных источников –         00,0 тысяч рублей, в том числе на: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2020 год – 00,0 тысячи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2021 год –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2022 год —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2023 год — 00,0 тысяч рублей</w:t>
            </w:r>
          </w:p>
          <w:p w:rsidR="00B0758A" w:rsidRPr="0093156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2024 год – 00,0 тысяч рублей</w:t>
            </w:r>
          </w:p>
          <w:p w:rsidR="00B0758A" w:rsidRPr="008B7215" w:rsidRDefault="00B0758A" w:rsidP="00E9361D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931565">
              <w:rPr>
                <w:rFonts w:ascii="Times New Roman" w:hAnsi="Times New Roman"/>
                <w:sz w:val="28"/>
                <w:szCs w:val="28"/>
                <w:lang w:eastAsia="zh-CN"/>
              </w:rPr>
              <w:t>2025 год — 00,0 тысяч рублей</w:t>
            </w:r>
          </w:p>
        </w:tc>
      </w:tr>
      <w:tr w:rsidR="00B0758A" w:rsidTr="00E9361D">
        <w:tc>
          <w:tcPr>
            <w:tcW w:w="3681" w:type="dxa"/>
          </w:tcPr>
          <w:p w:rsidR="00B0758A" w:rsidRDefault="00B0758A" w:rsidP="00E936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>Контроль за выполнением подпрограммы</w:t>
            </w:r>
            <w:r w:rsidRPr="0093156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664" w:type="dxa"/>
          </w:tcPr>
          <w:p w:rsidR="00B0758A" w:rsidRDefault="00B0758A" w:rsidP="00E9361D">
            <w:pPr>
              <w:rPr>
                <w:rFonts w:ascii="Times New Roman" w:hAnsi="Times New Roman"/>
                <w:sz w:val="28"/>
                <w:szCs w:val="28"/>
              </w:rPr>
            </w:pPr>
            <w:r w:rsidRPr="00931565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931565">
              <w:rPr>
                <w:rFonts w:ascii="Times New Roman" w:hAnsi="Times New Roman"/>
                <w:sz w:val="28"/>
                <w:szCs w:val="28"/>
              </w:rPr>
              <w:t>Кореновский</w:t>
            </w:r>
            <w:proofErr w:type="spellEnd"/>
            <w:r w:rsidRPr="00931565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1. Характеристика текущего состояния и прогноз развития соответствующей сферы реализации подпрограммы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Повышение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215">
        <w:rPr>
          <w:rFonts w:ascii="Times New Roman" w:eastAsia="Calibri" w:hAnsi="Times New Roman" w:cs="Times New Roman"/>
          <w:sz w:val="28"/>
          <w:szCs w:val="28"/>
        </w:rPr>
        <w:t>реализации государственной социальной политики».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соответствии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с Федеральным Законом от 27 июля 2010 года № 210-ФЗ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ственных (муниципальных) услуг» 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в ходе административной реформы в муниципальном образовании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2. Цели, задачи и целевые показатели, конкретные сроки и этапы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реализации подпрограммы</w:t>
      </w: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Pr="008B7215">
        <w:rPr>
          <w:rFonts w:ascii="Times New Roman" w:eastAsia="Times New Roman" w:hAnsi="Times New Roman" w:cs="Times New Roman"/>
          <w:sz w:val="28"/>
          <w:szCs w:val="28"/>
        </w:rPr>
        <w:t xml:space="preserve">.1. Основная цель подпрограммы – </w:t>
      </w:r>
      <w:r w:rsidRPr="008B7215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повышения качества и расширение спектра муниципальных услуг в сфере образования.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основной цели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едусматривается решение следующих задач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обеспечить 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высоко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е качество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управления процессами развития образования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на муниципальном уровне, повы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сить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 xml:space="preserve"> социальн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ый статус и профессионализм педагогических 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ru-RU"/>
        </w:rPr>
        <w:t>работников;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 xml:space="preserve">количество культурных поездок, походов 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об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уча</w:t>
      </w:r>
      <w:r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ю</w:t>
      </w:r>
      <w:r w:rsidRPr="008B7215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щихся образовательных организаций;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увеличить </w:t>
      </w:r>
      <w:r w:rsidRPr="008B721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количество проведенных массовых мероприятий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.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2.3. Сроки реализации подпрограммы: 2020 – 2025 годы.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Плановые значения целевых показателей приведены в приложение № 1.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3. Перечень основных мероприятий подпрограммы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7"/>
          <w:szCs w:val="27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 приводится в табличной</w:t>
      </w:r>
      <w:r>
        <w:rPr>
          <w:rFonts w:ascii="Calibri" w:eastAsia="Calibri" w:hAnsi="Calibri" w:cs="Times New Roman"/>
        </w:rPr>
        <w:t xml:space="preserve"> </w:t>
      </w:r>
      <w:r w:rsidRPr="008B7215">
        <w:rPr>
          <w:rFonts w:ascii="Times New Roman" w:eastAsia="Calibri" w:hAnsi="Times New Roman" w:cs="Times New Roman"/>
          <w:sz w:val="28"/>
          <w:szCs w:val="28"/>
        </w:rPr>
        <w:t>форме в соответствии с приложением № 2.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4. Обоснование ресурсного обеспечения подпрограммы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850"/>
        <w:gridCol w:w="851"/>
        <w:gridCol w:w="850"/>
        <w:gridCol w:w="851"/>
        <w:gridCol w:w="850"/>
        <w:gridCol w:w="709"/>
      </w:tblGrid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ирован</w:t>
            </w:r>
            <w:proofErr w:type="spellEnd"/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(тыс. руб.)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</w:t>
            </w:r>
          </w:p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год</w:t>
            </w:r>
          </w:p>
        </w:tc>
      </w:tr>
      <w:tr w:rsidR="00B0758A" w:rsidRPr="00F33C75" w:rsidTr="00E9361D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бъем финансирования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«Обеспечение реализа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ции муниципальной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программы и прочие мероприятия в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области образования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299004,1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10068,1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9762,8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45864,0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45980,1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38836,7</w:t>
            </w:r>
          </w:p>
        </w:tc>
      </w:tr>
      <w:tr w:rsidR="00B0758A" w:rsidRPr="00F33C75" w:rsidTr="00E9361D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F33C7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C75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00,0</w:t>
            </w:r>
          </w:p>
        </w:tc>
      </w:tr>
    </w:tbl>
    <w:p w:rsidR="00B0758A" w:rsidRPr="008B7215" w:rsidRDefault="00B0758A" w:rsidP="00B0758A">
      <w:pPr>
        <w:autoSpaceDN w:val="0"/>
        <w:spacing w:line="200" w:lineRule="atLeas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spacing w:line="200" w:lineRule="atLeast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5. Методика оценки эффективности реализации подпрограммы</w:t>
      </w: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</w:rPr>
      </w:pP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реализации </w:t>
      </w:r>
      <w:r w:rsidRPr="008B7215">
        <w:rPr>
          <w:rFonts w:ascii="Times New Roman" w:eastAsia="Calibri" w:hAnsi="Times New Roman" w:cs="Times New Roman"/>
          <w:sz w:val="28"/>
          <w:szCs w:val="28"/>
        </w:rPr>
        <w:t>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  <w:r w:rsidRPr="008B7215">
        <w:rPr>
          <w:rFonts w:ascii="Times New Roman" w:eastAsia="Calibri" w:hAnsi="Times New Roman" w:cs="Times New Roman"/>
          <w:sz w:val="28"/>
          <w:szCs w:val="28"/>
        </w:rPr>
        <w:t>№1</w:t>
      </w:r>
      <w:r>
        <w:rPr>
          <w:rFonts w:ascii="Times New Roman" w:eastAsia="Calibri" w:hAnsi="Times New Roman" w:cs="Times New Roman"/>
          <w:sz w:val="28"/>
          <w:szCs w:val="28"/>
        </w:rPr>
        <w:t>921 от 02.11.2023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lang w:eastAsia="zh-CN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6. Механизм реализации подпрограммы и контроль за ее выполнением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lang w:eastAsia="zh-CN"/>
        </w:rPr>
      </w:pP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район, которое: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обеспечивает разработку и реализацию подпрограммы;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организует работу по достижению целевых показателей подпрограммы;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представляет в управление экономики администрации муниципального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Исполнителями    мероприятий    Подпрограммы   являются   о   казенные</w:t>
      </w:r>
    </w:p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которые предоставляют в 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инфор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мацию об исполнении мероприятий 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в следующие сроки: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ежеквартально до 20-го числа месяца, следующего за отчетным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ериодом, представляют отчет об объемах </w:t>
      </w: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использованных денежных средств и степени выполнения мероприятий;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10 февраля года, следующего за отчетным, отчет о ходе реализации мероприятий, с указанием объема использованных денежных средств, оценку эффективности и результативности реализации Подпрограммы.</w:t>
      </w:r>
    </w:p>
    <w:p w:rsidR="00B0758A" w:rsidRPr="008B7215" w:rsidRDefault="00B0758A" w:rsidP="00B0758A">
      <w:pPr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предоставляет в управление экономики администрации муниципального образования </w:t>
      </w:r>
      <w:proofErr w:type="spellStart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Кореновский</w:t>
      </w:r>
      <w:proofErr w:type="spellEnd"/>
      <w:r w:rsidRPr="008B7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сводную информацию о реализации программных мероприятий в установленные сроки.</w:t>
      </w:r>
    </w:p>
    <w:p w:rsidR="00B0758A" w:rsidRPr="008B7215" w:rsidRDefault="00B0758A" w:rsidP="00B0758A">
      <w:pPr>
        <w:autoSpaceDE w:val="0"/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B0758A" w:rsidRPr="008B7215" w:rsidSect="007966D5">
          <w:headerReference w:type="default" r:id="rId9"/>
          <w:pgSz w:w="11906" w:h="16838"/>
          <w:pgMar w:top="1134" w:right="850" w:bottom="1134" w:left="1701" w:header="567" w:footer="567" w:gutter="0"/>
          <w:cols w:space="720"/>
          <w:docGrid w:linePitch="299"/>
        </w:sect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</w:t>
      </w:r>
      <w:r>
        <w:rPr>
          <w:rFonts w:ascii="Times New Roman" w:eastAsia="Calibri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</w:t>
      </w:r>
      <w:r w:rsidRPr="008B7215">
        <w:rPr>
          <w:rFonts w:ascii="Times New Roman" w:eastAsia="Calibri" w:hAnsi="Times New Roman" w:cs="Times New Roman"/>
          <w:sz w:val="28"/>
          <w:szCs w:val="28"/>
        </w:rPr>
        <w:t>С.М. Батог</w:t>
      </w:r>
    </w:p>
    <w:tbl>
      <w:tblPr>
        <w:tblW w:w="143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  <w:gridCol w:w="6100"/>
      </w:tblGrid>
      <w:tr w:rsidR="00B0758A" w:rsidRPr="009A64AD" w:rsidTr="00E9361D">
        <w:tc>
          <w:tcPr>
            <w:tcW w:w="82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Pr="008B7215" w:rsidRDefault="00B0758A" w:rsidP="00B0758A">
      <w:pPr>
        <w:autoSpaceDN w:val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9A64AD" w:rsidRDefault="00B0758A" w:rsidP="00B0758A">
      <w:pPr>
        <w:widowControl w:val="0"/>
        <w:autoSpaceDN w:val="0"/>
        <w:jc w:val="right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</w:t>
      </w:r>
    </w:p>
    <w:p w:rsidR="00B0758A" w:rsidRPr="008B7215" w:rsidRDefault="00B0758A" w:rsidP="00B0758A">
      <w:pPr>
        <w:widowControl w:val="0"/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Andale Sans UI" w:hAnsi="Times New Roman" w:cs="Times New Roman"/>
          <w:kern w:val="3"/>
          <w:sz w:val="28"/>
          <w:szCs w:val="28"/>
        </w:rPr>
        <w:t>ЦЕЛИ, ЗАДАЧИ</w:t>
      </w:r>
      <w:r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И ЦЕЛЕВЫЕ ПОКАЗАТЕЛИ</w:t>
      </w:r>
      <w:r w:rsidRPr="008B7215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ПОДПРОГРАММЫ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Andale Sans UI" w:hAnsi="Times New Roman" w:cs="Times New Roman"/>
          <w:bCs/>
          <w:kern w:val="3"/>
          <w:sz w:val="28"/>
          <w:szCs w:val="28"/>
        </w:rPr>
        <w:t xml:space="preserve"> 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B0758A" w:rsidRPr="008B7215" w:rsidRDefault="00B0758A" w:rsidP="00B0758A">
      <w:pPr>
        <w:widowControl w:val="0"/>
        <w:autoSpaceDN w:val="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</w:p>
    <w:tbl>
      <w:tblPr>
        <w:tblW w:w="1432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578"/>
        <w:gridCol w:w="5376"/>
        <w:gridCol w:w="1417"/>
        <w:gridCol w:w="846"/>
        <w:gridCol w:w="147"/>
        <w:gridCol w:w="850"/>
        <w:gridCol w:w="992"/>
        <w:gridCol w:w="993"/>
        <w:gridCol w:w="992"/>
        <w:gridCol w:w="992"/>
        <w:gridCol w:w="992"/>
        <w:gridCol w:w="142"/>
      </w:tblGrid>
      <w:tr w:rsidR="00B0758A" w:rsidRPr="008B7215" w:rsidTr="00E9361D">
        <w:trPr>
          <w:gridAfter w:val="1"/>
          <w:wAfter w:w="142" w:type="dxa"/>
          <w:trHeight w:val="416"/>
        </w:trPr>
        <w:tc>
          <w:tcPr>
            <w:tcW w:w="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№</w:t>
            </w:r>
          </w:p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Статус 1</w:t>
            </w:r>
          </w:p>
        </w:tc>
        <w:tc>
          <w:tcPr>
            <w:tcW w:w="58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Значение показателей</w:t>
            </w:r>
          </w:p>
        </w:tc>
      </w:tr>
      <w:tr w:rsidR="00B0758A" w:rsidRPr="008B7215" w:rsidTr="00E9361D">
        <w:trPr>
          <w:gridAfter w:val="1"/>
          <w:wAfter w:w="142" w:type="dxa"/>
        </w:trPr>
        <w:tc>
          <w:tcPr>
            <w:tcW w:w="5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53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200" w:line="276" w:lineRule="auto"/>
              <w:textAlignment w:val="baseline"/>
              <w:rPr>
                <w:rFonts w:ascii="Calibri" w:eastAsia="Calibri" w:hAnsi="Calibri" w:cs="Times New Roman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2021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2025 год</w:t>
            </w:r>
          </w:p>
        </w:tc>
      </w:tr>
      <w:tr w:rsidR="00B0758A" w:rsidRPr="008B7215" w:rsidTr="00E9361D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10</w:t>
            </w:r>
          </w:p>
        </w:tc>
      </w:tr>
      <w:tr w:rsidR="00B0758A" w:rsidRPr="008B7215" w:rsidTr="00E9361D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bCs/>
                <w:kern w:val="3"/>
                <w:sz w:val="28"/>
                <w:szCs w:val="28"/>
              </w:rPr>
              <w:t>1.</w:t>
            </w:r>
          </w:p>
        </w:tc>
        <w:tc>
          <w:tcPr>
            <w:tcW w:w="12605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Подпрограмма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</w:p>
        </w:tc>
      </w:tr>
      <w:tr w:rsidR="00B0758A" w:rsidRPr="008B7215" w:rsidTr="00E9361D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line="200" w:lineRule="atLeast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Доля выполнения муниципальных услуг в сфере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процентов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B0758A" w:rsidRPr="008B7215" w:rsidTr="00E9361D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B0758A" w:rsidRPr="008B7215" w:rsidTr="00E9361D">
        <w:trPr>
          <w:gridAfter w:val="1"/>
          <w:wAfter w:w="142" w:type="dxa"/>
        </w:trPr>
        <w:tc>
          <w:tcPr>
            <w:tcW w:w="5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autoSpaceDN w:val="0"/>
              <w:spacing w:after="12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jc w:val="both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 массовых мероприятий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единиц</w:t>
            </w:r>
          </w:p>
        </w:tc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widowControl w:val="0"/>
              <w:suppressLineNumbers/>
              <w:autoSpaceDN w:val="0"/>
              <w:snapToGrid w:val="0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</w:pPr>
            <w:r w:rsidRPr="008B7215">
              <w:rPr>
                <w:rFonts w:ascii="Times New Roman" w:eastAsia="Andale Sans UI" w:hAnsi="Times New Roman" w:cs="Times New Roman"/>
                <w:kern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spacing w:after="198" w:line="20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0758A" w:rsidRPr="009A64AD" w:rsidTr="00E9361D">
        <w:trPr>
          <w:gridBefore w:val="1"/>
          <w:wBefore w:w="6" w:type="dxa"/>
        </w:trPr>
        <w:tc>
          <w:tcPr>
            <w:tcW w:w="82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паспорту муниципальной подпрограммы </w:t>
            </w:r>
          </w:p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«Обеспечение реализации муниципальной программы и прочие мероприятия в области образования»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0758A" w:rsidRPr="009A64AD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D">
              <w:rPr>
                <w:rFonts w:ascii="Times New Roman" w:eastAsia="Calibri" w:hAnsi="Times New Roman" w:cs="Times New Roman"/>
                <w:sz w:val="28"/>
                <w:szCs w:val="28"/>
              </w:rPr>
              <w:t>«Развитие образования» на 2020-2025 годы</w:t>
            </w:r>
          </w:p>
        </w:tc>
      </w:tr>
    </w:tbl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</w:t>
      </w:r>
    </w:p>
    <w:p w:rsidR="00B0758A" w:rsidRPr="008B7215" w:rsidRDefault="00B0758A" w:rsidP="00B0758A">
      <w:pPr>
        <w:autoSpaceDN w:val="0"/>
        <w:jc w:val="center"/>
        <w:textAlignment w:val="baseline"/>
        <w:rPr>
          <w:rFonts w:ascii="Calibri" w:eastAsia="Calibri" w:hAnsi="Calibri" w:cs="Times New Roman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муниципальной подпрограммы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</w:t>
      </w:r>
      <w:r w:rsidRPr="008B7215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Обеспечение реализации муниципальной программы и прочие мероприятия в области образования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» муниципальной программы муниципального 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 «Развитие образования» на 2020-2025 годы</w:t>
      </w:r>
    </w:p>
    <w:p w:rsidR="00B0758A" w:rsidRDefault="00B0758A" w:rsidP="00B0758A">
      <w:pPr>
        <w:autoSpaceDN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312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985"/>
        <w:gridCol w:w="425"/>
        <w:gridCol w:w="1280"/>
        <w:gridCol w:w="830"/>
        <w:gridCol w:w="17"/>
        <w:gridCol w:w="852"/>
        <w:gridCol w:w="844"/>
        <w:gridCol w:w="6"/>
        <w:gridCol w:w="851"/>
        <w:gridCol w:w="850"/>
        <w:gridCol w:w="851"/>
        <w:gridCol w:w="850"/>
        <w:gridCol w:w="851"/>
        <w:gridCol w:w="1559"/>
        <w:gridCol w:w="71"/>
        <w:gridCol w:w="1630"/>
      </w:tblGrid>
      <w:tr w:rsidR="00B0758A" w:rsidRPr="00C36728" w:rsidTr="00E9361D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Ста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тус</w:t>
            </w:r>
            <w:proofErr w:type="spellEnd"/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</w:t>
            </w: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ания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Объем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финансирования,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(тыс.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руб.)</w:t>
            </w:r>
          </w:p>
        </w:tc>
        <w:tc>
          <w:tcPr>
            <w:tcW w:w="510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Непосредственный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реализации мероприятий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B0758A" w:rsidRPr="00C36728" w:rsidTr="00E9361D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</w:t>
            </w:r>
            <w:r w:rsidRPr="00E32A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 и расширение спектра муниципальных услуг в сфере образования</w:t>
            </w:r>
          </w:p>
        </w:tc>
      </w:tr>
      <w:tr w:rsidR="00B0758A" w:rsidRPr="00C36728" w:rsidTr="00E9361D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2" w:type="dxa"/>
            <w:gridSpan w:val="1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6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высокого качества управления процессами развития образования на муниципальном уровне, повышение социального статуса и профессионализма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</w:t>
            </w:r>
            <w:r w:rsidRPr="009B6E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работников</w:t>
            </w:r>
          </w:p>
        </w:tc>
      </w:tr>
      <w:tr w:rsidR="00B0758A" w:rsidRPr="00C36728" w:rsidTr="00E9361D">
        <w:trPr>
          <w:trHeight w:val="981"/>
        </w:trPr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299004,1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42641,7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45693,2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50394,4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55932,1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55743,2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48599,5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48376,3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10068,1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2023,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250627,8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36 775,6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39447,1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43724,3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45864,0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45980,1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38836,7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shd w:val="clear" w:color="auto" w:fill="FFFFFF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9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уководства и управления в сфере 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«Центральный аппарат»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50458,3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8812,7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8017,5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</w:t>
            </w:r>
          </w:p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6E24CB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50357,2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7618,8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8490,6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9739,7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8711,6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8017,5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7779,0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198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4CB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деятельности казенных организаций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237450,7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34989,9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35982,6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37520,8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44575,4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45451,5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38930,5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spacing w:line="200" w:lineRule="atLeast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Доля выполнения муниципальных услуг в сфере образова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рации муниципального об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48275,2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5866,1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6246,1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6670,1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9967,0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9763,1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9762,8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2022,2023,2024,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189175,5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29 123,8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29736,5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30850,7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34608,4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35688,4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29167,7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2021,2022,2023,2024,2025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образования администраци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и муниципального об</w:t>
            </w: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 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582,9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875,0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1199,9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,20242025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Финансовое обеспечение организации и проведения массовых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мероприятий (выпускной, </w:t>
            </w: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День учителя и т.д.)</w:t>
            </w:r>
          </w:p>
        </w:tc>
        <w:tc>
          <w:tcPr>
            <w:tcW w:w="42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8512,2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проведенных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массовых мероприятий</w:t>
            </w:r>
          </w:p>
        </w:tc>
        <w:tc>
          <w:tcPr>
            <w:tcW w:w="16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8B7215" w:rsidRDefault="00B0758A" w:rsidP="00E9361D">
            <w:pPr>
              <w:autoSpaceDN w:val="0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</w:t>
            </w:r>
          </w:p>
          <w:p w:rsidR="00B0758A" w:rsidRPr="008B7215" w:rsidRDefault="00B0758A" w:rsidP="00E9361D">
            <w:pPr>
              <w:autoSpaceDN w:val="0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об</w:t>
            </w:r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разования </w:t>
            </w:r>
            <w:proofErr w:type="spellStart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Кореновский</w:t>
            </w:r>
            <w:proofErr w:type="spellEnd"/>
            <w:r w:rsidRPr="008B721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бюджет</w:t>
            </w:r>
          </w:p>
        </w:tc>
        <w:tc>
          <w:tcPr>
            <w:tcW w:w="8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8512,2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345,0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1934,0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2294,0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2274,2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1665,0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8B7215" w:rsidRDefault="00B0758A" w:rsidP="00E9361D">
            <w:pPr>
              <w:suppressLineNumber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кв.</w:t>
            </w:r>
          </w:p>
          <w:p w:rsidR="00B0758A" w:rsidRPr="008B7215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7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2020,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2021,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2022,2023,</w:t>
            </w:r>
          </w:p>
          <w:p w:rsidR="00B0758A" w:rsidRPr="008B7215" w:rsidRDefault="00B0758A" w:rsidP="00E9361D">
            <w:pPr>
              <w:suppressLineNumber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215">
              <w:rPr>
                <w:rFonts w:ascii="Times New Roman" w:eastAsia="Calibri" w:hAnsi="Times New Roman" w:cs="Times New Roman"/>
                <w:sz w:val="28"/>
                <w:szCs w:val="28"/>
              </w:rPr>
              <w:t>2024,2025</w:t>
            </w: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0758A" w:rsidRPr="00C36728" w:rsidTr="00E9361D">
        <w:tc>
          <w:tcPr>
            <w:tcW w:w="560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728">
              <w:rPr>
                <w:rFonts w:ascii="Times New Roman" w:eastAsia="Calibri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851" w:type="dxa"/>
            <w:tcBorders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B0758A" w:rsidRPr="00C36728" w:rsidRDefault="00B0758A" w:rsidP="00E9361D">
            <w:pPr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</w:t>
      </w:r>
    </w:p>
    <w:p w:rsidR="00B0758A" w:rsidRPr="008B7215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</w:t>
      </w:r>
    </w:p>
    <w:p w:rsidR="00B0758A" w:rsidRPr="008B7215" w:rsidRDefault="00B0758A" w:rsidP="00B0758A">
      <w:pPr>
        <w:rPr>
          <w:rFonts w:ascii="Times New Roman" w:hAnsi="Times New Roman" w:cs="Times New Roman"/>
          <w:sz w:val="28"/>
          <w:szCs w:val="28"/>
        </w:rPr>
      </w:pP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образования </w:t>
      </w:r>
      <w:proofErr w:type="spellStart"/>
      <w:r w:rsidRPr="008B7215">
        <w:rPr>
          <w:rFonts w:ascii="Times New Roman" w:eastAsia="Calibri" w:hAnsi="Times New Roman" w:cs="Times New Roman"/>
          <w:sz w:val="28"/>
          <w:szCs w:val="28"/>
        </w:rPr>
        <w:t>Кореновский</w:t>
      </w:r>
      <w:proofErr w:type="spellEnd"/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</w:r>
      <w:r w:rsidRPr="008B7215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С.М. Батог</w:t>
      </w:r>
      <w:r w:rsidRPr="008B721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B0758A" w:rsidRPr="005D15F3" w:rsidRDefault="00B0758A" w:rsidP="00B0758A">
      <w:pPr>
        <w:autoSpaceDN w:val="0"/>
        <w:textAlignment w:val="baseline"/>
        <w:rPr>
          <w:rFonts w:ascii="Times New Roman" w:eastAsia="Calibri" w:hAnsi="Times New Roman" w:cs="Times New Roman"/>
          <w:sz w:val="28"/>
          <w:szCs w:val="28"/>
        </w:rPr>
        <w:sectPr w:rsidR="00B0758A" w:rsidRPr="005D15F3" w:rsidSect="0017030A">
          <w:pgSz w:w="16838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4" w:name="_GoBack"/>
      <w:bookmarkEnd w:id="4"/>
    </w:p>
    <w:p w:rsidR="00B0758A" w:rsidRPr="005D15F3" w:rsidRDefault="00B0758A" w:rsidP="00B0758A">
      <w:pPr>
        <w:rPr>
          <w:rFonts w:ascii="Times New Roman" w:hAnsi="Times New Roman" w:cs="Times New Roman"/>
          <w:sz w:val="28"/>
          <w:szCs w:val="28"/>
        </w:rPr>
      </w:pPr>
    </w:p>
    <w:p w:rsidR="00B0758A" w:rsidRDefault="00B0758A">
      <w:pPr>
        <w:pStyle w:val="10"/>
        <w:spacing w:line="240" w:lineRule="auto"/>
        <w:ind w:right="-1"/>
        <w:contextualSpacing/>
        <w:rPr>
          <w:rFonts w:cs="Times New Roman"/>
          <w:sz w:val="28"/>
          <w:szCs w:val="28"/>
          <w:lang w:eastAsia="ar-SA"/>
        </w:rPr>
      </w:pPr>
    </w:p>
    <w:p w:rsidR="009E4C17" w:rsidRDefault="009E4C17">
      <w:pPr>
        <w:pStyle w:val="10"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sectPr w:rsidR="009E4C17">
      <w:pgSz w:w="11906" w:h="16838"/>
      <w:pgMar w:top="585" w:right="567" w:bottom="83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8A" w:rsidRDefault="00B0758A" w:rsidP="003032FB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8A" w:rsidRPr="00A43544" w:rsidRDefault="00B0758A" w:rsidP="002B6D73">
    <w:pPr>
      <w:pStyle w:val="ac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8A" w:rsidRPr="007966D5" w:rsidRDefault="00B0758A" w:rsidP="007966D5">
    <w:pPr>
      <w:pStyle w:val="ac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AA5"/>
    <w:multiLevelType w:val="hybridMultilevel"/>
    <w:tmpl w:val="4E3C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84621"/>
    <w:multiLevelType w:val="multilevel"/>
    <w:tmpl w:val="45AC46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EAA2DD1"/>
    <w:multiLevelType w:val="hybridMultilevel"/>
    <w:tmpl w:val="E488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4CFE"/>
    <w:multiLevelType w:val="multilevel"/>
    <w:tmpl w:val="FD5672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17"/>
    <w:rsid w:val="009E4C17"/>
    <w:rsid w:val="00B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1C41-CE7F-4A1D-AF30-CB86793F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tabs>
        <w:tab w:val="num" w:pos="0"/>
      </w:tabs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CF25F4"/>
    <w:pPr>
      <w:widowControl w:val="0"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3">
    <w:name w:val="Верхний колонтитул Знак"/>
    <w:basedOn w:val="a0"/>
    <w:uiPriority w:val="99"/>
    <w:qFormat/>
    <w:rsid w:val="00790C66"/>
    <w:rPr>
      <w:rFonts w:ascii="Calibri" w:eastAsia="Calibri" w:hAnsi="Calibri" w:cs="Calibri"/>
      <w:lang w:eastAsia="zh-CN"/>
    </w:rPr>
  </w:style>
  <w:style w:type="character" w:customStyle="1" w:styleId="a4">
    <w:name w:val="Нижний колонтитул Знак"/>
    <w:basedOn w:val="a0"/>
    <w:qFormat/>
    <w:rsid w:val="00790C66"/>
    <w:rPr>
      <w:rFonts w:ascii="Calibri" w:eastAsia="Calibri" w:hAnsi="Calibri" w:cs="Calibri"/>
      <w:lang w:eastAsia="zh-CN"/>
    </w:rPr>
  </w:style>
  <w:style w:type="character" w:customStyle="1" w:styleId="a5">
    <w:name w:val="Текст выноски Знак"/>
    <w:basedOn w:val="a0"/>
    <w:qFormat/>
    <w:rsid w:val="00FE26A7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6">
    <w:name w:val="Заголовок"/>
    <w:basedOn w:val="10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10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10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10"/>
    <w:qFormat/>
    <w:pPr>
      <w:suppressLineNumbers/>
    </w:pPr>
  </w:style>
  <w:style w:type="paragraph" w:customStyle="1" w:styleId="ab">
    <w:name w:val="Колонтитул"/>
    <w:basedOn w:val="10"/>
    <w:qFormat/>
  </w:style>
  <w:style w:type="paragraph" w:styleId="ac">
    <w:name w:val="header"/>
    <w:basedOn w:val="10"/>
    <w:uiPriority w:val="99"/>
    <w:unhideWhenUsed/>
    <w:rsid w:val="00790C6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10"/>
    <w:unhideWhenUsed/>
    <w:rsid w:val="00790C6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10"/>
    <w:unhideWhenUsed/>
    <w:qFormat/>
    <w:rsid w:val="00FE26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Normal (Web)"/>
    <w:basedOn w:val="10"/>
    <w:uiPriority w:val="99"/>
    <w:unhideWhenUsed/>
    <w:qFormat/>
    <w:rsid w:val="00E75051"/>
    <w:pPr>
      <w:suppressAutoHyphens w:val="0"/>
      <w:spacing w:beforeAutospacing="1" w:afterAutospacing="1" w:line="240" w:lineRule="auto"/>
    </w:pPr>
    <w:rPr>
      <w:rFonts w:eastAsia="Times New Roman" w:cs="Times New Roman"/>
      <w:lang w:eastAsia="ru-RU"/>
    </w:rPr>
  </w:style>
  <w:style w:type="paragraph" w:styleId="af0">
    <w:name w:val="No Spacing"/>
    <w:uiPriority w:val="1"/>
    <w:qFormat/>
    <w:rsid w:val="00AF516F"/>
    <w:rPr>
      <w:rFonts w:cs="Calibri"/>
      <w:lang w:eastAsia="zh-CN"/>
    </w:rPr>
  </w:style>
  <w:style w:type="numbering" w:customStyle="1" w:styleId="WW8Num2">
    <w:name w:val="WW8Num2"/>
    <w:qFormat/>
  </w:style>
  <w:style w:type="table" w:styleId="af1">
    <w:name w:val="Table Grid"/>
    <w:basedOn w:val="a1"/>
    <w:uiPriority w:val="39"/>
    <w:rsid w:val="00B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0758A"/>
  </w:style>
  <w:style w:type="paragraph" w:customStyle="1" w:styleId="Standard">
    <w:name w:val="Standard"/>
    <w:rsid w:val="00B0758A"/>
    <w:pPr>
      <w:suppressAutoHyphens w:val="0"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customStyle="1" w:styleId="af2">
    <w:name w:val="Прижатый влево"/>
    <w:basedOn w:val="a"/>
    <w:rsid w:val="00B0758A"/>
    <w:pPr>
      <w:widowControl w:val="0"/>
      <w:autoSpaceDN w:val="0"/>
      <w:textAlignment w:val="baseline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af3">
    <w:name w:val="Нормальный (таблица)"/>
    <w:basedOn w:val="a"/>
    <w:rsid w:val="00B0758A"/>
    <w:pPr>
      <w:widowControl w:val="0"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B0758A"/>
    <w:pPr>
      <w:suppressLineNumbers/>
    </w:pPr>
  </w:style>
  <w:style w:type="paragraph" w:customStyle="1" w:styleId="TableHeading">
    <w:name w:val="Table Heading"/>
    <w:basedOn w:val="TableContents"/>
    <w:rsid w:val="00B0758A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B0758A"/>
    <w:pPr>
      <w:spacing w:after="283"/>
    </w:pPr>
  </w:style>
  <w:style w:type="character" w:customStyle="1" w:styleId="INS">
    <w:name w:val="INS"/>
    <w:rsid w:val="00B0758A"/>
  </w:style>
  <w:style w:type="paragraph" w:styleId="af4">
    <w:name w:val="List Paragraph"/>
    <w:basedOn w:val="a"/>
    <w:uiPriority w:val="34"/>
    <w:qFormat/>
    <w:rsid w:val="00B0758A"/>
    <w:pPr>
      <w:suppressAutoHyphens w:val="0"/>
      <w:spacing w:after="160" w:line="259" w:lineRule="auto"/>
      <w:ind w:left="720"/>
      <w:contextualSpacing/>
    </w:pPr>
  </w:style>
  <w:style w:type="table" w:customStyle="1" w:styleId="12">
    <w:name w:val="Сетка таблицы1"/>
    <w:basedOn w:val="a1"/>
    <w:next w:val="af1"/>
    <w:uiPriority w:val="39"/>
    <w:rsid w:val="00B0758A"/>
    <w:pPr>
      <w:suppressAutoHyphens w:val="0"/>
      <w:autoSpaceDN w:val="0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2D33D-5E3A-47A1-9404-9A157906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5169</TotalTime>
  <Pages>100</Pages>
  <Words>20799</Words>
  <Characters>118556</Characters>
  <Application>Microsoft Office Word</Application>
  <DocSecurity>0</DocSecurity>
  <Lines>987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dc:description/>
  <cp:lastModifiedBy>Admin</cp:lastModifiedBy>
  <cp:revision>266</cp:revision>
  <cp:lastPrinted>2023-12-25T08:57:00Z</cp:lastPrinted>
  <dcterms:created xsi:type="dcterms:W3CDTF">2018-02-26T08:44:00Z</dcterms:created>
  <dcterms:modified xsi:type="dcterms:W3CDTF">2023-12-25T08:58:00Z</dcterms:modified>
  <dc:language>ru-RU</dc:language>
</cp:coreProperties>
</file>