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drawing>
          <wp:inline distT="0" distB="0" distL="0" distR="0">
            <wp:extent cx="650240"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Normal"/>
        <w:jc w:val="center"/>
        <w:rPr>
          <w:lang w:bidi="zxx"/>
        </w:rPr>
      </w:pPr>
      <w:r>
        <w:rPr>
          <w:lang w:bidi="zxx"/>
        </w:rPr>
      </w:r>
    </w:p>
    <w:p>
      <w:pPr>
        <w:pStyle w:val="2"/>
        <w:numPr>
          <w:ilvl w:val="1"/>
          <w:numId w:val="6"/>
        </w:numPr>
        <w:tabs>
          <w:tab w:val="clear" w:pos="708"/>
          <w:tab w:val="left" w:pos="0" w:leader="none"/>
        </w:tabs>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6"/>
        </w:numPr>
        <w:tabs>
          <w:tab w:val="clear" w:pos="708"/>
          <w:tab w:val="left" w:pos="0" w:leader="none"/>
        </w:tabs>
        <w:spacing w:lineRule="auto" w:line="36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numPr>
          <w:ilvl w:val="0"/>
          <w:numId w:val="6"/>
        </w:numPr>
        <w:tabs>
          <w:tab w:val="clear" w:pos="708"/>
          <w:tab w:val="left" w:pos="0" w:leader="none"/>
        </w:tabs>
        <w:spacing w:lineRule="auto" w:line="360"/>
        <w:ind w:left="0" w:right="0" w:hanging="0"/>
        <w:rPr>
          <w:rFonts w:ascii="Times New Roman" w:hAnsi="Times New Roman"/>
          <w:b/>
          <w:b/>
          <w:sz w:val="36"/>
          <w:lang w:bidi="zxx"/>
        </w:rPr>
      </w:pPr>
      <w:r>
        <w:rPr>
          <w:rFonts w:ascii="Times New Roman" w:hAnsi="Times New Roman"/>
          <w:b/>
          <w:sz w:val="36"/>
          <w:lang w:bidi="zxx"/>
        </w:rPr>
        <w:t>РАСПОРЯЖЕНИЕ</w:t>
      </w:r>
    </w:p>
    <w:p>
      <w:pPr>
        <w:pStyle w:val="Normal"/>
        <w:spacing w:lineRule="auto" w:line="360"/>
        <w:rPr>
          <w:rFonts w:ascii="Times New Roman" w:hAnsi="Times New Roman"/>
        </w:rPr>
      </w:pPr>
      <w:r>
        <w:rPr>
          <w:rFonts w:ascii="Times New Roman" w:hAnsi="Times New Roman"/>
          <w:b/>
          <w:sz w:val="24"/>
        </w:rPr>
        <w:t xml:space="preserve">от </w:t>
      </w:r>
      <w:r>
        <w:rPr>
          <w:rFonts w:eastAsia="Calibri" w:cs="Calibri" w:ascii="Times New Roman" w:hAnsi="Times New Roman" w:eastAsiaTheme="minorHAnsi"/>
          <w:b/>
          <w:color w:val="auto"/>
          <w:kern w:val="0"/>
          <w:sz w:val="24"/>
          <w:szCs w:val="22"/>
          <w:lang w:val="ru-RU" w:eastAsia="ar-SA" w:bidi="ar-SA"/>
        </w:rPr>
        <w:t>09.02.2024</w:t>
      </w:r>
      <w:r>
        <w:rPr>
          <w:rFonts w:ascii="Times New Roman" w:hAnsi="Times New Roman"/>
          <w:sz w:val="24"/>
        </w:rPr>
        <w:tab/>
        <w:tab/>
        <w:tab/>
        <w:tab/>
        <w:tab/>
      </w:r>
      <w:r>
        <w:rPr>
          <w:rFonts w:ascii="Times New Roman" w:hAnsi="Times New Roman"/>
          <w:b/>
          <w:sz w:val="24"/>
        </w:rPr>
        <w:t xml:space="preserve">                                                                   № </w:t>
      </w:r>
      <w:r>
        <w:rPr>
          <w:rFonts w:eastAsia="Calibri" w:cs="Calibri" w:ascii="Times New Roman" w:hAnsi="Times New Roman" w:eastAsiaTheme="minorHAnsi"/>
          <w:b/>
          <w:color w:val="auto"/>
          <w:kern w:val="0"/>
          <w:sz w:val="24"/>
          <w:szCs w:val="22"/>
          <w:lang w:val="en-US" w:eastAsia="ar-SA" w:bidi="ar-SA"/>
        </w:rPr>
        <w:t>2</w:t>
      </w:r>
      <w:r>
        <w:rPr>
          <w:rFonts w:eastAsia="Calibri" w:cs="Calibri" w:ascii="Times New Roman" w:hAnsi="Times New Roman" w:eastAsiaTheme="minorHAnsi"/>
          <w:b/>
          <w:color w:val="auto"/>
          <w:kern w:val="0"/>
          <w:sz w:val="24"/>
          <w:szCs w:val="22"/>
          <w:lang w:val="ru-RU" w:eastAsia="ar-SA" w:bidi="ar-SA"/>
        </w:rPr>
        <w:t>4</w:t>
      </w:r>
      <w:r>
        <w:rPr>
          <w:rFonts w:eastAsia="Calibri" w:cs="Calibri" w:ascii="Times New Roman" w:hAnsi="Times New Roman" w:eastAsiaTheme="minorHAnsi"/>
          <w:b/>
          <w:color w:val="auto"/>
          <w:kern w:val="0"/>
          <w:sz w:val="24"/>
          <w:szCs w:val="22"/>
          <w:lang w:val="en-US" w:eastAsia="ar-SA" w:bidi="ar-SA"/>
        </w:rPr>
        <w:t>-</w:t>
      </w:r>
      <w:r>
        <w:rPr>
          <w:rFonts w:eastAsia="Calibri" w:cs="Calibri" w:ascii="Times New Roman" w:hAnsi="Times New Roman" w:eastAsiaTheme="minorHAnsi"/>
          <w:b/>
          <w:color w:val="auto"/>
          <w:kern w:val="0"/>
          <w:sz w:val="24"/>
          <w:szCs w:val="22"/>
          <w:lang w:val="ru-RU" w:eastAsia="ar-SA" w:bidi="ar-SA"/>
        </w:rPr>
        <w:t>р</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4"/>
          <w:szCs w:val="28"/>
          <w:lang w:bidi="zxx"/>
        </w:rPr>
        <w:t xml:space="preserve">  </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О проведении муниципального фестиваля подростково-молодёжных объединений по формированию здорового образа жизни</w:t>
      </w:r>
    </w:p>
    <w:p>
      <w:pPr>
        <w:pStyle w:val="Normal"/>
        <w:spacing w:lineRule="atLeast" w:line="20" w:before="0" w:after="0"/>
        <w:jc w:val="center"/>
        <w:rPr>
          <w:rFonts w:ascii="Times New Roman" w:hAnsi="Times New Roman" w:cs="Times New Roman"/>
          <w:sz w:val="28"/>
          <w:szCs w:val="28"/>
        </w:rPr>
      </w:pPr>
      <w:r>
        <w:rPr>
          <w:rFonts w:eastAsia="Times New Roman" w:cs="Times New Roman" w:ascii="Times New Roman" w:hAnsi="Times New Roman"/>
          <w:b/>
          <w:bCs/>
          <w:color w:val="333333"/>
          <w:sz w:val="28"/>
          <w:szCs w:val="28"/>
        </w:rPr>
        <w:t>«Нам жить в России», в рамках Года семьи</w:t>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В целях активизации работы подростково-молодежных клубных любительских объединений по пропаганде здорового образа жизни, формирование активной гражданской позиции подростков и молодежи по отношению к негативным асоциальным явлениям, поиска инновационных форм организации досуга подростков и молодежи:</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1. Провести в 1 марта 2024 года муниципальный фестиваль подростково - молодежных объединений по формированию здорового образа жизни «Нам жить в России»,</w:t>
      </w:r>
      <w:r>
        <w:rPr>
          <w:rFonts w:eastAsia="Times New Roman" w:cs="Times New Roman" w:ascii="Times New Roman" w:hAnsi="Times New Roman"/>
          <w:b/>
          <w:bCs/>
          <w:color w:val="333333"/>
          <w:sz w:val="28"/>
          <w:szCs w:val="28"/>
        </w:rPr>
        <w:t xml:space="preserve"> </w:t>
      </w:r>
      <w:r>
        <w:rPr>
          <w:rFonts w:eastAsia="Times New Roman" w:cs="Times New Roman" w:ascii="Times New Roman" w:hAnsi="Times New Roman"/>
          <w:color w:val="333333"/>
          <w:sz w:val="28"/>
          <w:szCs w:val="28"/>
        </w:rPr>
        <w:t>в рамках Года семьи</w:t>
      </w:r>
      <w:r>
        <w:rPr>
          <w:rFonts w:cs="Times New Roman" w:ascii="Times New Roman" w:hAnsi="Times New Roman"/>
          <w:sz w:val="28"/>
          <w:szCs w:val="28"/>
        </w:rPr>
        <w:t xml:space="preserve"> (далее – фестиваль).</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 Утвердить:</w:t>
      </w:r>
    </w:p>
    <w:p>
      <w:pPr>
        <w:pStyle w:val="Normal"/>
        <w:spacing w:lineRule="atLeast" w:line="20" w:before="0" w:after="0"/>
        <w:ind w:left="1" w:firstLine="709"/>
        <w:jc w:val="both"/>
        <w:rPr>
          <w:rFonts w:ascii="Times New Roman" w:hAnsi="Times New Roman" w:cs="Times New Roman"/>
          <w:sz w:val="28"/>
          <w:szCs w:val="28"/>
        </w:rPr>
      </w:pPr>
      <w:r>
        <w:rPr>
          <w:rFonts w:cs="Times New Roman" w:ascii="Times New Roman" w:hAnsi="Times New Roman"/>
          <w:sz w:val="28"/>
          <w:szCs w:val="28"/>
        </w:rPr>
        <w:t>2.1. Положение о фестивале (приложение № 1);</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2.2. Состав организационного комитета фестиваля (приложение № 2);</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2.3 Состав жюри районного фестиваля (приложение № 3).</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3. Управлению образования администрации муниципального образования Кореновский район (Батог), отделу культуры администрации муниципального образования Кореновский район (Дорошенко), муниципальному казеному учреждению муниципального образования Кореновский район «Молодежный центр»  (Карая), обеспечить условия для проведения фестиваля согласно утвержденному положению.</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4. Рекомендовать:</w:t>
      </w:r>
    </w:p>
    <w:p>
      <w:pPr>
        <w:pStyle w:val="Normal"/>
        <w:spacing w:lineRule="atLeast" w:line="20" w:before="0" w:after="0"/>
        <w:ind w:firstLine="709"/>
        <w:jc w:val="both"/>
        <w:rPr>
          <w:rFonts w:ascii="Times New Roman" w:hAnsi="Times New Roman" w:eastAsia="WenQuanYi Micro Hei" w:cs="Times New Roman"/>
          <w:kern w:val="2"/>
          <w:sz w:val="28"/>
          <w:szCs w:val="28"/>
          <w:lang w:eastAsia="hi-IN" w:bidi="hi-IN"/>
        </w:rPr>
      </w:pPr>
      <w:r>
        <w:rPr>
          <w:rFonts w:cs="Times New Roman" w:ascii="Times New Roman" w:hAnsi="Times New Roman"/>
          <w:sz w:val="28"/>
          <w:szCs w:val="28"/>
        </w:rPr>
        <w:t>4.1. Главам поселений муниципального образования Кореновский район обеспечить участие и доставку в фестивале коллективов подведомственных учреждений культуры.</w:t>
      </w:r>
    </w:p>
    <w:p>
      <w:pPr>
        <w:pStyle w:val="Normal"/>
        <w:widowControl w:val="false"/>
        <w:spacing w:lineRule="atLeast" w:line="200" w:before="0" w:after="0"/>
        <w:ind w:firstLine="708"/>
        <w:jc w:val="both"/>
        <w:textAlignment w:val="baseline"/>
        <w:rPr>
          <w:rFonts w:ascii="Times New Roman" w:hAnsi="Times New Roman" w:cs="Times New Roman"/>
          <w:sz w:val="28"/>
          <w:szCs w:val="28"/>
        </w:rPr>
      </w:pPr>
      <w:r>
        <w:rPr>
          <w:rFonts w:eastAsia="WenQuanYi Micro Hei" w:cs="Times New Roman" w:ascii="Times New Roman" w:hAnsi="Times New Roman"/>
          <w:kern w:val="2"/>
          <w:sz w:val="28"/>
          <w:szCs w:val="28"/>
          <w:lang w:eastAsia="hi-IN" w:bidi="hi-IN"/>
        </w:rPr>
        <w:t>5. У</w:t>
      </w:r>
      <w:r>
        <w:rPr>
          <w:rFonts w:eastAsia="WenQuanYi Micro Hei" w:cs="Times New Roman" w:ascii="Times New Roman" w:hAnsi="Times New Roman"/>
          <w:kern w:val="2"/>
          <w:sz w:val="28"/>
          <w:szCs w:val="28"/>
          <w:shd w:fill="FFFFFF" w:val="clear"/>
          <w:lang w:eastAsia="hi-IN" w:bidi="hi-IN"/>
        </w:rPr>
        <w:t>правлению службы протокола и информационной политики администрации муниципального образования  Кореновский район</w:t>
      </w:r>
      <w:r>
        <w:rPr>
          <w:rFonts w:eastAsia="WenQuanYi Micro Hei" w:cs="Times New Roman" w:ascii="Times New Roman" w:hAnsi="Times New Roman"/>
          <w:color w:val="000000"/>
          <w:kern w:val="2"/>
          <w:sz w:val="28"/>
          <w:szCs w:val="28"/>
          <w:shd w:fill="FFFFFF" w:val="clear"/>
          <w:lang w:eastAsia="hi-IN" w:bidi="hi-IN"/>
        </w:rPr>
        <w:t xml:space="preserve"> (Симоненко) обеспечить размещение настоящего распоряжения на официальном сайте администрации муниципального образования Кореновский район в сети «Интернет».</w:t>
      </w:r>
      <w:r>
        <w:rPr>
          <w:rFonts w:eastAsia="WenQuanYi Micro Hei" w:cs="Times New Roman" w:ascii="Times New Roman" w:hAnsi="Times New Roman"/>
          <w:kern w:val="2"/>
          <w:sz w:val="28"/>
          <w:szCs w:val="28"/>
          <w:shd w:fill="FFFFFF" w:val="clear"/>
          <w:lang w:eastAsia="hi-IN" w:bidi="hi-IN"/>
        </w:rPr>
        <w:t xml:space="preserve">  </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6. Контроль за выполнением распоряжения возложить на заместителя главы муниципального образования Кореновский район Т.Г. Ковалеву.</w:t>
      </w:r>
    </w:p>
    <w:p>
      <w:pPr>
        <w:pStyle w:val="Normal"/>
        <w:spacing w:lineRule="atLeast" w:line="20" w:before="0" w:after="0"/>
        <w:ind w:firstLine="709"/>
        <w:jc w:val="both"/>
        <w:rPr>
          <w:rFonts w:ascii="Times New Roman" w:hAnsi="Times New Roman" w:cs="Times New Roman"/>
          <w:sz w:val="28"/>
          <w:szCs w:val="28"/>
        </w:rPr>
      </w:pPr>
      <w:r>
        <w:rPr>
          <w:rFonts w:cs="Times New Roman" w:ascii="Times New Roman" w:hAnsi="Times New Roman"/>
          <w:sz w:val="28"/>
          <w:szCs w:val="28"/>
        </w:rPr>
        <w:t>7. Распоряжение вступает в силу со дня подписания.</w:t>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xml:space="preserve">Глава </w:t>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Кореновский район                                                                  С.А. Голобородько</w:t>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 № 1</w:t>
      </w:r>
    </w:p>
    <w:p>
      <w:pPr>
        <w:pStyle w:val="Normal"/>
        <w:spacing w:lineRule="atLeast" w:line="20" w:before="0" w:after="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387" w:right="-426" w:hanging="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tLeast" w:line="20" w:before="0" w:after="0"/>
        <w:ind w:left="5387" w:hanging="0"/>
        <w:jc w:val="center"/>
        <w:rPr>
          <w:rFonts w:ascii="Times New Roman" w:hAnsi="Times New Roman" w:cs="Times New Roman"/>
          <w:sz w:val="28"/>
          <w:szCs w:val="28"/>
        </w:rPr>
      </w:pPr>
      <w:r>
        <w:rPr>
          <w:rFonts w:cs="Times New Roman" w:ascii="Times New Roman" w:hAnsi="Times New Roman"/>
          <w:sz w:val="28"/>
          <w:szCs w:val="28"/>
        </w:rPr>
        <w:t xml:space="preserve">распоряжением администрации муниципального образования Кореновский район </w:t>
      </w:r>
    </w:p>
    <w:p>
      <w:pPr>
        <w:pStyle w:val="Normal"/>
        <w:spacing w:lineRule="atLeast" w:line="20" w:before="0" w:after="0"/>
        <w:ind w:left="5812" w:hanging="0"/>
        <w:jc w:val="both"/>
        <w:rPr>
          <w:rFonts w:ascii="Times New Roman" w:hAnsi="Times New Roman" w:eastAsia="Times New Roman" w:cs="Times New Roman"/>
          <w:b/>
          <w:b/>
          <w:bCs/>
          <w:color w:val="333333"/>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09.02.2024 №</w:t>
      </w:r>
      <w:r>
        <w:rPr>
          <w:rFonts w:eastAsia="Times New Roman" w:cs="Times New Roman" w:ascii="Times New Roman" w:hAnsi="Times New Roman"/>
          <w:b/>
          <w:bCs/>
          <w:color w:val="333333"/>
          <w:sz w:val="28"/>
          <w:szCs w:val="28"/>
        </w:rPr>
        <w:t xml:space="preserve"> </w:t>
      </w:r>
      <w:r>
        <w:rPr>
          <w:rFonts w:eastAsia="Times New Roman" w:cs="Times New Roman" w:ascii="Times New Roman" w:hAnsi="Times New Roman"/>
          <w:b w:val="false"/>
          <w:bCs w:val="false"/>
          <w:color w:val="333333"/>
          <w:sz w:val="28"/>
          <w:szCs w:val="28"/>
        </w:rPr>
        <w:t>2</w:t>
      </w:r>
      <w:r>
        <w:rPr>
          <w:rFonts w:eastAsia="Times New Roman" w:cs="Times New Roman" w:ascii="Times New Roman" w:hAnsi="Times New Roman"/>
          <w:b w:val="false"/>
          <w:bCs w:val="false"/>
          <w:color w:val="333333"/>
          <w:kern w:val="0"/>
          <w:sz w:val="28"/>
          <w:szCs w:val="28"/>
          <w:lang w:val="ru-RU" w:eastAsia="ar-SA" w:bidi="ar-SA"/>
        </w:rPr>
        <w:t>4</w:t>
      </w:r>
      <w:r>
        <w:rPr>
          <w:rFonts w:eastAsia="Times New Roman" w:cs="Times New Roman" w:ascii="Times New Roman" w:hAnsi="Times New Roman"/>
          <w:b w:val="false"/>
          <w:bCs w:val="false"/>
          <w:color w:val="333333"/>
          <w:sz w:val="28"/>
          <w:szCs w:val="28"/>
        </w:rPr>
        <w:t>-р</w:t>
      </w:r>
    </w:p>
    <w:p>
      <w:pPr>
        <w:pStyle w:val="Normal"/>
        <w:spacing w:lineRule="atLeast" w:line="20" w:before="0" w:after="0"/>
        <w:ind w:hanging="0"/>
        <w:jc w:val="both"/>
        <w:rPr/>
      </w:pPr>
      <w:r>
        <w:rPr/>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ПОЛОЖЕНИЕ</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о проведении муниципального фестиваля подростково-молодёжных объединений по формированию здорового образа жизни</w:t>
      </w:r>
    </w:p>
    <w:p>
      <w:pPr>
        <w:pStyle w:val="Normal"/>
        <w:spacing w:lineRule="auto" w:line="240" w:before="0" w:after="0"/>
        <w:jc w:val="center"/>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«Нам жить в России», в рамках Года семьи</w:t>
      </w:r>
    </w:p>
    <w:p>
      <w:pPr>
        <w:pStyle w:val="Normal"/>
        <w:spacing w:lineRule="auto" w:line="240" w:before="0" w:after="0"/>
        <w:jc w:val="center"/>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Муниципальный фестиваль подростково-молодёжных объединений по формированию здорового образа жизни «Нам жить в России»,</w:t>
      </w:r>
      <w:r>
        <w:rPr>
          <w:rFonts w:eastAsia="Times New Roman" w:cs="Times New Roman" w:ascii="Times New Roman" w:hAnsi="Times New Roman"/>
          <w:b/>
          <w:bCs/>
          <w:color w:val="333333"/>
          <w:sz w:val="28"/>
          <w:szCs w:val="28"/>
        </w:rPr>
        <w:t xml:space="preserve"> </w:t>
      </w:r>
      <w:r>
        <w:rPr>
          <w:rFonts w:eastAsia="Times New Roman" w:cs="Times New Roman" w:ascii="Times New Roman" w:hAnsi="Times New Roman"/>
          <w:color w:val="333333"/>
          <w:sz w:val="28"/>
          <w:szCs w:val="28"/>
        </w:rPr>
        <w:t>в рамках Года семьи (далее районный фестиваль) проводится в 1 марта 2024 года в 14 часов.</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Организаторы фестиваля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администрация муниципального образования Кореновский район;</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отдел культуры администрации муниципального образования Кореновский район.</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Цели и задачи краевого фестиваля</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пропаганда здорового образа жизни;</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формирование активной гражданской позиции подростков и молодёжи по отношению к негативным асоциальным явлениям, привлечение их в клубные учреждения;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обобщение и распространение передового опыта подростково-молодёжных клубных любительских объединений;</w:t>
      </w:r>
    </w:p>
    <w:p>
      <w:pPr>
        <w:pStyle w:val="Normal"/>
        <w:spacing w:lineRule="auto" w:line="240" w:before="0" w:after="0"/>
        <w:jc w:val="both"/>
        <w:rPr>
          <w:rFonts w:ascii="Times New Roman" w:hAnsi="Times New Roman" w:eastAsia="Times New Roman" w:cs="Times New Roman"/>
          <w:b/>
          <w:b/>
          <w:bCs/>
          <w:color w:val="333333"/>
          <w:sz w:val="28"/>
          <w:szCs w:val="28"/>
        </w:rPr>
      </w:pPr>
      <w:r>
        <w:rPr>
          <w:rFonts w:eastAsia="Times New Roman" w:cs="Times New Roman" w:ascii="Times New Roman" w:hAnsi="Times New Roman"/>
          <w:color w:val="333333"/>
          <w:sz w:val="28"/>
          <w:szCs w:val="28"/>
        </w:rPr>
        <w:tab/>
        <w:t>- выявление и внедрение в работу учреждений, работающих с подростками и молодёжью, инновационных форм организации досуга.</w:t>
      </w:r>
    </w:p>
    <w:p>
      <w:pPr>
        <w:pStyle w:val="Normal"/>
        <w:spacing w:lineRule="auto" w:line="240" w:before="0" w:after="0"/>
        <w:jc w:val="both"/>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Порядок и условия проведения краевого фестиваля</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В фестивале могут принимать участие подростково-молодёжные клубные любительские объединения, агитбригады учреждений культуры муниципального образования Кореновский район.</w:t>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Для участия в муниципальном фестивале команды предоставляют следующие материалы:</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заявку на участие в фестивале (прилагается);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аналитическую справку (форма 1 прилагается) о деятельности клубного любительского объединения с приложением сценарных разработок, фото и видео материалов, отзывов и публикаций в средствах массовой информации о деятельности клубного любительского объединения;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«визитную карточку» своего любительского объединения продолжительностью до 15 минут;</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Лучшие любительские объединения, отобранные жюри по итогам второго этапа, примут участие в краевом фестивале в июне 2024 года.</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Заявки на участие фестивале, аналитическую справку и видео материалы необходимо представить до 22 февраля 2024 года в координационно-методический отдел МБУК МО Кореновский район «Кореновский районный центр народной культуры и досуга»</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xml:space="preserve">Телефон для справок 8(86142) 4-69-52, e-mail: </w:t>
      </w:r>
      <w:r>
        <w:rPr>
          <w:rFonts w:eastAsia="Times New Roman" w:cs="Times New Roman" w:ascii="Times New Roman" w:hAnsi="Times New Roman"/>
          <w:color w:val="333333"/>
          <w:sz w:val="28"/>
          <w:szCs w:val="28"/>
          <w:lang w:val="en-US"/>
        </w:rPr>
        <w:t>metodotdel</w:t>
      </w:r>
      <w:r>
        <w:rPr>
          <w:rFonts w:eastAsia="Times New Roman" w:cs="Times New Roman" w:ascii="Times New Roman" w:hAnsi="Times New Roman"/>
          <w:color w:val="333333"/>
          <w:sz w:val="28"/>
          <w:szCs w:val="28"/>
        </w:rPr>
        <w:t>1978@mail.ru.</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Критерии оценки работы клубного любительского объединения</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разнообразие организационных форм деятельности клубного любительского объединения;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актуальность, оригинальность, массовость мероприятий, проводимых клубным любительским объединением;</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системность работы, число участников клубного любительского объединения;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наличие инновационных программ и проектов клубного любительского объединения по пропаганде здорового образа жизни, патриотическому и духовно-нравственному воспитанию;</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 оригинальность режиссерского решения, художественный и исполнительский уровень «визитной карточки»;</w:t>
      </w:r>
    </w:p>
    <w:p>
      <w:pPr>
        <w:pStyle w:val="Normal"/>
        <w:spacing w:lineRule="auto" w:line="240" w:before="0" w:after="0"/>
        <w:jc w:val="both"/>
        <w:rPr>
          <w:rFonts w:ascii="Times New Roman" w:hAnsi="Times New Roman" w:eastAsia="Times New Roman" w:cs="Times New Roman"/>
          <w:b/>
          <w:b/>
          <w:bCs/>
          <w:color w:val="333333"/>
          <w:sz w:val="28"/>
          <w:szCs w:val="28"/>
        </w:rPr>
      </w:pPr>
      <w:r>
        <w:rPr>
          <w:rFonts w:eastAsia="Times New Roman" w:cs="Times New Roman" w:ascii="Times New Roman" w:hAnsi="Times New Roman"/>
          <w:color w:val="333333"/>
          <w:sz w:val="28"/>
          <w:szCs w:val="28"/>
        </w:rPr>
        <w:tab/>
        <w:t>- содержательность и художественное оформление информационных стендов о работе клубного любительского объединения.</w:t>
      </w:r>
    </w:p>
    <w:p>
      <w:pPr>
        <w:pStyle w:val="Normal"/>
        <w:spacing w:lineRule="auto" w:line="240" w:before="0" w:after="0"/>
        <w:jc w:val="both"/>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Награждение победителей</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Все участники муниципального фестиваля награждаются дипломами участников.</w:t>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Победители фестиваля, занявшие I, II, III места, награждаются дипломами.</w:t>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Победители фестиваля примут участие в краевом конкурсе подростково-молодёжных объединений по формированию здорового образа жизни «Нам жить в России» (июнь).</w:t>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Заместитель главы </w:t>
      </w:r>
    </w:p>
    <w:p>
      <w:pPr>
        <w:pStyle w:val="Normal"/>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муниципального образования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Кореновский район                                                                            Т.Г. Ковалева</w:t>
      </w:r>
    </w:p>
    <w:p>
      <w:pPr>
        <w:pStyle w:val="Normal"/>
        <w:spacing w:lineRule="atLeast" w:line="20" w:before="0" w:after="0"/>
        <w:ind w:left="5670" w:hanging="0"/>
        <w:rPr>
          <w:color w:val="000000"/>
        </w:rPr>
      </w:pPr>
      <w:r>
        <w:rPr>
          <w:rFonts w:cs="Times New Roman" w:ascii="Times New Roman" w:hAnsi="Times New Roman"/>
          <w:b w:val="false"/>
          <w:bCs w:val="false"/>
          <w:color w:val="000000"/>
          <w:sz w:val="28"/>
          <w:szCs w:val="28"/>
        </w:rPr>
        <w:t>ПРИЛОЖЕНИЕ № 1</w:t>
      </w:r>
    </w:p>
    <w:p>
      <w:pPr>
        <w:pStyle w:val="Normal"/>
        <w:spacing w:lineRule="atLeast" w:line="20" w:before="0" w:after="0"/>
        <w:ind w:left="5670" w:hanging="0"/>
        <w:rPr>
          <w:b w:val="false"/>
          <w:b w:val="false"/>
          <w:bCs w:val="false"/>
          <w:color w:val="000000"/>
          <w:sz w:val="28"/>
          <w:szCs w:val="28"/>
        </w:rPr>
      </w:pPr>
      <w:r>
        <w:rPr>
          <w:rFonts w:cs="Times New Roman" w:ascii="Times New Roman" w:hAnsi="Times New Roman"/>
          <w:b w:val="false"/>
          <w:bCs w:val="false"/>
          <w:color w:val="000000"/>
          <w:sz w:val="28"/>
          <w:szCs w:val="28"/>
        </w:rPr>
        <w:t xml:space="preserve">к Положению </w:t>
      </w:r>
      <w:r>
        <w:rPr>
          <w:rFonts w:eastAsia="Times New Roman" w:cs="Times New Roman" w:ascii="Times New Roman" w:hAnsi="Times New Roman"/>
          <w:b w:val="false"/>
          <w:bCs w:val="false"/>
          <w:color w:val="000000"/>
          <w:sz w:val="28"/>
          <w:szCs w:val="28"/>
        </w:rPr>
        <w:t xml:space="preserve"> фестиваля </w:t>
      </w:r>
    </w:p>
    <w:p>
      <w:pPr>
        <w:pStyle w:val="Normal"/>
        <w:spacing w:lineRule="atLeast" w:line="20" w:before="0" w:after="0"/>
        <w:ind w:left="5670" w:hanging="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20" w:before="0" w:after="0"/>
        <w:ind w:left="5387"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ind w:right="-426" w:hanging="0"/>
        <w:jc w:val="center"/>
        <w:rPr>
          <w:rFonts w:ascii="Times New Roman" w:hAnsi="Times New Roman" w:eastAsia="Times New Roman" w:cs="Times New Roman"/>
          <w:b/>
          <w:b/>
          <w:bCs/>
          <w:color w:val="333333"/>
          <w:sz w:val="28"/>
          <w:szCs w:val="28"/>
        </w:rPr>
      </w:pPr>
      <w:r>
        <w:rPr>
          <w:rFonts w:cs="Times New Roman" w:ascii="Times New Roman" w:hAnsi="Times New Roman"/>
          <w:sz w:val="28"/>
          <w:szCs w:val="28"/>
        </w:rPr>
        <w:t xml:space="preserve">                                                                       </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Заявка</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 xml:space="preserve">на участие в муниципальном фестивале </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 xml:space="preserve">подростково-молодёжных объединений «Нам жить в России», </w:t>
      </w:r>
    </w:p>
    <w:p>
      <w:pPr>
        <w:pStyle w:val="Normal"/>
        <w:spacing w:lineRule="auto" w:line="240" w:before="0" w:after="0"/>
        <w:jc w:val="center"/>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в рамках Года семьи</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numPr>
          <w:ilvl w:val="0"/>
          <w:numId w:val="2"/>
        </w:numPr>
        <w:tabs>
          <w:tab w:val="clear" w:pos="708"/>
          <w:tab w:val="left" w:pos="0" w:leader="none"/>
        </w:tabs>
        <w:spacing w:lineRule="auto" w:line="240" w:before="0" w:after="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Наименование направляющей организации, адрес, контактные телефоны;</w:t>
      </w:r>
    </w:p>
    <w:p>
      <w:pPr>
        <w:pStyle w:val="Normal"/>
        <w:numPr>
          <w:ilvl w:val="0"/>
          <w:numId w:val="4"/>
        </w:numPr>
        <w:tabs>
          <w:tab w:val="clear" w:pos="708"/>
          <w:tab w:val="left" w:pos="0" w:leader="none"/>
        </w:tabs>
        <w:spacing w:lineRule="auto" w:line="240" w:before="0" w:after="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Название клубного любительского объединения;</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Вид деятельности клубного любительского объединения;</w:t>
      </w:r>
    </w:p>
    <w:p>
      <w:pPr>
        <w:pStyle w:val="Normal"/>
        <w:numPr>
          <w:ilvl w:val="0"/>
          <w:numId w:val="3"/>
        </w:numPr>
        <w:tabs>
          <w:tab w:val="clear" w:pos="708"/>
          <w:tab w:val="left" w:pos="0" w:leader="none"/>
        </w:tabs>
        <w:spacing w:lineRule="auto" w:line="240" w:before="0" w:after="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Ведомственная принадлежность клубного любительского объединения;</w:t>
      </w:r>
    </w:p>
    <w:p>
      <w:pPr>
        <w:pStyle w:val="Normal"/>
        <w:numPr>
          <w:ilvl w:val="0"/>
          <w:numId w:val="5"/>
        </w:numPr>
        <w:tabs>
          <w:tab w:val="clear" w:pos="708"/>
          <w:tab w:val="left" w:pos="0" w:leader="none"/>
        </w:tabs>
        <w:spacing w:lineRule="auto" w:line="240" w:before="0" w:after="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ФИО руководителя, контактный телефон;</w:t>
      </w:r>
    </w:p>
    <w:p>
      <w:pPr>
        <w:pStyle w:val="Normal"/>
        <w:numPr>
          <w:ilvl w:val="0"/>
          <w:numId w:val="1"/>
        </w:numPr>
        <w:tabs>
          <w:tab w:val="clear" w:pos="708"/>
          <w:tab w:val="left" w:pos="0" w:leader="none"/>
        </w:tabs>
        <w:spacing w:lineRule="auto" w:line="240" w:before="0" w:after="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Численность и возраст участников клубного любительского объединения;</w:t>
      </w:r>
    </w:p>
    <w:p>
      <w:pPr>
        <w:pStyle w:val="Normal"/>
        <w:tabs>
          <w:tab w:val="clear" w:pos="708"/>
          <w:tab w:val="left" w:pos="-360" w:leader="none"/>
        </w:tabs>
        <w:spacing w:lineRule="auto" w:line="240" w:before="0" w:after="0"/>
        <w:ind w:left="-360"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7.   Необходимые технические средства.</w:t>
      </w:r>
    </w:p>
    <w:p>
      <w:pPr>
        <w:pStyle w:val="Normal"/>
        <w:tabs>
          <w:tab w:val="clear" w:pos="708"/>
          <w:tab w:val="left" w:pos="-360" w:leader="none"/>
        </w:tabs>
        <w:spacing w:lineRule="auto" w:line="240" w:before="0" w:after="0"/>
        <w:ind w:left="-360" w:hanging="0"/>
        <w:jc w:val="both"/>
        <w:rPr/>
      </w:pPr>
      <w:r>
        <w:rPr>
          <w:rFonts w:eastAsia="Times New Roman" w:cs="Times New Roman" w:ascii="Times New Roman" w:hAnsi="Times New Roman"/>
          <w:color w:val="333333"/>
          <w:sz w:val="28"/>
          <w:szCs w:val="28"/>
        </w:rPr>
        <w:t xml:space="preserve">8.  Привлечение несовершеннолетних группы риска к участию в фестивале, в составе команд подростково-молодежных объединений (указать фамилию, имя, отчество, год рождения,  вид учета). </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Подпись руководителя</w:t>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tLeast" w:line="20" w:before="0" w:after="0"/>
        <w:ind w:left="567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ind w:left="567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ind w:left="567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0" w:before="0" w:after="0"/>
        <w:ind w:left="5670" w:hanging="0"/>
        <w:rPr>
          <w:rFonts w:ascii="Times New Roman" w:hAnsi="Times New Roman" w:cs="Times New Roman"/>
          <w:sz w:val="24"/>
          <w:szCs w:val="24"/>
        </w:rPr>
      </w:pPr>
      <w:r>
        <w:rPr>
          <w:rFonts w:cs="Times New Roman" w:ascii="Times New Roman" w:hAnsi="Times New Roman"/>
          <w:color w:val="000000"/>
          <w:sz w:val="28"/>
          <w:szCs w:val="28"/>
        </w:rPr>
        <w:t>ПРИЛОЖЕНИЕ № 2</w:t>
      </w:r>
    </w:p>
    <w:p>
      <w:pPr>
        <w:pStyle w:val="Normal"/>
        <w:spacing w:lineRule="atLeast" w:line="20" w:before="0" w:after="0"/>
        <w:ind w:left="5670" w:hanging="0"/>
        <w:rPr>
          <w:color w:val="000000"/>
          <w:sz w:val="28"/>
          <w:szCs w:val="28"/>
        </w:rPr>
      </w:pPr>
      <w:r>
        <w:rPr>
          <w:rFonts w:cs="Times New Roman" w:ascii="Times New Roman" w:hAnsi="Times New Roman"/>
          <w:color w:val="000000"/>
          <w:sz w:val="28"/>
          <w:szCs w:val="28"/>
        </w:rPr>
        <w:t xml:space="preserve">к Положению </w:t>
      </w:r>
      <w:r>
        <w:rPr>
          <w:rFonts w:eastAsia="Times New Roman" w:cs="Times New Roman" w:ascii="Times New Roman" w:hAnsi="Times New Roman"/>
          <w:color w:val="000000"/>
          <w:sz w:val="28"/>
          <w:szCs w:val="28"/>
        </w:rPr>
        <w:t xml:space="preserve"> фестиваля </w:t>
      </w:r>
    </w:p>
    <w:p>
      <w:pPr>
        <w:pStyle w:val="Normal"/>
        <w:spacing w:lineRule="atLeast" w:line="20" w:before="0" w:after="0"/>
        <w:ind w:left="5670" w:hanging="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20" w:before="0" w:after="0"/>
        <w:ind w:left="5670" w:hanging="0"/>
        <w:rPr>
          <w:rFonts w:ascii="Times New Roman" w:hAnsi="Times New Roman" w:eastAsia="Times New Roman" w:cs="Times New Roman"/>
          <w:color w:val="333333"/>
          <w:sz w:val="24"/>
          <w:szCs w:val="24"/>
        </w:rPr>
      </w:pPr>
      <w:r>
        <w:rPr>
          <w:rFonts w:eastAsia="Times New Roman" w:cs="Times New Roman" w:ascii="Times New Roman" w:hAnsi="Times New Roman"/>
          <w:color w:val="333333"/>
          <w:sz w:val="24"/>
          <w:szCs w:val="24"/>
        </w:rPr>
      </w:r>
    </w:p>
    <w:p>
      <w:pPr>
        <w:pStyle w:val="Normal"/>
        <w:spacing w:lineRule="atLeast" w:line="20" w:before="0" w:after="0"/>
        <w:ind w:left="5670" w:hanging="0"/>
        <w:rPr>
          <w:rFonts w:ascii="Times New Roman" w:hAnsi="Times New Roman" w:eastAsia="Times New Roman" w:cs="Times New Roman"/>
          <w:color w:val="333333"/>
          <w:sz w:val="24"/>
          <w:szCs w:val="24"/>
        </w:rPr>
      </w:pPr>
      <w:r>
        <w:rPr>
          <w:rFonts w:eastAsia="Times New Roman" w:cs="Times New Roman" w:ascii="Times New Roman" w:hAnsi="Times New Roman"/>
          <w:color w:val="333333"/>
          <w:sz w:val="24"/>
          <w:szCs w:val="24"/>
        </w:rPr>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t>Примерная структура аналитической справки о работе подростково-молодёжного объединения</w:t>
      </w:r>
    </w:p>
    <w:p>
      <w:pPr>
        <w:pStyle w:val="Normal"/>
        <w:spacing w:lineRule="auto" w:line="240" w:before="0" w:after="0"/>
        <w:jc w:val="center"/>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1. Краткая характеристика клубного любительского объединения (наименование, адрес, организация учредитель, Ф.И.О. руководителя, дата создания, количество и возраст участников).</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2. Анализ социально-культурной работы клубного любительского объединения за 2023 год, I квартал 2024 года (основные формы работы, количество проведенных мероприятий, краткое их описание).</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3. Инновационный проект или план мероприятий по профилактике наркомании, пропаганде здорового образа жизни, патриотическому и духовно-нравственному воспитанию.</w:t>
      </w:r>
    </w:p>
    <w:p>
      <w:pPr>
        <w:pStyle w:val="Normal"/>
        <w:spacing w:lineRule="auto" w:line="240"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4. Общественно-полезная деятельность клубного любительского объединения (социальная значимость).</w:t>
      </w:r>
    </w:p>
    <w:p>
      <w:pPr>
        <w:pStyle w:val="Normal"/>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ab/>
        <w:t>5. Межведомственное сотрудничество.</w:t>
        <w:br/>
      </w:r>
    </w:p>
    <w:p>
      <w:pPr>
        <w:pStyle w:val="Normal"/>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right="-283"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sz w:val="28"/>
          <w:szCs w:val="28"/>
        </w:rPr>
        <w:t>Подпись руководителя</w:t>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spacing w:lineRule="atLeast" w:line="20" w:before="0" w:after="0"/>
        <w:ind w:left="5529"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529" w:hanging="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tLeast" w:line="20" w:before="0" w:after="0"/>
        <w:ind w:left="5529" w:hanging="0"/>
        <w:jc w:val="center"/>
        <w:rPr>
          <w:rFonts w:ascii="Times New Roman" w:hAnsi="Times New Roman" w:cs="Times New Roman"/>
          <w:sz w:val="28"/>
          <w:szCs w:val="28"/>
        </w:rPr>
      </w:pPr>
      <w:r>
        <w:rPr>
          <w:rFonts w:cs="Times New Roman" w:ascii="Times New Roman" w:hAnsi="Times New Roman"/>
          <w:sz w:val="28"/>
          <w:szCs w:val="28"/>
        </w:rPr>
        <w:t xml:space="preserve">распоряжением администрации муниципального образования Кореновский район </w:t>
      </w:r>
    </w:p>
    <w:p>
      <w:pPr>
        <w:pStyle w:val="Normal"/>
        <w:spacing w:lineRule="atLeast" w:line="20" w:before="0" w:after="0"/>
        <w:ind w:left="5812" w:hanging="0"/>
        <w:jc w:val="both"/>
        <w:rPr>
          <w:rFonts w:ascii="Times New Roman" w:hAnsi="Times New Roman" w:eastAsia="Times New Roman" w:cs="Times New Roman"/>
          <w:b/>
          <w:b/>
          <w:bCs/>
          <w:color w:val="333333"/>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09.02.2024 №</w:t>
      </w:r>
      <w:r>
        <w:rPr>
          <w:rFonts w:eastAsia="Times New Roman" w:cs="Times New Roman" w:ascii="Times New Roman" w:hAnsi="Times New Roman"/>
          <w:b/>
          <w:bCs/>
          <w:color w:val="333333"/>
          <w:sz w:val="28"/>
          <w:szCs w:val="28"/>
        </w:rPr>
        <w:t xml:space="preserve"> </w:t>
      </w:r>
      <w:r>
        <w:rPr>
          <w:rFonts w:eastAsia="Times New Roman" w:cs="Times New Roman" w:ascii="Times New Roman" w:hAnsi="Times New Roman"/>
          <w:b w:val="false"/>
          <w:bCs w:val="false"/>
          <w:color w:val="333333"/>
          <w:sz w:val="28"/>
          <w:szCs w:val="28"/>
        </w:rPr>
        <w:t>2</w:t>
      </w:r>
      <w:r>
        <w:rPr>
          <w:rFonts w:eastAsia="Times New Roman" w:cs="Times New Roman" w:ascii="Times New Roman" w:hAnsi="Times New Roman"/>
          <w:b w:val="false"/>
          <w:bCs w:val="false"/>
          <w:color w:val="333333"/>
          <w:kern w:val="0"/>
          <w:sz w:val="28"/>
          <w:szCs w:val="28"/>
          <w:lang w:val="ru-RU" w:eastAsia="ar-SA" w:bidi="ar-SA"/>
        </w:rPr>
        <w:t>4</w:t>
      </w:r>
      <w:r>
        <w:rPr>
          <w:rFonts w:eastAsia="Times New Roman" w:cs="Times New Roman" w:ascii="Times New Roman" w:hAnsi="Times New Roman"/>
          <w:b w:val="false"/>
          <w:bCs w:val="false"/>
          <w:color w:val="333333"/>
          <w:sz w:val="28"/>
          <w:szCs w:val="28"/>
        </w:rPr>
        <w:t>-р</w:t>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t xml:space="preserve">СОСТАВ </w:t>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t xml:space="preserve">оргкомитета муниципального фестиваля подростково-молодежных объединений по формированию здорового образа жизни </w:t>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t>«Нам жить в России»,</w:t>
      </w:r>
      <w:r>
        <w:rPr>
          <w:rFonts w:eastAsia="Times New Roman" w:cs="Times New Roman" w:ascii="Times New Roman" w:hAnsi="Times New Roman"/>
          <w:b/>
          <w:bCs/>
          <w:color w:val="333333"/>
          <w:sz w:val="28"/>
          <w:szCs w:val="28"/>
        </w:rPr>
        <w:t xml:space="preserve"> </w:t>
      </w:r>
      <w:r>
        <w:rPr>
          <w:rFonts w:eastAsia="Times New Roman" w:cs="Times New Roman" w:ascii="Times New Roman" w:hAnsi="Times New Roman"/>
          <w:color w:val="333333"/>
          <w:sz w:val="28"/>
          <w:szCs w:val="28"/>
        </w:rPr>
        <w:t>в рамках Года педагога и наставника</w:t>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bl>
      <w:tblPr>
        <w:tblW w:w="9355" w:type="dxa"/>
        <w:jc w:val="left"/>
        <w:tblInd w:w="108" w:type="dxa"/>
        <w:tblLayout w:type="fixed"/>
        <w:tblCellMar>
          <w:top w:w="0" w:type="dxa"/>
          <w:left w:w="108" w:type="dxa"/>
          <w:bottom w:w="0" w:type="dxa"/>
          <w:right w:w="108" w:type="dxa"/>
        </w:tblCellMar>
        <w:tblLook w:val="0000"/>
      </w:tblPr>
      <w:tblGrid>
        <w:gridCol w:w="3859"/>
        <w:gridCol w:w="5495"/>
      </w:tblGrid>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Ковалева</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Татьяна Григорьевна</w:t>
            </w:r>
          </w:p>
        </w:tc>
        <w:tc>
          <w:tcPr>
            <w:tcW w:w="5495"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заместитель главы муниципального образования Кореновский район, председатель;</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Дорошенко</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Анастасия Александровна</w:t>
            </w:r>
          </w:p>
        </w:tc>
        <w:tc>
          <w:tcPr>
            <w:tcW w:w="5495" w:type="dxa"/>
            <w:tcBorders/>
            <w:shd w:color="auto" w:fill="auto" w:val="clear"/>
          </w:tcPr>
          <w:p>
            <w:pPr>
              <w:pStyle w:val="Normal"/>
              <w:widowControl w:val="false"/>
              <w:spacing w:lineRule="atLeast" w:line="20" w:before="0" w:after="0"/>
              <w:jc w:val="left"/>
              <w:rPr>
                <w:rFonts w:ascii="Times New Roman" w:hAnsi="Times New Roman" w:cs="Times New Roman"/>
                <w:sz w:val="28"/>
                <w:szCs w:val="28"/>
              </w:rPr>
            </w:pPr>
            <w:r>
              <w:rPr>
                <w:rFonts w:cs="Times New Roman" w:ascii="Times New Roman" w:hAnsi="Times New Roman"/>
                <w:sz w:val="28"/>
                <w:szCs w:val="28"/>
              </w:rPr>
              <w:t>- начальник отдела культуры администрации муниципального образования Кореновский район, секретарь.</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9354" w:type="dxa"/>
            <w:gridSpan w:val="2"/>
            <w:tcBorders/>
            <w:shd w:color="auto" w:fill="auto" w:val="clear"/>
          </w:tcPr>
          <w:p>
            <w:pPr>
              <w:pStyle w:val="Normal"/>
              <w:widowControl w:val="false"/>
              <w:snapToGrid w:val="false"/>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t>Члены организационного комитета:</w:t>
            </w:r>
          </w:p>
          <w:p>
            <w:pPr>
              <w:pStyle w:val="Normal"/>
              <w:widowControl w:val="false"/>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r>
          </w:p>
        </w:tc>
      </w:tr>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Батог</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Светлана Михайловна</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c>
          <w:tcPr>
            <w:tcW w:w="5495"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начальник управления образования администрации муниципального образования Кореновский район;</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r>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Черченко</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Алексей Викторович</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c>
          <w:tcPr>
            <w:tcW w:w="5495" w:type="dxa"/>
            <w:tcBorders/>
            <w:shd w:color="auto" w:fill="auto" w:val="clear"/>
          </w:tcPr>
          <w:p>
            <w:pPr>
              <w:pStyle w:val="Normal"/>
              <w:widowControl w:val="false"/>
              <w:spacing w:lineRule="atLeast" w:line="20" w:before="0" w:after="0"/>
              <w:jc w:val="both"/>
              <w:rPr/>
            </w:pPr>
            <w:r>
              <w:rPr>
                <w:rFonts w:cs="Times New Roman" w:ascii="Times New Roman" w:hAnsi="Times New Roman"/>
                <w:sz w:val="28"/>
                <w:szCs w:val="28"/>
              </w:rPr>
              <w:t>- главный врач ГБУЗ «Кореновская центральная районная больница» министерства здравоохранения Краснодарского края</w:t>
            </w:r>
          </w:p>
        </w:tc>
      </w:tr>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Байгин</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c>
          <w:tcPr>
            <w:tcW w:w="5495" w:type="dxa"/>
            <w:tcBorders/>
            <w:shd w:color="auto" w:fill="auto" w:val="clear"/>
          </w:tcPr>
          <w:p>
            <w:pPr>
              <w:pStyle w:val="Normal"/>
              <w:widowControl w:val="false"/>
              <w:spacing w:lineRule="atLeast" w:line="20" w:before="0" w:after="0"/>
              <w:jc w:val="both"/>
              <w:rPr/>
            </w:pPr>
            <w:r>
              <w:rPr>
                <w:rFonts w:cs="Times New Roman" w:ascii="Times New Roman" w:hAnsi="Times New Roman"/>
                <w:sz w:val="28"/>
                <w:szCs w:val="28"/>
              </w:rPr>
              <w:t>- начальник отдела ГО и ЧС, взаимодействию с правоохранительными органами, делам казачества и межнациональных отношений администрации муниципального образования Кореновский район;</w:t>
            </w:r>
          </w:p>
        </w:tc>
      </w:tr>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Резцова</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Наталья Михайловна</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c>
          <w:tcPr>
            <w:tcW w:w="5495" w:type="dxa"/>
            <w:tcBorders/>
            <w:shd w:color="auto" w:fill="auto" w:val="clear"/>
          </w:tcPr>
          <w:p>
            <w:pPr>
              <w:pStyle w:val="Normal"/>
              <w:widowControl w:val="false"/>
              <w:spacing w:lineRule="atLeast" w:line="20" w:before="0" w:after="0"/>
              <w:jc w:val="both"/>
              <w:rPr/>
            </w:pPr>
            <w:r>
              <w:rPr>
                <w:rFonts w:cs="Times New Roman" w:ascii="Times New Roman" w:hAnsi="Times New Roman"/>
                <w:sz w:val="28"/>
                <w:szCs w:val="28"/>
              </w:rPr>
              <w:t>- начальник отдела по вопросам семьи и детства администрации муниципального образования Кореновский район;</w:t>
            </w:r>
          </w:p>
        </w:tc>
      </w:tr>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Толокнов</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Геннадий Алексеевич</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c>
          <w:tcPr>
            <w:tcW w:w="5495" w:type="dxa"/>
            <w:tcBorders/>
            <w:shd w:color="auto" w:fill="auto" w:val="clear"/>
          </w:tcPr>
          <w:p>
            <w:pPr>
              <w:pStyle w:val="Normal"/>
              <w:widowControl w:val="false"/>
              <w:spacing w:lineRule="atLeast" w:line="20" w:before="0" w:after="0"/>
              <w:jc w:val="both"/>
              <w:rPr/>
            </w:pPr>
            <w:r>
              <w:rPr>
                <w:rFonts w:cs="Times New Roman" w:ascii="Times New Roman" w:hAnsi="Times New Roman"/>
                <w:sz w:val="28"/>
                <w:szCs w:val="28"/>
              </w:rPr>
              <w:t>- начальник отдела министерства внутренних дел России по Кореновскому району (по согласованию):</w:t>
            </w:r>
          </w:p>
        </w:tc>
      </w:tr>
      <w:tr>
        <w:trPr/>
        <w:tc>
          <w:tcPr>
            <w:tcW w:w="3859"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Урсуленко</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Марина Николаевна</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c>
          <w:tcPr>
            <w:tcW w:w="5495" w:type="dxa"/>
            <w:tcBorders/>
            <w:shd w:color="auto" w:fill="auto" w:val="clear"/>
          </w:tcPr>
          <w:p>
            <w:pPr>
              <w:pStyle w:val="Normal"/>
              <w:widowControl w:val="false"/>
              <w:spacing w:lineRule="auto" w:line="240" w:before="0" w:after="0"/>
              <w:jc w:val="both"/>
              <w:rPr/>
            </w:pPr>
            <w:r>
              <w:rPr>
                <w:rFonts w:cs="Times New Roman" w:ascii="Times New Roman" w:hAnsi="Times New Roman"/>
                <w:sz w:val="28"/>
                <w:szCs w:val="28"/>
              </w:rPr>
              <w:t>- начальник отдела по делам несовершеннолетних администрации муниципального образования Кореновский район;</w:t>
            </w:r>
          </w:p>
        </w:tc>
      </w:tr>
      <w:tr>
        <w:trPr/>
        <w:tc>
          <w:tcPr>
            <w:tcW w:w="3859" w:type="dxa"/>
            <w:tcBorders/>
            <w:shd w:color="auto" w:fill="auto" w:val="clear"/>
          </w:tcPr>
          <w:p>
            <w:pPr>
              <w:pStyle w:val="Normal"/>
              <w:widowControl w:val="false"/>
              <w:spacing w:lineRule="atLeast" w:line="20" w:before="0" w:after="0"/>
              <w:jc w:val="left"/>
              <w:rPr/>
            </w:pPr>
            <w:r>
              <w:rPr>
                <w:rFonts w:cs="Times New Roman" w:ascii="Times New Roman" w:hAnsi="Times New Roman"/>
                <w:sz w:val="28"/>
                <w:szCs w:val="28"/>
              </w:rPr>
              <w:t>Карая</w:t>
            </w:r>
          </w:p>
          <w:p>
            <w:pPr>
              <w:pStyle w:val="Normal"/>
              <w:widowControl w:val="false"/>
              <w:spacing w:lineRule="atLeast" w:line="20" w:before="0" w:after="0"/>
              <w:jc w:val="left"/>
              <w:rPr/>
            </w:pPr>
            <w:r>
              <w:rPr>
                <w:rFonts w:cs="Times New Roman" w:ascii="Times New Roman" w:hAnsi="Times New Roman"/>
                <w:sz w:val="28"/>
                <w:szCs w:val="28"/>
              </w:rPr>
              <w:t>Анастасия Владимировна</w:t>
            </w:r>
          </w:p>
        </w:tc>
        <w:tc>
          <w:tcPr>
            <w:tcW w:w="5495" w:type="dxa"/>
            <w:tcBorders/>
            <w:shd w:color="auto" w:fill="auto" w:val="clear"/>
          </w:tcPr>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 директор муниципального казенного учреждения муниципального образования Кореновский район «Молодежный центр».</w:t>
            </w:r>
          </w:p>
          <w:p>
            <w:pPr>
              <w:pStyle w:val="Normal"/>
              <w:widowControl w:val="false"/>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tLeast" w:line="20" w:before="0" w:after="0"/>
        <w:jc w:val="both"/>
        <w:rPr>
          <w:rFonts w:ascii="Times New Roman" w:hAnsi="Times New Roman" w:eastAsia="Times New Roman" w:cs="Times New Roman"/>
          <w:color w:val="333333"/>
          <w:sz w:val="28"/>
          <w:szCs w:val="28"/>
        </w:rPr>
      </w:pPr>
      <w:r>
        <w:rPr>
          <w:rFonts w:cs="Times New Roman" w:ascii="Times New Roman" w:hAnsi="Times New Roman"/>
          <w:sz w:val="28"/>
          <w:szCs w:val="28"/>
        </w:rPr>
        <w:t>Кореновский район                                                                            Т.Г. Ковалева</w:t>
      </w:r>
    </w:p>
    <w:p>
      <w:pPr>
        <w:pStyle w:val="Normal"/>
        <w:spacing w:lineRule="atLeast" w:line="2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uto" w:line="240" w:before="0" w:after="0"/>
        <w:ind w:firstLine="708"/>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spacing w:lineRule="atLeast" w:line="20" w:before="0" w:after="0"/>
        <w:ind w:left="5670" w:hanging="0"/>
        <w:jc w:val="center"/>
        <w:rPr>
          <w:rFonts w:ascii="Times New Roman" w:hAnsi="Times New Roman" w:cs="Times New Roman"/>
          <w:sz w:val="28"/>
          <w:szCs w:val="28"/>
        </w:rPr>
      </w:pPr>
      <w:r>
        <w:rPr>
          <w:rFonts w:cs="Times New Roman" w:ascii="Times New Roman" w:hAnsi="Times New Roman"/>
          <w:sz w:val="28"/>
          <w:szCs w:val="28"/>
        </w:rPr>
        <w:t>ПРИЛОЖЕНИЕ № 3</w:t>
      </w:r>
    </w:p>
    <w:p>
      <w:pPr>
        <w:pStyle w:val="Normal"/>
        <w:spacing w:lineRule="atLeast" w:line="20" w:before="0" w:after="0"/>
        <w:ind w:left="5387"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ind w:left="5387" w:hanging="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tLeast" w:line="20" w:before="0" w:after="0"/>
        <w:ind w:left="5387" w:hanging="0"/>
        <w:jc w:val="center"/>
        <w:rPr>
          <w:rFonts w:ascii="Times New Roman" w:hAnsi="Times New Roman" w:eastAsia="Times New Roman" w:cs="Times New Roman"/>
          <w:sz w:val="28"/>
          <w:szCs w:val="28"/>
        </w:rPr>
      </w:pPr>
      <w:r>
        <w:rPr>
          <w:rFonts w:cs="Times New Roman" w:ascii="Times New Roman" w:hAnsi="Times New Roman"/>
          <w:sz w:val="28"/>
          <w:szCs w:val="28"/>
        </w:rPr>
        <w:t xml:space="preserve">распоряжением администрации муниципального образования Кореновский район </w:t>
      </w:r>
    </w:p>
    <w:p>
      <w:pPr>
        <w:pStyle w:val="Normal"/>
        <w:spacing w:lineRule="atLeast" w:line="20" w:before="0" w:after="0"/>
        <w:ind w:left="5387"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от 09.02.2024 №</w:t>
      </w:r>
      <w:r>
        <w:rPr>
          <w:rFonts w:eastAsia="Times New Roman" w:cs="Times New Roman" w:ascii="Times New Roman" w:hAnsi="Times New Roman"/>
          <w:b/>
          <w:bCs/>
          <w:color w:val="333333"/>
          <w:sz w:val="28"/>
          <w:szCs w:val="28"/>
        </w:rPr>
        <w:t xml:space="preserve"> </w:t>
      </w:r>
      <w:r>
        <w:rPr>
          <w:rFonts w:eastAsia="Times New Roman" w:cs="Times New Roman" w:ascii="Times New Roman" w:hAnsi="Times New Roman"/>
          <w:b w:val="false"/>
          <w:bCs w:val="false"/>
          <w:color w:val="333333"/>
          <w:sz w:val="28"/>
          <w:szCs w:val="28"/>
        </w:rPr>
        <w:t>2</w:t>
      </w:r>
      <w:r>
        <w:rPr>
          <w:rFonts w:eastAsia="Times New Roman" w:cs="Times New Roman" w:ascii="Times New Roman" w:hAnsi="Times New Roman"/>
          <w:b w:val="false"/>
          <w:bCs w:val="false"/>
          <w:color w:val="333333"/>
          <w:kern w:val="0"/>
          <w:sz w:val="28"/>
          <w:szCs w:val="28"/>
          <w:lang w:val="ru-RU" w:eastAsia="ar-SA" w:bidi="ar-SA"/>
        </w:rPr>
        <w:t>4</w:t>
      </w:r>
      <w:r>
        <w:rPr>
          <w:rFonts w:eastAsia="Times New Roman" w:cs="Times New Roman" w:ascii="Times New Roman" w:hAnsi="Times New Roman"/>
          <w:b w:val="false"/>
          <w:bCs w:val="false"/>
          <w:color w:val="333333"/>
          <w:sz w:val="28"/>
          <w:szCs w:val="28"/>
        </w:rPr>
        <w:t>-р</w:t>
      </w:r>
    </w:p>
    <w:p>
      <w:pPr>
        <w:pStyle w:val="Normal"/>
        <w:spacing w:lineRule="atLeast" w:line="20" w:before="0" w:after="0"/>
        <w:jc w:val="center"/>
        <w:rPr>
          <w:rFonts w:ascii="Times New Roman" w:hAnsi="Times New Roman" w:cs="Times New Roman"/>
          <w:sz w:val="28"/>
          <w:szCs w:val="28"/>
        </w:rPr>
      </w:pPr>
      <w:r>
        <w:rPr>
          <w:rFonts w:eastAsia="Times New Roman" w:cs="Times New Roman" w:ascii="Times New Roman" w:hAnsi="Times New Roman"/>
          <w:sz w:val="28"/>
          <w:szCs w:val="28"/>
        </w:rPr>
        <w:t xml:space="preserve">   </w:t>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t xml:space="preserve">СОСТАВ </w:t>
      </w:r>
    </w:p>
    <w:p>
      <w:pPr>
        <w:pStyle w:val="Normal"/>
        <w:spacing w:lineRule="atLeast" w:line="20" w:before="0" w:after="0"/>
        <w:jc w:val="center"/>
        <w:rPr>
          <w:rFonts w:ascii="Times New Roman" w:hAnsi="Times New Roman" w:cs="Times New Roman"/>
          <w:sz w:val="28"/>
          <w:szCs w:val="28"/>
        </w:rPr>
      </w:pPr>
      <w:r>
        <w:rPr>
          <w:rFonts w:cs="Times New Roman" w:ascii="Times New Roman" w:hAnsi="Times New Roman"/>
          <w:sz w:val="28"/>
          <w:szCs w:val="28"/>
        </w:rPr>
        <w:t>жюри районн</w:t>
      </w:r>
      <w:r>
        <w:rPr>
          <w:rFonts w:cs="Times New Roman" w:ascii="Times New Roman" w:hAnsi="Times New Roman"/>
          <w:color w:val="000000"/>
          <w:sz w:val="28"/>
          <w:szCs w:val="28"/>
        </w:rPr>
        <w:t>ого фестиваля подростково-молодежных объединений по формированию здорового образа жизни «Нам жить в России»,</w:t>
      </w:r>
      <w:r>
        <w:rPr>
          <w:rFonts w:eastAsia="Times New Roman" w:cs="Times New Roman" w:ascii="Times New Roman" w:hAnsi="Times New Roman"/>
          <w:b/>
          <w:bCs/>
          <w:color w:val="000000"/>
          <w:sz w:val="28"/>
          <w:szCs w:val="28"/>
        </w:rPr>
        <w:t xml:space="preserve"> </w:t>
      </w:r>
      <w:r>
        <w:rPr>
          <w:rFonts w:eastAsia="Times New Roman" w:cs="Times New Roman" w:ascii="Times New Roman" w:hAnsi="Times New Roman"/>
          <w:color w:val="000000"/>
          <w:sz w:val="28"/>
          <w:szCs w:val="28"/>
        </w:rPr>
        <w:t>в рамках Года педагога и наставника</w:t>
      </w:r>
    </w:p>
    <w:p>
      <w:pPr>
        <w:pStyle w:val="Normal"/>
        <w:spacing w:lineRule="atLeast" w:line="20" w:before="0" w:after="0"/>
        <w:jc w:val="center"/>
        <w:rPr>
          <w:rFonts w:ascii="Times New Roman" w:hAnsi="Times New Roman" w:cs="Times New Roman"/>
          <w:sz w:val="26"/>
          <w:szCs w:val="26"/>
        </w:rPr>
      </w:pPr>
      <w:r>
        <w:rPr>
          <w:rFonts w:cs="Times New Roman" w:ascii="Times New Roman" w:hAnsi="Times New Roman"/>
          <w:sz w:val="26"/>
          <w:szCs w:val="26"/>
        </w:rPr>
      </w:r>
    </w:p>
    <w:tbl>
      <w:tblPr>
        <w:tblW w:w="9355" w:type="dxa"/>
        <w:jc w:val="left"/>
        <w:tblInd w:w="108" w:type="dxa"/>
        <w:tblLayout w:type="fixed"/>
        <w:tblCellMar>
          <w:top w:w="0" w:type="dxa"/>
          <w:left w:w="108" w:type="dxa"/>
          <w:bottom w:w="0" w:type="dxa"/>
          <w:right w:w="108" w:type="dxa"/>
        </w:tblCellMar>
        <w:tblLook w:val="0000"/>
      </w:tblPr>
      <w:tblGrid>
        <w:gridCol w:w="3190"/>
        <w:gridCol w:w="6164"/>
      </w:tblGrid>
      <w:tr>
        <w:trPr/>
        <w:tc>
          <w:tcPr>
            <w:tcW w:w="3190" w:type="dxa"/>
            <w:tcBorders/>
            <w:shd w:color="auto" w:fill="auto" w:val="clear"/>
          </w:tcPr>
          <w:p>
            <w:pPr>
              <w:pStyle w:val="Normal"/>
              <w:widowControl w:val="false"/>
              <w:spacing w:lineRule="atLeast" w:line="20" w:before="0" w:after="0"/>
              <w:jc w:val="both"/>
              <w:rPr>
                <w:sz w:val="26"/>
                <w:szCs w:val="26"/>
              </w:rPr>
            </w:pPr>
            <w:r>
              <w:rPr>
                <w:rFonts w:cs="Times New Roman" w:ascii="Times New Roman" w:hAnsi="Times New Roman"/>
                <w:sz w:val="26"/>
                <w:szCs w:val="26"/>
              </w:rPr>
              <w:t>Дорошенко</w:t>
            </w:r>
          </w:p>
          <w:p>
            <w:pPr>
              <w:pStyle w:val="Normal"/>
              <w:widowControl w:val="false"/>
              <w:spacing w:lineRule="atLeast" w:line="20" w:before="0" w:after="0"/>
              <w:jc w:val="both"/>
              <w:rPr>
                <w:sz w:val="26"/>
                <w:szCs w:val="26"/>
              </w:rPr>
            </w:pPr>
            <w:r>
              <w:rPr>
                <w:rFonts w:cs="Times New Roman" w:ascii="Times New Roman" w:hAnsi="Times New Roman"/>
                <w:sz w:val="26"/>
                <w:szCs w:val="26"/>
              </w:rPr>
              <w:t>Анастасия Александровна</w:t>
            </w:r>
          </w:p>
        </w:tc>
        <w:tc>
          <w:tcPr>
            <w:tcW w:w="6164" w:type="dxa"/>
            <w:tcBorders/>
            <w:shd w:color="auto" w:fill="auto" w:val="clear"/>
          </w:tcPr>
          <w:p>
            <w:pPr>
              <w:pStyle w:val="Normal"/>
              <w:widowControl w:val="false"/>
              <w:spacing w:lineRule="atLeast" w:line="20" w:before="0" w:after="0"/>
              <w:jc w:val="both"/>
              <w:rPr>
                <w:sz w:val="26"/>
                <w:szCs w:val="26"/>
              </w:rPr>
            </w:pPr>
            <w:r>
              <w:rPr>
                <w:rFonts w:cs="Times New Roman" w:ascii="Times New Roman" w:hAnsi="Times New Roman"/>
                <w:sz w:val="26"/>
                <w:szCs w:val="26"/>
              </w:rPr>
              <w:t>- начальник  отдела культуры администрации муниципального образования Кореновский район;</w:t>
            </w:r>
          </w:p>
          <w:p>
            <w:pPr>
              <w:pStyle w:val="Normal"/>
              <w:widowControl w:val="false"/>
              <w:spacing w:lineRule="atLeast" w:line="20" w:before="0" w:after="0"/>
              <w:jc w:val="both"/>
              <w:rPr>
                <w:sz w:val="26"/>
                <w:szCs w:val="26"/>
              </w:rPr>
            </w:pPr>
            <w:r>
              <w:rPr>
                <w:rFonts w:cs="Times New Roman" w:ascii="Times New Roman" w:hAnsi="Times New Roman"/>
                <w:sz w:val="26"/>
                <w:szCs w:val="26"/>
              </w:rPr>
              <w:t>председатель жюри</w:t>
            </w:r>
          </w:p>
          <w:p>
            <w:pPr>
              <w:pStyle w:val="Normal"/>
              <w:widowControl w:val="false"/>
              <w:spacing w:lineRule="atLeast" w:line="20"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3190" w:type="dxa"/>
            <w:tcBorders/>
            <w:shd w:color="auto" w:fill="auto" w:val="clear"/>
          </w:tcPr>
          <w:p>
            <w:pPr>
              <w:pStyle w:val="Normal"/>
              <w:widowControl w:val="false"/>
              <w:spacing w:lineRule="auto" w:line="240" w:before="0" w:after="0"/>
              <w:ind w:right="-284" w:hanging="0"/>
              <w:jc w:val="both"/>
              <w:rPr>
                <w:sz w:val="26"/>
                <w:szCs w:val="26"/>
              </w:rPr>
            </w:pPr>
            <w:r>
              <w:rPr>
                <w:rFonts w:cs="Times New Roman" w:ascii="Times New Roman" w:hAnsi="Times New Roman"/>
                <w:sz w:val="26"/>
                <w:szCs w:val="26"/>
              </w:rPr>
              <w:t>Холостова</w:t>
            </w:r>
          </w:p>
          <w:p>
            <w:pPr>
              <w:pStyle w:val="Normal"/>
              <w:widowControl w:val="false"/>
              <w:spacing w:lineRule="auto" w:line="240" w:before="0" w:after="0"/>
              <w:ind w:right="-284" w:hanging="0"/>
              <w:jc w:val="both"/>
              <w:rPr>
                <w:sz w:val="26"/>
                <w:szCs w:val="26"/>
              </w:rPr>
            </w:pPr>
            <w:r>
              <w:rPr>
                <w:rFonts w:cs="Times New Roman" w:ascii="Times New Roman" w:hAnsi="Times New Roman"/>
                <w:sz w:val="26"/>
                <w:szCs w:val="26"/>
              </w:rPr>
              <w:t>Елена Александровна</w:t>
            </w:r>
          </w:p>
        </w:tc>
        <w:tc>
          <w:tcPr>
            <w:tcW w:w="6164" w:type="dxa"/>
            <w:tcBorders/>
            <w:shd w:color="auto" w:fill="auto" w:val="clear"/>
          </w:tcPr>
          <w:p>
            <w:pPr>
              <w:pStyle w:val="Normal"/>
              <w:widowControl w:val="false"/>
              <w:spacing w:lineRule="auto" w:line="240" w:before="0" w:after="0"/>
              <w:ind w:right="-1" w:hanging="0"/>
              <w:jc w:val="both"/>
              <w:rPr>
                <w:sz w:val="26"/>
                <w:szCs w:val="26"/>
              </w:rPr>
            </w:pPr>
            <w:r>
              <w:rPr>
                <w:rFonts w:cs="Times New Roman" w:ascii="Times New Roman" w:hAnsi="Times New Roman"/>
                <w:sz w:val="26"/>
                <w:szCs w:val="26"/>
              </w:rPr>
              <w:t>- заведующий сектором по работе с детьми, подростками и молодежью муниципального бюджетного учреждения культуры муниципального образования Кореновский район «Кореновский районный центр народной культуры и досуга»;</w:t>
            </w:r>
          </w:p>
          <w:p>
            <w:pPr>
              <w:pStyle w:val="Normal"/>
              <w:widowControl w:val="false"/>
              <w:spacing w:lineRule="auto" w:line="240" w:before="0" w:after="0"/>
              <w:ind w:left="4253" w:right="-1" w:hanging="4253"/>
              <w:jc w:val="both"/>
              <w:rPr>
                <w:sz w:val="26"/>
                <w:szCs w:val="26"/>
              </w:rPr>
            </w:pPr>
            <w:r>
              <w:rPr>
                <w:rFonts w:cs="Times New Roman" w:ascii="Times New Roman" w:hAnsi="Times New Roman"/>
                <w:sz w:val="26"/>
                <w:szCs w:val="26"/>
              </w:rPr>
              <w:t>секретарь жюри</w:t>
            </w:r>
          </w:p>
          <w:p>
            <w:pPr>
              <w:pStyle w:val="Normal"/>
              <w:widowControl w:val="false"/>
              <w:spacing w:lineRule="auto" w:line="240" w:before="0" w:after="0"/>
              <w:ind w:left="4253" w:right="-1" w:hanging="4253"/>
              <w:jc w:val="both"/>
              <w:rPr>
                <w:rFonts w:ascii="Times New Roman" w:hAnsi="Times New Roman" w:cs="Times New Roman"/>
                <w:sz w:val="26"/>
                <w:szCs w:val="26"/>
              </w:rPr>
            </w:pPr>
            <w:r>
              <w:rPr>
                <w:rFonts w:cs="Times New Roman" w:ascii="Times New Roman" w:hAnsi="Times New Roman"/>
                <w:sz w:val="26"/>
                <w:szCs w:val="26"/>
              </w:rPr>
            </w:r>
          </w:p>
        </w:tc>
      </w:tr>
      <w:tr>
        <w:trPr/>
        <w:tc>
          <w:tcPr>
            <w:tcW w:w="9354" w:type="dxa"/>
            <w:gridSpan w:val="2"/>
            <w:tcBorders/>
            <w:shd w:color="auto" w:fill="auto" w:val="clear"/>
          </w:tcPr>
          <w:p>
            <w:pPr>
              <w:pStyle w:val="Normal"/>
              <w:widowControl w:val="false"/>
              <w:spacing w:lineRule="auto" w:line="240" w:before="0" w:after="0"/>
              <w:ind w:right="-1" w:hanging="0"/>
              <w:jc w:val="center"/>
              <w:rPr>
                <w:sz w:val="26"/>
                <w:szCs w:val="26"/>
              </w:rPr>
            </w:pPr>
            <w:r>
              <w:rPr>
                <w:rFonts w:cs="Times New Roman" w:ascii="Times New Roman" w:hAnsi="Times New Roman"/>
                <w:sz w:val="26"/>
                <w:szCs w:val="26"/>
              </w:rPr>
              <w:t>Члены жюри</w:t>
            </w:r>
          </w:p>
        </w:tc>
      </w:tr>
      <w:tr>
        <w:trPr/>
        <w:tc>
          <w:tcPr>
            <w:tcW w:w="3190" w:type="dxa"/>
            <w:tcBorders/>
            <w:shd w:color="auto" w:fill="auto" w:val="clear"/>
          </w:tcPr>
          <w:p>
            <w:pPr>
              <w:pStyle w:val="Normal"/>
              <w:widowControl w:val="false"/>
              <w:snapToGrid w:val="false"/>
              <w:spacing w:lineRule="atLeast" w:line="20" w:before="0" w:after="0"/>
              <w:jc w:val="both"/>
              <w:rPr>
                <w:sz w:val="26"/>
                <w:szCs w:val="26"/>
              </w:rPr>
            </w:pPr>
            <w:r>
              <w:rPr>
                <w:rFonts w:cs="Times New Roman" w:ascii="Times New Roman" w:hAnsi="Times New Roman"/>
                <w:sz w:val="26"/>
                <w:szCs w:val="26"/>
              </w:rPr>
              <w:t>Пилипенко</w:t>
            </w:r>
          </w:p>
          <w:p>
            <w:pPr>
              <w:pStyle w:val="Normal"/>
              <w:widowControl w:val="false"/>
              <w:snapToGrid w:val="false"/>
              <w:spacing w:lineRule="atLeast" w:line="20" w:before="0" w:after="0"/>
              <w:jc w:val="both"/>
              <w:rPr>
                <w:sz w:val="26"/>
                <w:szCs w:val="26"/>
              </w:rPr>
            </w:pPr>
            <w:r>
              <w:rPr>
                <w:rFonts w:cs="Times New Roman" w:ascii="Times New Roman" w:hAnsi="Times New Roman"/>
                <w:sz w:val="26"/>
                <w:szCs w:val="26"/>
              </w:rPr>
              <w:t>Артем Олегович</w:t>
            </w:r>
          </w:p>
          <w:p>
            <w:pPr>
              <w:pStyle w:val="Normal"/>
              <w:widowControl w:val="false"/>
              <w:snapToGrid w:val="false"/>
              <w:spacing w:lineRule="atLeast" w:line="2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napToGrid w:val="false"/>
              <w:spacing w:lineRule="atLeast" w:line="20" w:before="0" w:after="0"/>
              <w:jc w:val="both"/>
              <w:rPr>
                <w:rFonts w:ascii="Times New Roman" w:hAnsi="Times New Roman" w:cs="Times New Roman"/>
                <w:sz w:val="26"/>
                <w:szCs w:val="26"/>
              </w:rPr>
            </w:pPr>
            <w:r>
              <w:rPr>
                <w:rFonts w:cs="Times New Roman" w:ascii="Times New Roman" w:hAnsi="Times New Roman"/>
                <w:sz w:val="26"/>
                <w:szCs w:val="26"/>
              </w:rPr>
            </w:r>
          </w:p>
        </w:tc>
        <w:tc>
          <w:tcPr>
            <w:tcW w:w="6164" w:type="dxa"/>
            <w:tcBorders/>
            <w:shd w:color="auto" w:fill="auto" w:val="clear"/>
          </w:tcPr>
          <w:p>
            <w:pPr>
              <w:pStyle w:val="Normal"/>
              <w:widowControl w:val="false"/>
              <w:snapToGrid w:val="false"/>
              <w:spacing w:lineRule="atLeast" w:line="20" w:before="0" w:after="0"/>
              <w:jc w:val="both"/>
              <w:rPr>
                <w:sz w:val="26"/>
                <w:szCs w:val="26"/>
              </w:rPr>
            </w:pPr>
            <w:r>
              <w:rPr>
                <w:rFonts w:cs="Times New Roman" w:ascii="Times New Roman" w:hAnsi="Times New Roman"/>
                <w:sz w:val="26"/>
                <w:szCs w:val="26"/>
              </w:rPr>
              <w:t>- врач-психиатр-нарколог ГБУЗ «Кореновская центральная районная больница» министерства здравоохранения Краснодарского края</w:t>
            </w:r>
          </w:p>
          <w:p>
            <w:pPr>
              <w:pStyle w:val="Normal"/>
              <w:widowControl w:val="false"/>
              <w:snapToGrid w:val="false"/>
              <w:spacing w:lineRule="atLeast" w:line="20"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3190" w:type="dxa"/>
            <w:tcBorders/>
            <w:shd w:color="auto" w:fill="auto" w:val="clear"/>
          </w:tcPr>
          <w:p>
            <w:pPr>
              <w:pStyle w:val="Normal"/>
              <w:widowControl w:val="false"/>
              <w:spacing w:lineRule="atLeast" w:line="20" w:before="0" w:after="0"/>
              <w:jc w:val="both"/>
              <w:rPr>
                <w:sz w:val="26"/>
                <w:szCs w:val="26"/>
              </w:rPr>
            </w:pPr>
            <w:r>
              <w:rPr>
                <w:rFonts w:cs="Times New Roman" w:ascii="Times New Roman" w:hAnsi="Times New Roman"/>
                <w:sz w:val="26"/>
                <w:szCs w:val="26"/>
              </w:rPr>
              <w:t>Черных</w:t>
            </w:r>
          </w:p>
          <w:p>
            <w:pPr>
              <w:pStyle w:val="Normal"/>
              <w:widowControl w:val="false"/>
              <w:spacing w:lineRule="atLeast" w:line="20" w:before="0" w:after="0"/>
              <w:jc w:val="both"/>
              <w:rPr>
                <w:sz w:val="26"/>
                <w:szCs w:val="26"/>
              </w:rPr>
            </w:pPr>
            <w:r>
              <w:rPr>
                <w:rFonts w:cs="Times New Roman" w:ascii="Times New Roman" w:hAnsi="Times New Roman"/>
                <w:sz w:val="26"/>
                <w:szCs w:val="26"/>
              </w:rPr>
              <w:t>Светлана Николаевна</w:t>
            </w:r>
          </w:p>
        </w:tc>
        <w:tc>
          <w:tcPr>
            <w:tcW w:w="6164" w:type="dxa"/>
            <w:tcBorders/>
            <w:shd w:color="auto" w:fill="auto" w:val="clear"/>
          </w:tcPr>
          <w:p>
            <w:pPr>
              <w:pStyle w:val="Normal"/>
              <w:widowControl w:val="false"/>
              <w:spacing w:lineRule="atLeast" w:line="20" w:before="0" w:after="0"/>
              <w:jc w:val="both"/>
              <w:rPr>
                <w:sz w:val="26"/>
                <w:szCs w:val="26"/>
              </w:rPr>
            </w:pPr>
            <w:r>
              <w:rPr>
                <w:rFonts w:eastAsia="Times New Roman" w:cs="Times New Roman" w:ascii="Times New Roman" w:hAnsi="Times New Roman"/>
                <w:sz w:val="26"/>
                <w:szCs w:val="26"/>
              </w:rPr>
              <w:t>- секретарь антинаркотической комиссии муниципального образования Кореновский район</w:t>
            </w:r>
          </w:p>
          <w:p>
            <w:pPr>
              <w:pStyle w:val="Normal"/>
              <w:widowControl w:val="false"/>
              <w:spacing w:lineRule="atLeast" w:line="20"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3190" w:type="dxa"/>
            <w:tcBorders/>
            <w:shd w:color="auto" w:fill="auto" w:val="clear"/>
          </w:tcPr>
          <w:p>
            <w:pPr>
              <w:pStyle w:val="Normal"/>
              <w:widowControl w:val="false"/>
              <w:spacing w:lineRule="atLeast" w:line="20" w:before="0" w:after="0"/>
              <w:jc w:val="left"/>
              <w:rPr>
                <w:sz w:val="26"/>
                <w:szCs w:val="26"/>
              </w:rPr>
            </w:pPr>
            <w:r>
              <w:rPr>
                <w:rFonts w:cs="Times New Roman" w:ascii="Times New Roman" w:hAnsi="Times New Roman"/>
                <w:sz w:val="26"/>
                <w:szCs w:val="26"/>
              </w:rPr>
              <w:t>Карая</w:t>
            </w:r>
          </w:p>
          <w:p>
            <w:pPr>
              <w:pStyle w:val="Normal"/>
              <w:widowControl w:val="false"/>
              <w:spacing w:lineRule="atLeast" w:line="20" w:before="0" w:after="0"/>
              <w:jc w:val="left"/>
              <w:rPr>
                <w:sz w:val="26"/>
                <w:szCs w:val="26"/>
              </w:rPr>
            </w:pPr>
            <w:r>
              <w:rPr>
                <w:rFonts w:cs="Times New Roman" w:ascii="Times New Roman" w:hAnsi="Times New Roman"/>
                <w:sz w:val="26"/>
                <w:szCs w:val="26"/>
              </w:rPr>
              <w:t>Анастасия Владимировна</w:t>
            </w:r>
          </w:p>
        </w:tc>
        <w:tc>
          <w:tcPr>
            <w:tcW w:w="6164" w:type="dxa"/>
            <w:tcBorders/>
            <w:shd w:color="auto" w:fill="auto" w:val="clear"/>
          </w:tcPr>
          <w:p>
            <w:pPr>
              <w:pStyle w:val="Normal"/>
              <w:widowControl w:val="false"/>
              <w:spacing w:lineRule="atLeast" w:line="20" w:before="0" w:after="0"/>
              <w:jc w:val="both"/>
              <w:rPr>
                <w:sz w:val="26"/>
                <w:szCs w:val="26"/>
              </w:rPr>
            </w:pPr>
            <w:r>
              <w:rPr>
                <w:rFonts w:cs="Times New Roman" w:ascii="Times New Roman" w:hAnsi="Times New Roman"/>
                <w:sz w:val="26"/>
                <w:szCs w:val="26"/>
              </w:rPr>
              <w:t>- директор муниципального казенного учреждения муниципального образования Кореновский район «Молодежный центр».</w:t>
            </w:r>
          </w:p>
        </w:tc>
      </w:tr>
    </w:tbl>
    <w:p>
      <w:pPr>
        <w:pStyle w:val="Normal"/>
        <w:spacing w:lineRule="atLeast" w:line="2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Заместитель главы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муниципального образования</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Кореновский район                                                                            Т.Г. Ковалева</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pPr>
      <w:r>
        <w:rPr/>
      </w:r>
    </w:p>
    <w:p>
      <w:pPr>
        <w:pStyle w:val="Normal"/>
        <w:widowControl/>
        <w:suppressAutoHyphens w:val="true"/>
        <w:bidi w:val="0"/>
        <w:spacing w:lineRule="auto" w:line="252"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720"/>
        </w:tabs>
        <w:ind w:left="720" w:hanging="360"/>
      </w:pPr>
      <w:rPr>
        <w:sz w:val="28"/>
        <w:szCs w:val="28"/>
        <w:rFonts w:ascii="Times New Roman" w:hAnsi="Times New Roman" w:eastAsia="Times New Roman" w:cs="Times New Roman"/>
        <w:color w:val="333333"/>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rPr>
        <w:sz w:val="28"/>
        <w:szCs w:val="28"/>
        <w:rFonts w:ascii="Times New Roman" w:hAnsi="Times New Roman" w:eastAsia="Times New Roman" w:cs="Times New Roman"/>
        <w:color w:val="33333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rPr>
        <w:sz w:val="36"/>
        <w:b/>
        <w:rFonts w:ascii="Times New Roman" w:hAnsi="Times New Roman"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66ef"/>
    <w:pPr>
      <w:widowControl/>
      <w:suppressAutoHyphens w:val="true"/>
      <w:bidi w:val="0"/>
      <w:spacing w:lineRule="auto" w:line="252" w:before="0" w:after="160"/>
      <w:jc w:val="left"/>
    </w:pPr>
    <w:rPr>
      <w:rFonts w:ascii="Calibri" w:hAnsi="Calibri" w:eastAsia="Calibri" w:cs="Calibri" w:asciiTheme="minorHAnsi" w:eastAsiaTheme="minorHAnsi" w:hAnsiTheme="minorHAnsi"/>
      <w:color w:val="auto"/>
      <w:kern w:val="0"/>
      <w:sz w:val="22"/>
      <w:szCs w:val="22"/>
      <w:lang w:val="ru-RU" w:eastAsia="ar-SA" w:bidi="ar-SA"/>
    </w:rPr>
  </w:style>
  <w:style w:type="paragraph" w:styleId="1">
    <w:name w:val="Heading 1"/>
    <w:basedOn w:val="Normal"/>
    <w:next w:val="Normal"/>
    <w:qFormat/>
    <w:pPr>
      <w:keepNext w:val="true"/>
      <w:ind w:left="0" w:right="0" w:hanging="0"/>
      <w:jc w:val="center"/>
      <w:outlineLvl w:val="0"/>
    </w:pPr>
    <w:rPr>
      <w:b/>
      <w:sz w:val="44"/>
    </w:rPr>
  </w:style>
  <w:style w:type="paragraph" w:styleId="2">
    <w:name w:val="Heading 2"/>
    <w:basedOn w:val="Normal"/>
    <w:next w:val="Normal"/>
    <w:qFormat/>
    <w:pPr>
      <w:keepNext w:val="true"/>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LibreOffice/7.2.2.2$Windows_X86_64 LibreOffice_project/02b2acce88a210515b4a5bb2e46cbfb63fe97d56</Application>
  <AppVersion>15.0000</AppVersion>
  <Pages>9</Pages>
  <Words>1090</Words>
  <Characters>8598</Characters>
  <CharactersWithSpaces>10052</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2024-02-08T08:33:00Z</dcterms:created>
  <dc:creator>Пользователь</dc:creator>
  <dc:description/>
  <dc:language>ru-RU</dc:language>
  <cp:lastModifiedBy/>
  <cp:lastPrinted>2024-02-14T15:54:15Z</cp:lastPrinted>
  <dcterms:modified xsi:type="dcterms:W3CDTF">2024-02-14T15:54:26Z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