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zh-CN" w:bidi="ar-SA"/>
        </w:rPr>
        <w:t>02.05.2024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zh-CN" w:bidi="ar-SA"/>
        </w:rPr>
        <w:t>445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4"/>
          <w:szCs w:val="28"/>
          <w:lang w:bidi="zxx"/>
        </w:rPr>
        <w:t xml:space="preserve">  </w:t>
      </w:r>
    </w:p>
    <w:p>
      <w:pPr>
        <w:pStyle w:val="P6"/>
        <w:spacing w:before="0" w:after="0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14"/>
          <w:rFonts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30</w:t>
      </w:r>
      <w:r>
        <w:rPr>
          <w:rStyle w:val="Style14"/>
          <w:rFonts w:cs="Times New Roman"/>
          <w:b/>
          <w:sz w:val="28"/>
          <w:szCs w:val="28"/>
        </w:rPr>
        <w:t xml:space="preserve"> о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ктября</w:t>
      </w:r>
      <w:r>
        <w:rPr>
          <w:rStyle w:val="Style14"/>
          <w:rFonts w:cs="Times New Roman"/>
          <w:b/>
          <w:sz w:val="28"/>
          <w:szCs w:val="28"/>
        </w:rPr>
        <w:t xml:space="preserve"> 202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rStyle w:val="Style14"/>
          <w:rFonts w:cs="Times New Roman"/>
          <w:b/>
          <w:sz w:val="28"/>
          <w:szCs w:val="28"/>
        </w:rPr>
        <w:t xml:space="preserve">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tabs>
          <w:tab w:val="clear" w:pos="720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4"/>
          <w:color w:val="auto"/>
          <w:sz w:val="28"/>
          <w:szCs w:val="28"/>
        </w:rPr>
        <w:t xml:space="preserve"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 xml:space="preserve">» </w:t>
      </w:r>
      <w:r>
        <w:rPr>
          <w:rStyle w:val="Style14"/>
          <w:color w:val="auto"/>
          <w:sz w:val="28"/>
          <w:szCs w:val="28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15 марта</w:t>
      </w:r>
      <w:r>
        <w:rPr>
          <w:rStyle w:val="Style14"/>
          <w:rFonts w:eastAsia="Times New Roman" w:cs="Times New Roman"/>
          <w:color w:val="000000"/>
          <w:spacing w:val="-1"/>
          <w:kern w:val="0"/>
          <w:sz w:val="28"/>
          <w:szCs w:val="28"/>
          <w:lang w:val="ru-RU" w:eastAsia="zh-CN" w:bidi="ar-SA"/>
        </w:rPr>
        <w:t xml:space="preserve"> </w:t>
      </w:r>
      <w:r>
        <w:rPr>
          <w:rStyle w:val="Style14"/>
          <w:color w:val="000000"/>
          <w:spacing w:val="-1"/>
          <w:sz w:val="28"/>
          <w:szCs w:val="28"/>
        </w:rPr>
        <w:t xml:space="preserve">2024 года № 246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</w:t>
      </w:r>
      <w:r>
        <w:rPr>
          <w:rStyle w:val="Style14"/>
          <w:color w:val="000000"/>
          <w:spacing w:val="-1"/>
          <w:sz w:val="28"/>
          <w:szCs w:val="28"/>
          <w:shd w:fill="auto" w:val="clear"/>
        </w:rPr>
        <w:t xml:space="preserve"> </w:t>
      </w:r>
      <w:r>
        <w:rPr>
          <w:rStyle w:val="Style14"/>
          <w:color w:val="000000"/>
          <w:spacing w:val="-1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Style w:val="Style14"/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4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4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4"/>
          <w:sz w:val="28"/>
          <w:szCs w:val="28"/>
        </w:rPr>
        <w:t>Кореновский район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от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02.05.2024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№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445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56"/>
        <w:gridCol w:w="4687"/>
      </w:tblGrid>
      <w:tr>
        <w:trPr/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auto"/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</w:t>
            </w:r>
            <w:r>
              <w:rPr>
                <w:rFonts w:cs="Arial"/>
                <w:color w:val="000000"/>
                <w:kern w:val="2"/>
                <w:sz w:val="28"/>
                <w:szCs w:val="28"/>
                <w:shd w:fill="auto" w:val="clear"/>
                <w:lang w:eastAsia="ru-RU"/>
              </w:rPr>
              <w:t xml:space="preserve"> 17934,5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3 806,9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</w:t>
      </w:r>
      <w:r>
        <w:rPr>
          <w:color w:val="auto"/>
          <w:sz w:val="28"/>
          <w:szCs w:val="28"/>
        </w:rPr>
        <w:t>елевы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е</w:t>
      </w:r>
      <w:r>
        <w:rPr>
          <w:color w:val="auto"/>
          <w:sz w:val="28"/>
          <w:szCs w:val="28"/>
        </w:rPr>
        <w:t xml:space="preserve"> показател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и</w:t>
      </w:r>
      <w:r>
        <w:rPr>
          <w:color w:val="auto"/>
          <w:sz w:val="28"/>
          <w:szCs w:val="28"/>
        </w:rPr>
        <w:t xml:space="preserve"> муниципальной программы: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С</w:t>
      </w:r>
      <w:r>
        <w:rPr>
          <w:color w:val="auto"/>
          <w:sz w:val="28"/>
          <w:szCs w:val="28"/>
        </w:rPr>
        <w:t>роки реализации муниципальной программы: 2024-2028 годы.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и краткое описание подпрограмм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17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934</w:t>
      </w:r>
      <w:r>
        <w:rPr>
          <w:sz w:val="28"/>
          <w:szCs w:val="28"/>
        </w:rPr>
        <w:t>,5 тыс. ру</w:t>
      </w:r>
      <w:r>
        <w:rPr>
          <w:sz w:val="28"/>
          <w:szCs w:val="28"/>
          <w:shd w:fill="auto" w:val="clear"/>
        </w:rPr>
        <w:t>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16"/>
        <w:gridCol w:w="1199"/>
        <w:gridCol w:w="1015"/>
        <w:gridCol w:w="1377"/>
        <w:gridCol w:w="1377"/>
        <w:gridCol w:w="1377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17934,5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3806,9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17934,5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3806,9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overflowPunct w:val="false"/>
        <w:ind w:left="0" w:right="0" w:hanging="0"/>
        <w:jc w:val="left"/>
        <w:textAlignment w:val="auto"/>
        <w:rPr/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fals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fals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1134" w:top="141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false"/>
        <w:ind w:left="0" w:right="0" w:hanging="0"/>
        <w:jc w:val="left"/>
        <w:textAlignment w:val="auto"/>
        <w:rPr/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3"/>
        <w:gridCol w:w="3061"/>
        <w:gridCol w:w="1072"/>
        <w:gridCol w:w="1616"/>
        <w:gridCol w:w="1616"/>
        <w:gridCol w:w="1615"/>
        <w:gridCol w:w="1616"/>
        <w:gridCol w:w="1656"/>
        <w:gridCol w:w="1593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ru-RU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25010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 xml:space="preserve">обеспечение доступности для населения Кореновского района актуальной, социально значимой информации о событиях в </w:t>
            </w:r>
            <w:r>
              <w:rPr>
                <w:sz w:val="24"/>
                <w:szCs w:val="24"/>
                <w:lang w:eastAsia="zh-CN"/>
              </w:rPr>
              <w:t>муниципалитете и Краснодарском крае</w:t>
            </w:r>
            <w:r>
              <w:rPr/>
              <w:t>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overflowPunct w:val="false"/>
        <w:ind w:left="0" w:right="0" w:hanging="0"/>
        <w:jc w:val="left"/>
        <w:textAlignment w:val="auto"/>
        <w:rPr/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fals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fals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pStyle w:val="Normal"/>
        <w:overflowPunct w:val="false"/>
        <w:ind w:left="0" w:right="0" w:hanging="0"/>
        <w:jc w:val="left"/>
        <w:textAlignment w:val="auto"/>
        <w:rPr/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          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false"/>
        <w:ind w:left="709" w:right="0" w:hanging="0"/>
        <w:jc w:val="both"/>
        <w:textAlignment w:val="auto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spacing w:before="0" w:after="0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1940"/>
        <w:gridCol w:w="646"/>
        <w:gridCol w:w="1384"/>
        <w:gridCol w:w="901"/>
        <w:gridCol w:w="853"/>
        <w:gridCol w:w="809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Объем финансирования, всего (тыс. руб.)</w:t>
            </w:r>
          </w:p>
        </w:tc>
        <w:tc>
          <w:tcPr>
            <w:tcW w:w="4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9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Цель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Кореновский район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 менее 1000 экз. подписки на печатное издание "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Кореновские вести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  <w:t>765,5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97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 текстовых,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изготовленных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  <w:t>765,5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97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934</w:t>
            </w:r>
            <w:r>
              <w:rPr>
                <w:shd w:fill="auto" w:val="clear"/>
              </w:rPr>
              <w:t>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806</w:t>
            </w:r>
            <w:r>
              <w:rPr>
                <w:shd w:fill="auto" w:val="clear"/>
              </w:rPr>
              <w:t>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934</w:t>
            </w:r>
            <w:r>
              <w:rPr>
                <w:shd w:fill="auto" w:val="clear"/>
              </w:rPr>
              <w:t>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806</w:t>
            </w:r>
            <w:r>
              <w:rPr>
                <w:shd w:fill="auto" w:val="clear"/>
              </w:rPr>
              <w:t>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overflowPunct w:val="true"/>
        <w:ind w:right="0" w:hanging="0"/>
        <w:jc w:val="left"/>
        <w:textAlignment w:val="auto"/>
        <w:rPr>
          <w:sz w:val="28"/>
          <w:szCs w:val="28"/>
        </w:rPr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true"/>
        <w:ind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true"/>
        <w:ind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pStyle w:val="Normal"/>
        <w:overflowPunct w:val="true"/>
        <w:ind w:right="0" w:hanging="0"/>
        <w:jc w:val="left"/>
        <w:textAlignment w:val="auto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           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true"/>
        <w:ind w:left="709" w:right="0" w:hanging="0"/>
        <w:textAlignment w:val="auto"/>
        <w:rPr>
          <w:rFonts w:cs="Calibri"/>
          <w:sz w:val="24"/>
          <w:szCs w:val="24"/>
          <w:lang w:val="ru-RU" w:eastAsia="en-US"/>
        </w:rPr>
      </w:pPr>
      <w:r>
        <w:rPr>
          <w:rFonts w:cs="Calibri"/>
          <w:sz w:val="24"/>
          <w:szCs w:val="24"/>
          <w:lang w:val="ru-RU" w:eastAsia="en-US"/>
        </w:rPr>
      </w:r>
    </w:p>
    <w:p>
      <w:pPr>
        <w:pStyle w:val="Normal"/>
        <w:jc w:val="both"/>
        <w:rPr>
          <w:shd w:fill="FFFF00" w:val="clear"/>
        </w:rPr>
      </w:pPr>
      <w:r>
        <w:rPr/>
      </w:r>
    </w:p>
    <w:sectPr>
      <w:headerReference w:type="default" r:id="rId5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eastAsia="Times New Roman" w:cs="Times New Roman"/>
        <w:color w:val="auto"/>
        <w:kern w:val="0"/>
        <w:sz w:val="24"/>
        <w:szCs w:val="24"/>
        <w:lang w:val="ru-RU" w:eastAsia="zh-CN" w:bidi="ar-SA"/>
      </w:rPr>
    </w:pPr>
    <w:r>
      <w:rPr>
        <w:rFonts w:eastAsia="Times New Roman" w:cs="Times New Roman"/>
        <w:color w:val="auto"/>
        <w:kern w:val="0"/>
        <w:sz w:val="24"/>
        <w:szCs w:val="24"/>
        <w:lang w:val="ru-RU" w:eastAsia="zh-CN" w:bidi="ar-S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3">
    <w:name w:val="Heading 3"/>
    <w:basedOn w:val="Style15"/>
    <w:next w:val="Style16"/>
    <w:qFormat/>
    <w:pPr>
      <w:suppressAutoHyphens w:val="true"/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Standardschriftart" w:customStyle="1">
    <w:name w:val="Absatz-Standardschriftart"/>
    <w:qFormat/>
    <w:rsid w:val="000b6643"/>
    <w:rPr/>
  </w:style>
  <w:style w:type="character" w:styleId="WWAbsatzStandardschriftart" w:customStyle="1">
    <w:name w:val="WW-Absatz-Standardschriftart"/>
    <w:qFormat/>
    <w:rsid w:val="000b6643"/>
    <w:rPr/>
  </w:style>
  <w:style w:type="character" w:styleId="WWAbsatzStandardschriftart1" w:customStyle="1">
    <w:name w:val="WW-Absatz-Standardschriftart1"/>
    <w:qFormat/>
    <w:rsid w:val="000b6643"/>
    <w:rPr/>
  </w:style>
  <w:style w:type="character" w:styleId="WWAbsatzStandardschriftart11" w:customStyle="1">
    <w:name w:val="WW-Absatz-Standardschriftart11"/>
    <w:qFormat/>
    <w:rsid w:val="000b6643"/>
    <w:rPr/>
  </w:style>
  <w:style w:type="character" w:styleId="WWAbsatzStandardschriftart111" w:customStyle="1">
    <w:name w:val="WW-Absatz-Standardschriftart111"/>
    <w:qFormat/>
    <w:rsid w:val="000b6643"/>
    <w:rPr/>
  </w:style>
  <w:style w:type="character" w:styleId="WWAbsatzStandardschriftart1111" w:customStyle="1">
    <w:name w:val="WW-Absatz-Standardschriftart1111"/>
    <w:qFormat/>
    <w:rsid w:val="000b6643"/>
    <w:rPr/>
  </w:style>
  <w:style w:type="character" w:styleId="WWAbsatzStandardschriftart11111" w:customStyle="1">
    <w:name w:val="WW-Absatz-Standardschriftart11111"/>
    <w:qFormat/>
    <w:rsid w:val="000b6643"/>
    <w:rPr/>
  </w:style>
  <w:style w:type="character" w:styleId="WWAbsatzStandardschriftart111111" w:customStyle="1">
    <w:name w:val="WW-Absatz-Standardschriftart111111"/>
    <w:qFormat/>
    <w:rsid w:val="000b6643"/>
    <w:rPr/>
  </w:style>
  <w:style w:type="character" w:styleId="WWAbsatzStandardschriftart1111111" w:customStyle="1">
    <w:name w:val="WW-Absatz-Standardschriftart1111111"/>
    <w:qFormat/>
    <w:rsid w:val="000b6643"/>
    <w:rPr/>
  </w:style>
  <w:style w:type="character" w:styleId="WWAbsatzStandardschriftart11111111" w:customStyle="1">
    <w:name w:val="WW-Absatz-Standardschriftart11111111"/>
    <w:qFormat/>
    <w:rsid w:val="000b6643"/>
    <w:rPr/>
  </w:style>
  <w:style w:type="character" w:styleId="WWAbsatzStandardschriftart111111111" w:customStyle="1">
    <w:name w:val="WW-Absatz-Standardschriftart111111111"/>
    <w:qFormat/>
    <w:rsid w:val="000b6643"/>
    <w:rPr/>
  </w:style>
  <w:style w:type="character" w:styleId="WWAbsatzStandardschriftart1111111111" w:customStyle="1">
    <w:name w:val="WW-Absatz-Standardschriftart1111111111"/>
    <w:qFormat/>
    <w:rsid w:val="000b6643"/>
    <w:rPr/>
  </w:style>
  <w:style w:type="character" w:styleId="WWAbsatzStandardschriftart11111111111" w:customStyle="1">
    <w:name w:val="WW-Absatz-Standardschriftart11111111111"/>
    <w:qFormat/>
    <w:rsid w:val="000b6643"/>
    <w:rPr/>
  </w:style>
  <w:style w:type="character" w:styleId="WWAbsatz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0b6643"/>
    <w:rPr/>
  </w:style>
  <w:style w:type="character" w:styleId="Pagenumber">
    <w:name w:val="page number"/>
    <w:basedOn w:val="1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Style13">
    <w:name w:val="Интернет-ссылка"/>
    <w:rsid w:val="000b6643"/>
    <w:rPr>
      <w:color w:val="000080"/>
      <w:u w:val="single"/>
    </w:rPr>
  </w:style>
  <w:style w:type="character" w:styleId="Style14">
    <w:name w:val="Основной шрифт абзаца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15" w:customStyle="1">
    <w:name w:val="Заголовок"/>
    <w:basedOn w:val="Normal"/>
    <w:next w:val="Style16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Style17">
    <w:name w:val="List"/>
    <w:basedOn w:val="Style16"/>
    <w:rsid w:val="000b6643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Style20">
    <w:name w:val="Body Text Indent"/>
    <w:basedOn w:val="Normal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 w:customStyle="1">
    <w:name w:val="Содержимое врезки"/>
    <w:basedOn w:val="Style16"/>
    <w:qFormat/>
    <w:rsid w:val="000b6643"/>
    <w:pPr/>
    <w:rPr/>
  </w:style>
  <w:style w:type="paragraph" w:styleId="Style25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7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8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9" w:customStyle="1">
    <w:name w:val="Заголовок таблицы"/>
    <w:basedOn w:val="Style27"/>
    <w:qFormat/>
    <w:rsid w:val="000b6643"/>
    <w:pPr>
      <w:jc w:val="center"/>
    </w:pPr>
    <w:rPr>
      <w:b/>
      <w:bCs/>
    </w:rPr>
  </w:style>
  <w:style w:type="paragraph" w:styleId="Style30">
    <w:name w:val="Верхний колонтитул слева"/>
    <w:basedOn w:val="Style23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3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>
    <w:name w:val="p6"/>
    <w:basedOn w:val="13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5479-1316-4972-A7B6-41B2E450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5573</TotalTime>
  <Application>LibreOffice/7.2.2.2$Windows_X86_64 LibreOffice_project/02b2acce88a210515b4a5bb2e46cbfb63fe97d56</Application>
  <AppVersion>15.0000</AppVersion>
  <Pages>16</Pages>
  <Words>2715</Words>
  <Characters>19893</Characters>
  <CharactersWithSpaces>23716</CharactersWithSpaces>
  <Paragraphs>526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2024-05-07T11:33:51Z</cp:lastPrinted>
  <dcterms:modified xsi:type="dcterms:W3CDTF">2024-05-20T17:45:13Z</dcterms:modified>
  <cp:revision>98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