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32.xml" ContentType="application/vnd.openxmlformats-officedocument.wordprocessingml.header+xml"/>
  <Override PartName="/word/header11.xml" ContentType="application/vnd.openxmlformats-officedocument.wordprocessingml.header+xml"/>
  <Override PartName="/word/header33.xml" ContentType="application/vnd.openxmlformats-officedocument.wordprocessingml.header+xml"/>
  <Override PartName="/word/header12.xml" ContentType="application/vnd.openxmlformats-officedocument.wordprocessingml.header+xml"/>
  <Override PartName="/word/header34.xml" ContentType="application/vnd.openxmlformats-officedocument.wordprocessingml.header+xml"/>
  <Override PartName="/word/header13.xml" ContentType="application/vnd.openxmlformats-officedocument.wordprocessingml.header+xml"/>
  <Override PartName="/word/header35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36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>
          <w:rStyle w:val="Style7"/>
          <w:sz w:val="28"/>
          <w:szCs w:val="28"/>
          <w:shd w:fill="FFFFFF" w:val="clear"/>
          <w:lang w:eastAsia="ru-RU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08</w:t>
      </w:r>
      <w:r>
        <w:rPr>
          <w:b/>
          <w:color w:val="000000"/>
          <w:sz w:val="24"/>
        </w:rPr>
        <w:t xml:space="preserve">.05.2026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524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rPr>
          <w:rStyle w:val="Style7"/>
          <w:sz w:val="28"/>
          <w:szCs w:val="28"/>
          <w:shd w:fill="FFFFFF" w:val="clear"/>
          <w:lang w:eastAsia="ru-RU"/>
        </w:rPr>
      </w:pPr>
      <w:r>
        <w:rPr/>
      </w:r>
    </w:p>
    <w:p>
      <w:pPr>
        <w:pStyle w:val="Normal"/>
        <w:rPr>
          <w:rStyle w:val="Style7"/>
          <w:sz w:val="28"/>
          <w:szCs w:val="28"/>
          <w:shd w:fill="FFFFFF" w:val="clear"/>
          <w:lang w:eastAsia="ru-RU"/>
        </w:rPr>
      </w:pPr>
      <w:r>
        <w:rPr/>
      </w:r>
    </w:p>
    <w:p>
      <w:pPr>
        <w:pStyle w:val="Normal"/>
        <w:jc w:val="center"/>
        <w:rPr/>
      </w:pPr>
      <w:r>
        <w:rPr>
          <w:rStyle w:val="Style7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     от 03 октября 2024 №1206 «Об утверждении муниципальной программы муниципального образования Кореновский район </w:t>
      </w:r>
      <w:r>
        <w:rPr>
          <w:rStyle w:val="Style7"/>
          <w:b/>
          <w:bCs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/>
          <w:bCs/>
          <w:sz w:val="28"/>
          <w:szCs w:val="28"/>
        </w:rPr>
        <w:t xml:space="preserve">Кореновский муниципальный район Краснодарского края </w:t>
      </w:r>
      <w:r>
        <w:rPr>
          <w:rStyle w:val="Style7"/>
          <w:b/>
          <w:bCs/>
          <w:sz w:val="28"/>
          <w:szCs w:val="28"/>
          <w:shd w:fill="FFFFFF" w:val="clear"/>
        </w:rPr>
        <w:t>на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2026-2028 годы» (с изменениями, внесенными постановлением от 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№</w:t>
      </w:r>
      <w:r>
        <w:rPr>
          <w:rStyle w:val="Style7"/>
          <w:b/>
          <w:bCs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)</w:t>
      </w:r>
    </w:p>
    <w:p>
      <w:pPr>
        <w:pStyle w:val="Normal"/>
        <w:jc w:val="center"/>
        <w:rPr>
          <w:b w:val="false"/>
          <w:bCs w:val="false"/>
          <w:sz w:val="28"/>
          <w:szCs w:val="28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</w:rPr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sz w:val="28"/>
          <w:szCs w:val="28"/>
        </w:rPr>
        <w:t xml:space="preserve">1. Внести в постановление администрации муниципального образования Кореновский район «Об утверждении 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муниципальный район Краснодарского края</w:t>
      </w:r>
      <w:r>
        <w:rPr>
          <w:rStyle w:val="Style7"/>
          <w:sz w:val="28"/>
          <w:szCs w:val="28"/>
          <w:shd w:fill="FFFFFF" w:val="clear"/>
        </w:rPr>
        <w:t xml:space="preserve"> на</w:t>
      </w:r>
      <w:r>
        <w:rPr>
          <w:rStyle w:val="Style7"/>
          <w:sz w:val="28"/>
          <w:szCs w:val="28"/>
          <w:shd w:fill="auto" w:val="clear"/>
        </w:rPr>
        <w:t xml:space="preserve"> 2026-2028 </w:t>
      </w:r>
      <w:r>
        <w:rPr>
          <w:rStyle w:val="Style7"/>
          <w:sz w:val="28"/>
          <w:szCs w:val="28"/>
          <w:shd w:fill="FFFFFF" w:val="clear"/>
        </w:rPr>
        <w:t xml:space="preserve">годы» 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(с изменениями, внесенными постановлением от 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№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 xml:space="preserve">) </w:t>
      </w:r>
      <w:r>
        <w:rPr>
          <w:rStyle w:val="Style7"/>
          <w:sz w:val="28"/>
          <w:szCs w:val="28"/>
          <w:shd w:fill="FFFFFF" w:val="clear"/>
        </w:rPr>
        <w:t xml:space="preserve">изменения, изложив приложение в новой редакции (прилагается).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07" w:footer="0" w:bottom="1134"/>
          <w:pgNumType w:start="1" w:fmt="decimal"/>
          <w:formProt w:val="false"/>
          <w:titlePg/>
          <w:textDirection w:val="lrTb"/>
          <w:docGrid w:type="default" w:linePitch="600" w:charSpace="2047"/>
        </w:sectPr>
        <w:pStyle w:val="Normal"/>
        <w:ind w:firstLine="737" w:left="0" w:right="0"/>
        <w:jc w:val="both"/>
        <w:rPr/>
      </w:pPr>
      <w:r>
        <w:rPr>
          <w:rStyle w:val="Style7"/>
          <w:b w:val="false"/>
          <w:sz w:val="28"/>
          <w:szCs w:val="28"/>
          <w:shd w:fill="FFFFFF" w:val="clear"/>
        </w:rPr>
        <w:t>2. Признать утратившим силу постановления администрации муниципального образования Кореновский муниципальный район Краснодарского края от 27</w:t>
      </w:r>
      <w:r>
        <w:rPr>
          <w:rStyle w:val="Style7"/>
          <w:b w:val="false"/>
          <w:sz w:val="28"/>
          <w:szCs w:val="28"/>
          <w:shd w:fill="auto" w:val="clear"/>
          <w:lang w:val="ru-RU"/>
        </w:rPr>
        <w:t xml:space="preserve"> марта 2026 года № 326 </w:t>
      </w:r>
      <w:r>
        <w:rPr>
          <w:rStyle w:val="Style7"/>
          <w:b w:val="false"/>
          <w:sz w:val="28"/>
          <w:szCs w:val="28"/>
          <w:shd w:fill="FFFFFF" w:val="clear"/>
        </w:rPr>
        <w:t>«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 xml:space="preserve"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муниципального образования Кореновский муниципальный район «Строительство, реконструкция, капитальный ремонт, текущий ремонт, 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b w:val="false"/>
          <w:bCs w:val="false"/>
          <w:sz w:val="28"/>
          <w:szCs w:val="28"/>
          <w:shd w:fill="FFFFFF" w:val="clear"/>
        </w:rPr>
        <w:t>содержание объектов муниципальной собственности муниципального образования Кореновский район на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2026-2028 годы».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b w:val="false"/>
          <w:bCs w:val="false"/>
          <w:sz w:val="28"/>
          <w:szCs w:val="28"/>
          <w:shd w:fill="FFFFFF" w:val="clear"/>
        </w:rPr>
        <w:t xml:space="preserve"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</w:t>
      </w:r>
      <w:r>
        <w:rPr>
          <w:rStyle w:val="Style7"/>
          <w:sz w:val="28"/>
          <w:szCs w:val="28"/>
          <w:shd w:fill="FFFFFF" w:val="clear"/>
        </w:rPr>
        <w:t>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uppressAutoHyphens w:val="true"/>
        <w:overflowPunct w:val="false"/>
        <w:bidi w:val="0"/>
        <w:snapToGrid w:val="true"/>
        <w:spacing w:lineRule="auto" w:line="240" w:before="0" w:after="0"/>
        <w:ind w:firstLine="794" w:left="0" w:right="0"/>
        <w:jc w:val="both"/>
        <w:textAlignment w:val="baseline"/>
        <w:rPr/>
      </w:pPr>
      <w:r>
        <w:rPr>
          <w:rStyle w:val="Style7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  <w:t>Кореновский муниципальный район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  <w:t>Краснодарского края                                                                   С.А. Голобородько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br w:type="page"/>
      </w:r>
    </w:p>
    <w:p>
      <w:pPr>
        <w:pStyle w:val="Normal"/>
        <w:tabs>
          <w:tab w:val="clear" w:pos="347"/>
          <w:tab w:val="left" w:pos="6355" w:leader="none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 xml:space="preserve">от </w:t>
      </w:r>
      <w:r>
        <w:rPr>
          <w:rStyle w:val="Style7"/>
          <w:sz w:val="28"/>
          <w:szCs w:val="28"/>
        </w:rPr>
        <w:t xml:space="preserve">08.05.2026  </w:t>
      </w:r>
      <w:r>
        <w:rPr>
          <w:rStyle w:val="Style7"/>
          <w:sz w:val="28"/>
          <w:szCs w:val="28"/>
        </w:rPr>
        <w:t xml:space="preserve">№ </w:t>
      </w:r>
      <w:r>
        <w:rPr>
          <w:rStyle w:val="Style7"/>
          <w:sz w:val="28"/>
          <w:szCs w:val="28"/>
        </w:rPr>
        <w:t>524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rFonts w:eastAsia="Times New Roman" w:cs="Times New Roman"/>
          <w:sz w:val="28"/>
          <w:szCs w:val="28"/>
          <w:lang w:bidi="ar-SA"/>
        </w:rPr>
        <w:t>от 03.10.2024 года № 1206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администрации муниципального образования Кореновский муниципальный район 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 xml:space="preserve">от </w:t>
      </w:r>
      <w:r>
        <w:rPr>
          <w:rStyle w:val="Style7"/>
          <w:sz w:val="28"/>
          <w:szCs w:val="28"/>
        </w:rPr>
        <w:t xml:space="preserve">08.05.2026  </w:t>
      </w:r>
      <w:r>
        <w:rPr>
          <w:rStyle w:val="Style7"/>
          <w:sz w:val="28"/>
          <w:szCs w:val="28"/>
        </w:rPr>
        <w:t xml:space="preserve">№ </w:t>
      </w:r>
      <w:r>
        <w:rPr>
          <w:rStyle w:val="Style7"/>
          <w:sz w:val="28"/>
          <w:szCs w:val="28"/>
        </w:rPr>
        <w:t>524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/>
        <w:t>ПАСПОРТ</w:t>
      </w:r>
    </w:p>
    <w:p>
      <w:pPr>
        <w:pStyle w:val="BodyText"/>
        <w:jc w:val="center"/>
        <w:rPr/>
      </w:pPr>
      <w:r>
        <w:rPr/>
        <w:t>муниципальной программы</w:t>
      </w:r>
    </w:p>
    <w:p>
      <w:pPr>
        <w:pStyle w:val="BodyText"/>
        <w:jc w:val="center"/>
        <w:rPr/>
      </w:pPr>
      <w:r>
        <w:rPr/>
        <w:t xml:space="preserve"> </w:t>
      </w:r>
      <w:r>
        <w:rPr/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jc w:val="center"/>
        <w:rPr/>
      </w:pPr>
      <w:r>
        <w:rPr/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Cs w:val="28"/>
          <w:shd w:fill="auto" w:val="clear"/>
        </w:rPr>
        <w:t xml:space="preserve"> на      2026-2028 г</w:t>
      </w:r>
      <w:r>
        <w:rPr>
          <w:rStyle w:val="Style7"/>
          <w:szCs w:val="28"/>
          <w:shd w:fill="FFFFFF" w:val="clear"/>
        </w:rPr>
        <w:t>оды»</w:t>
      </w:r>
    </w:p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4"/>
        <w:gridCol w:w="6401"/>
      </w:tblGrid>
      <w:tr>
        <w:trPr/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both"/>
              <w:rPr/>
            </w:pPr>
            <w:r>
              <w:rPr>
                <w:rStyle w:val="Style7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  годы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—</w:t>
            </w:r>
            <w:r>
              <w:rPr>
                <w:b w:val="false"/>
                <w:bCs w:val="false"/>
                <w:sz w:val="28"/>
                <w:szCs w:val="28"/>
              </w:rPr>
              <w:t>418 271,2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 w:val="false"/>
                <w:bCs w:val="false"/>
                <w:sz w:val="28"/>
                <w:szCs w:val="28"/>
              </w:rPr>
              <w:t>тысяч рублей</w:t>
            </w:r>
          </w:p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218 508,3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</w:t>
            </w:r>
            <w:r>
              <w:rPr>
                <w:sz w:val="28"/>
                <w:szCs w:val="28"/>
                <w:shd w:fill="FFFFFF" w:val="clear"/>
              </w:rPr>
              <w:t>тыс</w:t>
            </w:r>
            <w:r>
              <w:rPr>
                <w:sz w:val="28"/>
                <w:szCs w:val="28"/>
                <w:shd w:fill="auto" w:val="clear"/>
              </w:rPr>
              <w:t>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198 508,3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20 000,0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199 762,9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199 762,9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внебюджетных источников —          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2028 год — 0,0 т</w:t>
            </w:r>
            <w:r>
              <w:rPr>
                <w:sz w:val="28"/>
                <w:szCs w:val="28"/>
              </w:rPr>
              <w:t>ысяч рублей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Краснодарский край</w:t>
            </w:r>
          </w:p>
        </w:tc>
      </w:tr>
    </w:tbl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В муниципальном образовании Кореновский муниципальный район Краснодарского края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населения путем 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муниципальный район Краснодарского края.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2.1. </w:t>
      </w:r>
      <w:r>
        <w:rPr>
          <w:rStyle w:val="Style7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Style7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>2.2. Для достижения указанной цели необходимо решить следующие основные задачи: п</w:t>
      </w:r>
      <w:r>
        <w:rPr>
          <w:rStyle w:val="Style7"/>
          <w:color w:val="000000"/>
          <w:sz w:val="28"/>
          <w:szCs w:val="28"/>
          <w:shd w:fill="FFFFFF" w:val="clear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>
      <w:pPr>
        <w:pStyle w:val="Normal"/>
        <w:rPr>
          <w:rFonts w:ascii="TimesNewRomanPSMT" w:hAnsi="TimesNewRomanPSMT"/>
          <w:sz w:val="28"/>
          <w:szCs w:val="28"/>
          <w:shd w:fill="auto" w:val="clear"/>
        </w:rPr>
      </w:pPr>
      <w:r>
        <w:rPr>
          <w:rFonts w:ascii="TimesNewRomanPSMT" w:hAnsi="TimesNewRomanPSMT"/>
          <w:sz w:val="28"/>
          <w:szCs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2.3. Сроки реализации муниципальной программы: 2026– 2028 годы.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Плановые значения целевых показателей приведены в приложение № 2.</w:t>
      </w:r>
    </w:p>
    <w:p>
      <w:pPr>
        <w:pStyle w:val="Normal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>3. Перечень и краткое описание подпрограмм</w:t>
      </w:r>
    </w:p>
    <w:p>
      <w:pPr>
        <w:pStyle w:val="17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>В целях выполнения задач и достижения установленной цели муниципальной программы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 предусматривает реализация трех подпрограмм:</w:t>
        <w:tab/>
        <w:tab/>
      </w:r>
    </w:p>
    <w:p>
      <w:pPr>
        <w:pStyle w:val="17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 xml:space="preserve">Подпрограмма «Строительство объектов социальной </w:t>
      </w:r>
      <w:r>
        <w:rPr>
          <w:rStyle w:val="Style7"/>
          <w:sz w:val="28"/>
          <w:szCs w:val="28"/>
        </w:rPr>
        <w:t xml:space="preserve">сферы» предусматривает выполнение комплекса мероприятий, обеспечивающих </w:t>
      </w:r>
      <w:r>
        <w:rPr>
          <w:rStyle w:val="Style7"/>
          <w:sz w:val="28"/>
          <w:szCs w:val="28"/>
          <w:shd w:fill="FFFFFF" w:val="clear"/>
        </w:rPr>
        <w:t>положительный эффект в развитии инфраструктуры</w:t>
      </w:r>
      <w:r>
        <w:rPr>
          <w:rStyle w:val="Style7"/>
          <w:sz w:val="28"/>
          <w:szCs w:val="28"/>
        </w:rPr>
        <w:t xml:space="preserve"> муниципального образования Кореновский муниципальный район Краснодарского края. </w:t>
      </w:r>
      <w:r>
        <w:rPr>
          <w:rStyle w:val="Style7"/>
          <w:sz w:val="28"/>
          <w:szCs w:val="28"/>
          <w:shd w:fill="FFFFFF" w:val="clear"/>
        </w:rPr>
        <w:t>Обеспечение выполнения подпрограммы позволит удовлетворить спрос населения Кореновского муниципального района Краснодарского края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>
      <w:pPr>
        <w:pStyle w:val="17"/>
        <w:jc w:val="both"/>
        <w:rPr/>
      </w:pPr>
      <w:r>
        <w:rPr>
          <w:rStyle w:val="Style7"/>
          <w:sz w:val="28"/>
          <w:szCs w:val="28"/>
        </w:rPr>
        <w:tab/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муниципальный район Краснодарского края.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  <w:t xml:space="preserve">Подпрограмма «Реконструкция объектов муниципальной собственности» </w:t>
      </w:r>
      <w:r>
        <w:rPr>
          <w:rStyle w:val="Style7"/>
          <w:sz w:val="28"/>
        </w:rPr>
        <w:t xml:space="preserve">предусматривает выполнение комплекса мероприятий, обеспечивающих положительный эффект в развитии инфраструктуры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. Реконструкция объектов муниципальной собственности на территории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 повысит уровень жизни населения путем социально-экономическую привлекательность района.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</w:r>
      <w:r>
        <w:rPr>
          <w:sz w:val="28"/>
          <w:szCs w:val="28"/>
        </w:rPr>
        <w:t>Перечень основных мероприятий муниципальной программ</w:t>
      </w:r>
      <w:r>
        <w:rPr>
          <w:sz w:val="28"/>
          <w:szCs w:val="28"/>
          <w:shd w:fill="auto" w:val="clear"/>
        </w:rPr>
        <w:t xml:space="preserve">ы приводится в табличной форме </w:t>
      </w:r>
      <w:r>
        <w:rPr>
          <w:rStyle w:val="Style7"/>
          <w:sz w:val="28"/>
          <w:szCs w:val="28"/>
          <w:shd w:fill="auto" w:val="clear"/>
        </w:rPr>
        <w:t>в приложении к муниципальной подпрограммы «Капитальный ремонт, текущий ремонт и содержание объектов муниципальной собственности».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49"/>
        <w:gridCol w:w="1365"/>
        <w:gridCol w:w="1696"/>
        <w:gridCol w:w="1424"/>
        <w:gridCol w:w="1077"/>
        <w:gridCol w:w="1694"/>
      </w:tblGrid>
      <w:tr>
        <w:trPr/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323 561,9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303 561,9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218 508,3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198 508,3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105 053,6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105 053,6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278,4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278,4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278,4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278,4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430</w:t>
            </w:r>
            <w:r>
              <w:rPr>
                <w:sz w:val="24"/>
                <w:szCs w:val="24"/>
                <w:lang w:val="en-US"/>
              </w:rPr>
              <w:t>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620" w:hRule="atLeast"/>
        </w:trPr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 xml:space="preserve">Объем софинансирования из краевого бюджета выделяется в рамках </w:t>
      </w:r>
      <w:r>
        <w:rPr>
          <w:rStyle w:val="Style7"/>
          <w:rFonts w:ascii="TimesNewRomanPSMT" w:hAnsi="TimesNewRomanPSMT"/>
          <w:sz w:val="28"/>
        </w:rPr>
        <w:t xml:space="preserve"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</w:t>
      </w:r>
      <w:r>
        <w:rPr>
          <w:rStyle w:val="Style7"/>
          <w:rFonts w:ascii="TimesNewRomanPSMT" w:hAnsi="TimesNewRomanPSMT"/>
          <w:sz w:val="28"/>
          <w:shd w:fill="auto" w:val="clear"/>
        </w:rPr>
        <w:t>«Создание объектов общественной инфраструктуры муниципальной собственности» государственной программы Краснодарского края «Развитие общественной инфраструктуры», утвержденным постановлением главы администрации (губернатора) Краснодарского края от 30 ноября 2021 г №857,</w:t>
      </w:r>
      <w:r>
        <w:rPr>
          <w:rStyle w:val="Style7"/>
          <w:rFonts w:ascii="TimesNewRomanPSMT" w:hAnsi="TimesNewRomanPSMT"/>
          <w:sz w:val="28"/>
          <w:shd w:fill="FFFF00" w:val="clear"/>
        </w:rPr>
        <w:t xml:space="preserve"> </w:t>
      </w:r>
      <w:r>
        <w:rPr>
          <w:rStyle w:val="Style7"/>
          <w:rFonts w:ascii="TimesNewRomanPSMT" w:hAnsi="TimesNewRomanPSMT"/>
          <w:sz w:val="28"/>
        </w:rPr>
        <w:t xml:space="preserve"> государственной программы Краснодарского края «Развития здравоохранения»  от 12.10.2015 г. №966.</w:t>
      </w:r>
    </w:p>
    <w:p>
      <w:pPr>
        <w:pStyle w:val="Normal"/>
        <w:jc w:val="both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которое: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муниципальной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Исполнителями мероприятий программы является администрация 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Standard1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567" w:top="889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8"/>
        <w:gridCol w:w="5086"/>
        <w:gridCol w:w="1461"/>
        <w:gridCol w:w="2292"/>
        <w:gridCol w:w="1566"/>
        <w:gridCol w:w="1762"/>
        <w:gridCol w:w="1798"/>
      </w:tblGrid>
      <w:tr>
        <w:trPr/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5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126" w:hRule="atLeast"/>
        </w:trPr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4"/>
                <w:szCs w:val="24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 xml:space="preserve">Текущий ремонт </w:t>
            </w:r>
            <w:r>
              <w:rPr>
                <w:rStyle w:val="Style7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Standard1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orient="landscape" w:w="16838" w:h="11906"/>
          <w:pgMar w:left="1134" w:right="1134" w:gutter="0" w:header="1701" w:top="2380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/>
      </w:pPr>
      <w:r>
        <w:rPr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9"/>
        <w:gridCol w:w="6487"/>
      </w:tblGrid>
      <w:tr>
        <w:trPr>
          <w:trHeight w:val="855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 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>
          <w:trHeight w:val="712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- 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</w:tc>
      </w:tr>
      <w:tr>
        <w:trPr>
          <w:trHeight w:val="512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323 561,9 тысяч рублей, в том числе: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218 508,3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 xml:space="preserve">2026 год — </w:t>
            </w:r>
            <w:r>
              <w:rPr>
                <w:rStyle w:val="Style7"/>
                <w:sz w:val="28"/>
                <w:szCs w:val="28"/>
                <w:shd w:fill="auto" w:val="clear"/>
              </w:rPr>
              <w:t>198 508,3</w:t>
            </w:r>
            <w:r>
              <w:rPr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20 000,0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105 053,6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105 053,6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          0,0 тысяч рублей, в том числе на: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строительством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объектов социальной сферы</w:t>
      </w:r>
      <w:r>
        <w:rPr>
          <w:rStyle w:val="Style7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нацеленные на обеспечение дальнейшего развития Кореновского муниципального района Краснодарского края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 xml:space="preserve">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>
      <w:pPr>
        <w:pStyle w:val="Normal"/>
        <w:ind w:firstLine="737" w:left="0" w:right="0"/>
        <w:jc w:val="both"/>
        <w:rPr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color w:val="000000"/>
          <w:kern w:val="0"/>
          <w:sz w:val="28"/>
          <w:szCs w:val="28"/>
          <w:shd w:fill="FFFFFF" w:val="clear"/>
          <w:lang w:eastAsia="ru-RU"/>
        </w:rPr>
        <w:t>Это возможно сделать программно-целевым методом.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sz w:val="28"/>
          <w:szCs w:val="28"/>
          <w:shd w:fill="FFFFFF" w:val="clear"/>
        </w:rPr>
        <w:t xml:space="preserve">Цель - </w:t>
      </w:r>
      <w:r>
        <w:rPr>
          <w:rStyle w:val="Style7"/>
          <w:color w:val="000000"/>
          <w:sz w:val="28"/>
          <w:szCs w:val="28"/>
          <w:shd w:fill="FFFFFF" w:val="clear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2.3 Сроки реализации подпрограммы: </w:t>
      </w:r>
      <w:r>
        <w:rPr>
          <w:rStyle w:val="Style7"/>
          <w:color w:val="000000"/>
          <w:sz w:val="28"/>
          <w:szCs w:val="28"/>
          <w:shd w:fill="auto" w:val="clear"/>
        </w:rPr>
        <w:t>2026-2028</w:t>
      </w:r>
      <w:r>
        <w:rPr>
          <w:rStyle w:val="Style7"/>
          <w:color w:val="000000"/>
          <w:sz w:val="28"/>
          <w:szCs w:val="28"/>
          <w:shd w:fill="FFFFFF" w:val="clear"/>
        </w:rPr>
        <w:t xml:space="preserve"> годы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323 561,9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color w:val="FF4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303 561,9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218 508,3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198 508,3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105 053,6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105 053,6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1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/>
      </w:r>
      <w:r>
        <w:br w:type="page"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pageBreakBefore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</w:t>
            </w:r>
            <w:r>
              <w:rPr>
                <w:rStyle w:val="Style7"/>
                <w:sz w:val="28"/>
                <w:szCs w:val="28"/>
                <w:shd w:fill="auto" w:val="clear"/>
              </w:rPr>
              <w:t>йон на 2026-2028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 xml:space="preserve">на 2026-2028 </w:t>
      </w:r>
      <w:r>
        <w:rPr>
          <w:rStyle w:val="Style7"/>
          <w:sz w:val="28"/>
          <w:szCs w:val="28"/>
          <w:shd w:fill="FFFFFF" w:val="clear"/>
        </w:rPr>
        <w:t>годы»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0"/>
        <w:gridCol w:w="5148"/>
        <w:gridCol w:w="1717"/>
        <w:gridCol w:w="1745"/>
        <w:gridCol w:w="1630"/>
        <w:gridCol w:w="1832"/>
        <w:gridCol w:w="1871"/>
      </w:tblGrid>
      <w:tr>
        <w:trPr/>
        <w:tc>
          <w:tcPr>
            <w:tcW w:w="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3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1701" w:top="2380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 г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оды»</w:t>
            </w:r>
          </w:p>
        </w:tc>
      </w:tr>
    </w:tbl>
    <w:p>
      <w:pPr>
        <w:pStyle w:val="Standard1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  <w:shd w:fill="FFFFFF" w:val="clear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</w:t>
      </w:r>
      <w:r>
        <w:rPr>
          <w:rStyle w:val="Style7"/>
          <w:sz w:val="28"/>
          <w:szCs w:val="28"/>
          <w:shd w:fill="auto" w:val="clear"/>
        </w:rPr>
        <w:t>иципальной собственности муниципального образования Кореновский район на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1"/>
        <w:gridCol w:w="1585"/>
        <w:gridCol w:w="1247"/>
        <w:gridCol w:w="1078"/>
        <w:gridCol w:w="1020"/>
        <w:gridCol w:w="1247"/>
        <w:gridCol w:w="966"/>
        <w:gridCol w:w="1163"/>
        <w:gridCol w:w="1731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  <w:p>
            <w:pPr>
              <w:pStyle w:val="17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2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6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8</w:t>
            </w:r>
          </w:p>
        </w:tc>
        <w:tc>
          <w:tcPr>
            <w:tcW w:w="11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9</w:t>
            </w:r>
          </w:p>
        </w:tc>
        <w:tc>
          <w:tcPr>
            <w:tcW w:w="17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. Создание условий для оказания медицинской помощи населению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Общеобразовательная организация на 1100 мест в г. Кореновск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60 668,5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60 668,5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8 108,5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8 108,5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  <w:t>1.1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3 кв</w:t>
            </w:r>
          </w:p>
          <w:p>
            <w:pPr>
              <w:pStyle w:val="17"/>
              <w:jc w:val="center"/>
              <w:rPr/>
            </w:pPr>
            <w:r>
              <w:rPr/>
              <w:t>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7"/>
              <w:jc w:val="left"/>
              <w:rPr/>
            </w:pPr>
            <w:r>
              <w:rPr/>
            </w:r>
          </w:p>
          <w:p>
            <w:pPr>
              <w:pStyle w:val="17"/>
              <w:jc w:val="left"/>
              <w:rPr/>
            </w:pPr>
            <w:r>
              <w:rPr/>
            </w:r>
          </w:p>
          <w:p>
            <w:pPr>
              <w:pStyle w:val="17"/>
              <w:jc w:val="left"/>
              <w:rPr/>
            </w:pPr>
            <w:r>
              <w:rPr/>
            </w:r>
          </w:p>
          <w:p>
            <w:pPr>
              <w:pStyle w:val="17"/>
              <w:jc w:val="center"/>
              <w:rPr/>
            </w:pPr>
            <w:r>
              <w:rPr/>
            </w:r>
          </w:p>
          <w:p>
            <w:pPr>
              <w:pStyle w:val="17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  <w:t>1.2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Технологическое присоединение к сети газораспределения объекта «Котельная общеобразовательной организации на 1100 мест»</w:t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муниципаль-ного образования Кореновский район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  <w:t>1.3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Государственная экспертиза проектной документации объекта проектирования «Общеобразовательная организация на 1100 мест в г. Кореновск»</w:t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5388,1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5388,1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кв. 2026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5388,1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5388,1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  <w:t>2.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Разработка проектно-сметной документации объекта: 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estern"/>
              <w:suppressAutoHyphens w:val="true"/>
              <w:spacing w:lineRule="auto" w:line="276" w:before="0" w:after="0"/>
              <w:ind w:hanging="0" w:right="0"/>
              <w:rPr/>
            </w:pPr>
            <w:r>
              <w:rPr>
                <w:rStyle w:val="Style7"/>
                <w:sz w:val="20"/>
                <w:szCs w:val="20"/>
              </w:rPr>
              <w:t>1-4 квартал 2026 года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Строительство объекта:«Фельдшерско-акушерский пункт в п. Южный, Кореновского района»</w:t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estern"/>
              <w:suppressAutoHyphens w:val="true"/>
              <w:spacing w:lineRule="auto" w:line="276" w:before="0" w:after="0"/>
              <w:ind w:hanging="0" w:right="0"/>
              <w:rPr/>
            </w:pPr>
            <w:r>
              <w:rPr>
                <w:rStyle w:val="Style7"/>
                <w:sz w:val="20"/>
                <w:szCs w:val="20"/>
              </w:rPr>
              <w:t>1-3 квартал 2027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Общеобразовательная организация на 400 мест по адресу: Краснодарский край, г. 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81 864,1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81 864,1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57 155,3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57 155,3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24 708,8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24 708,8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объекта: Общеобразовательная организация на 400 мест по адресу: Краснодарский край, г. 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76 553,8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76 553,8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 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57 155,3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57 155,3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19 398,5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19 398,5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Охранные услуги на объекте: «Общеобразовательная организация на 400 мест по адресу: Краснодарский край, г. Кореновск»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строительного контроля по объекту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«Общеобразовательная организация на 400 мест по адресу: Краснодарский край, г. Кореновск»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 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манипулятора по объекту «Общеобразовательная организация на 400 мест по адресу: Краснодарский край,г.Кореновск»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</w:t>
            </w:r>
          </w:p>
          <w:p>
            <w:pPr>
              <w:pStyle w:val="Normal"/>
              <w:rPr/>
            </w:pPr>
            <w:r>
              <w:rPr/>
              <w:t>2026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96 666,1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96 666,1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66 666,1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66 666,1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95 247,1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95 247,1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65 247,1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65 247,1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Проведение строительного контроля по объекту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24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Проведение энергетического обследования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кв. 2026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Проведение радиационного обследования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кв. 2026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«Плавательный бассейн на 4 дорожки в г. 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63 329,8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63 329,8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57 943,0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57 943,0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5 386,8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5 386,8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«Плавательный бассейн на 4 дорожки в г. 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60 357,4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60 357,4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57 943,0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57 943,0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2 414,4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2 414,4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Ведение строительного контроля объекта строительства «Плавательный бассейн на 4 дорожки в г.Кореновске»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Ведение авторского надзора при строительстве объекта «Плавательный бассейн на 4 дорожки в г.Кореновске»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по вывозу плит со строительного участка на объекте «Плавательный бассейн на 4 дорожки в г. 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автокрана (25 т) с оператором, автокрана (16 т) с оператором на объекте «Плавательный бассейн на 4 дорожки в г. 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Площадка ГТО в хут. Левченко Кореновского района  Краснодарского края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В том числе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6.1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«Площадка ГТО в хут. Левченко Кореновского района Краснодарского края»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6.2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Составление сметной документации на объекте «Площадка ГТО в хут. Левченко Кореновского района Краснодарского края»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</w:t>
            </w:r>
          </w:p>
          <w:p>
            <w:pPr>
              <w:pStyle w:val="Normal"/>
              <w:rPr/>
            </w:pPr>
            <w:r>
              <w:rPr/>
              <w:t>2026 г</w:t>
            </w:r>
          </w:p>
        </w:tc>
        <w:tc>
          <w:tcPr>
            <w:tcW w:w="11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26"/>
        <w:rPr>
          <w:vanish/>
        </w:rPr>
      </w:pPr>
      <w:r>
        <w:rPr>
          <w:vanish/>
        </w:rPr>
      </w:r>
    </w:p>
    <w:p>
      <w:pPr>
        <w:pStyle w:val="Style26"/>
        <w:rPr>
          <w:vanish/>
        </w:rPr>
      </w:pPr>
      <w:r>
        <w:rPr>
          <w:vanish/>
        </w:rPr>
      </w:r>
    </w:p>
    <w:p>
      <w:pPr>
        <w:pStyle w:val="Style26"/>
        <w:rPr>
          <w:vanish/>
        </w:rPr>
      </w:pPr>
      <w:r>
        <w:rPr>
          <w:vanish/>
        </w:rPr>
      </w:r>
    </w:p>
    <w:p>
      <w:pPr>
        <w:pStyle w:val="Style26"/>
        <w:rPr>
          <w:vanish/>
        </w:rPr>
      </w:pPr>
      <w:r>
        <w:rPr>
          <w:vanish/>
        </w:rPr>
      </w:r>
    </w:p>
    <w:p>
      <w:pPr>
        <w:pStyle w:val="Style26"/>
        <w:rPr>
          <w:vanish/>
        </w:rPr>
      </w:pPr>
      <w:r>
        <w:rPr>
          <w:vanish/>
        </w:rPr>
      </w:r>
    </w:p>
    <w:p>
      <w:pPr>
        <w:pStyle w:val="Standard1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1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orient="landscape" w:w="16838" w:h="11906"/>
          <w:pgMar w:left="1134" w:right="1134" w:gutter="0" w:header="1701" w:top="2380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color w:val="000000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«Капитальный ремонт, текущий ремонт и содержание объектов 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06"/>
        <w:gridCol w:w="6450"/>
      </w:tblGrid>
      <w:tr>
        <w:trPr>
          <w:trHeight w:val="855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</w:t>
            </w:r>
          </w:p>
        </w:tc>
      </w:tr>
      <w:tr>
        <w:trPr>
          <w:trHeight w:val="512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 xml:space="preserve"> 278,4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 xml:space="preserve">за счет средств бюджета муниципального образования Кореновский муниципальный район Краснодарского края — 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>278,4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 xml:space="preserve">2026 год — 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>278,4</w:t>
            </w:r>
            <w:r>
              <w:rPr>
                <w:rStyle w:val="Style7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муниципальный район Краснодарского края.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</w:t>
      </w:r>
      <w:r>
        <w:rPr>
          <w:rStyle w:val="Style7"/>
          <w:color w:val="000000"/>
          <w:sz w:val="28"/>
          <w:szCs w:val="28"/>
          <w:shd w:fill="auto" w:val="clear"/>
        </w:rPr>
        <w:t xml:space="preserve">: 2026-2028 </w:t>
      </w:r>
      <w:r>
        <w:rPr>
          <w:rStyle w:val="Style7"/>
          <w:color w:val="000000"/>
          <w:sz w:val="28"/>
          <w:szCs w:val="28"/>
          <w:shd w:fill="FFFFFF" w:val="clear"/>
        </w:rPr>
        <w:t>годы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ind w:firstLine="737" w:left="0" w:right="0"/>
        <w:rPr>
          <w:sz w:val="28"/>
          <w:szCs w:val="28"/>
        </w:rPr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278,4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278,4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278,4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278,4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</w:t>
      </w:r>
    </w:p>
    <w:p>
      <w:pPr>
        <w:pStyle w:val="Normal"/>
        <w:ind w:firstLine="850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1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      </w:r>
            <w:r>
              <w:rPr>
                <w:rStyle w:val="Style7"/>
                <w:sz w:val="28"/>
                <w:szCs w:val="28"/>
                <w:shd w:fill="FFFFFE" w:val="clear"/>
              </w:rPr>
              <w:t>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год</w:t>
      </w:r>
      <w:r>
        <w:rPr>
          <w:rStyle w:val="Style7"/>
          <w:sz w:val="28"/>
          <w:szCs w:val="28"/>
          <w:shd w:fill="FFFFFF" w:val="clear"/>
        </w:rPr>
        <w:t>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3"/>
        <w:gridCol w:w="5499"/>
        <w:gridCol w:w="1083"/>
        <w:gridCol w:w="1479"/>
        <w:gridCol w:w="2291"/>
        <w:gridCol w:w="1806"/>
        <w:gridCol w:w="1842"/>
      </w:tblGrid>
      <w:tr>
        <w:trPr/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8"/>
                <w:szCs w:val="28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»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58,74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orient="landscape" w:w="16838" w:h="11906"/>
          <w:pgMar w:left="1134" w:right="1134" w:gutter="0" w:header="1701" w:top="2115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</w:pPr>
      <w:r>
        <w:br w:type="page"/>
      </w:r>
    </w:p>
    <w:p>
      <w:pPr>
        <w:pStyle w:val="BodyText"/>
        <w:spacing w:before="0" w:after="0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</w:t>
      </w:r>
      <w:r>
        <w:rPr>
          <w:rStyle w:val="Style7"/>
          <w:sz w:val="28"/>
          <w:szCs w:val="28"/>
          <w:shd w:fill="FFFFFF" w:val="clear"/>
        </w:rPr>
        <w:t>»</w:t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2"/>
        <w:gridCol w:w="1584"/>
        <w:gridCol w:w="1247"/>
        <w:gridCol w:w="1081"/>
        <w:gridCol w:w="1020"/>
        <w:gridCol w:w="1244"/>
        <w:gridCol w:w="966"/>
        <w:gridCol w:w="1165"/>
        <w:gridCol w:w="1729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  <w:p>
            <w:pPr>
              <w:pStyle w:val="17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8</w:t>
            </w:r>
          </w:p>
        </w:tc>
        <w:tc>
          <w:tcPr>
            <w:tcW w:w="11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9</w:t>
            </w:r>
          </w:p>
        </w:tc>
        <w:tc>
          <w:tcPr>
            <w:tcW w:w="17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Цель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Задача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  <w:t>Ремонт доски почета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2-3 кв 2026 г.</w:t>
            </w:r>
          </w:p>
        </w:tc>
        <w:tc>
          <w:tcPr>
            <w:tcW w:w="11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Ремонт 58,74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Энергоснабжение объектов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А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дминистрация муниципального образования Кореновский район</w:t>
            </w:r>
          </w:p>
          <w:p>
            <w:pPr>
              <w:pStyle w:val="Normal"/>
              <w:jc w:val="center"/>
              <w:rPr>
                <w:rStyle w:val="Style7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Ремонт стелы, расположенной на въезде в ст. Раздольную со стороны г. Усть-Лабинск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2-3 кв. 2026 г.</w:t>
            </w:r>
          </w:p>
        </w:tc>
        <w:tc>
          <w:tcPr>
            <w:tcW w:w="11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Составление сметной документации на ремонт стелы, расположенной на въезде в ст. Раздольную со стороны г. Усть-Лабинск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 кв.</w:t>
            </w:r>
          </w:p>
          <w:p>
            <w:pPr>
              <w:pStyle w:val="Normal"/>
              <w:rPr/>
            </w:pPr>
            <w:r>
              <w:rPr/>
              <w:t>2026</w:t>
            </w:r>
          </w:p>
        </w:tc>
        <w:tc>
          <w:tcPr>
            <w:tcW w:w="11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26"/>
        <w:rPr>
          <w:vanish/>
        </w:rPr>
      </w:pPr>
      <w:r>
        <w:rPr>
          <w:vanish/>
        </w:rPr>
      </w:r>
    </w:p>
    <w:p>
      <w:pPr>
        <w:pStyle w:val="Style26"/>
        <w:rPr>
          <w:vanish/>
        </w:rPr>
      </w:pPr>
      <w:r>
        <w:rPr>
          <w:vanish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1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orient="landscape" w:w="16838" w:h="11906"/>
          <w:pgMar w:left="1134" w:right="1134" w:gutter="0" w:header="1701" w:top="2380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Б.И. Сторчун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sz w:val="28"/>
          <w:szCs w:val="28"/>
        </w:rPr>
        <w:t>«Реконструкция объектов муниципальной собственности»</w:t>
      </w:r>
    </w:p>
    <w:tbl>
      <w:tblPr>
        <w:tblW w:w="9675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8"/>
        <w:gridCol w:w="6506"/>
      </w:tblGrid>
      <w:tr>
        <w:trPr>
          <w:trHeight w:val="855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bookmarkEnd w:id="0"/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приведение в соответствие с современными возросшими нормативными требованиями.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обеспечение их бесперебойной работоспособности в период реконструкции,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>
        <w:trPr>
          <w:trHeight w:val="512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94 430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94 430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94 430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>
          <w:rStyle w:val="Style7"/>
          <w:sz w:val="28"/>
          <w:szCs w:val="28"/>
        </w:rPr>
      </w:pPr>
      <w:r>
        <w:rPr/>
      </w:r>
    </w:p>
    <w:p>
      <w:pPr>
        <w:pStyle w:val="Normal"/>
        <w:jc w:val="center"/>
        <w:rPr>
          <w:rStyle w:val="Style7"/>
          <w:sz w:val="28"/>
          <w:szCs w:val="28"/>
        </w:rPr>
      </w:pPr>
      <w:r>
        <w:rPr/>
      </w:r>
    </w:p>
    <w:p>
      <w:pPr>
        <w:pStyle w:val="Normal"/>
        <w:jc w:val="center"/>
        <w:rPr>
          <w:rStyle w:val="Style7"/>
          <w:sz w:val="28"/>
          <w:szCs w:val="28"/>
        </w:rPr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Реализация мероприятий Программы направлена на экономическое развитие муниципального образования Кореновский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муниципальный район Краснодарского края</w:t>
      </w: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BodyText"/>
        <w:ind w:firstLine="737" w:left="0" w:right="0"/>
        <w:rPr/>
      </w:pPr>
      <w:r>
        <w:rPr/>
        <w:t xml:space="preserve">Выполнение Программы позволит решить задачи, нацеленные на обеспечение дальнейшего развития </w:t>
      </w:r>
      <w:r>
        <w:rPr>
          <w:sz w:val="28"/>
          <w:szCs w:val="28"/>
        </w:rPr>
        <w:t>Кореновского муниципального района Краснодарского края</w:t>
      </w:r>
      <w:r>
        <w:rPr/>
        <w:t xml:space="preserve">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BodyText"/>
        <w:rPr/>
      </w:pPr>
      <w:r>
        <w:rPr/>
        <w:tab/>
        <w:tab/>
        <w:t>- уменьшение аварийного жилого (нежилого) фонда на территории муниципального образования;</w:t>
      </w:r>
    </w:p>
    <w:p>
      <w:pPr>
        <w:pStyle w:val="BodyText"/>
        <w:rPr/>
      </w:pPr>
      <w:r>
        <w:rPr/>
        <w:tab/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BodyText"/>
        <w:rPr/>
      </w:pPr>
      <w:r>
        <w:rPr/>
        <w:tab/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BodyText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</w:t>
      </w:r>
      <w:r>
        <w:rPr>
          <w:rStyle w:val="Style7"/>
          <w:color w:val="000000"/>
          <w:sz w:val="28"/>
          <w:szCs w:val="28"/>
          <w:shd w:fill="auto" w:val="clear"/>
        </w:rPr>
        <w:t>ы: 2026-2028 год</w:t>
      </w:r>
      <w:r>
        <w:rPr>
          <w:rStyle w:val="Style7"/>
          <w:color w:val="000000"/>
          <w:sz w:val="28"/>
          <w:szCs w:val="28"/>
          <w:shd w:fill="FFFFFF" w:val="clear"/>
        </w:rPr>
        <w:t>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</w: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Исполнителями мероприятий подпрограммы является администрация 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1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</w:t>
      </w:r>
      <w:r>
        <w:rPr>
          <w:rFonts w:eastAsia="Times New Roman" w:cs="Times New Roman"/>
          <w:sz w:val="28"/>
          <w:szCs w:val="28"/>
          <w:lang w:val="ru-RU"/>
        </w:rPr>
        <w:t>н</w:t>
      </w:r>
    </w:p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Б.И. Сторчун</w:t>
      </w: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 </w:t>
      </w:r>
      <w:r>
        <w:rPr>
          <w:rStyle w:val="Style7"/>
          <w:rFonts w:ascii="TimesNewRomanPSMT" w:hAnsi="TimesNewRomanPSMT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</w:t>
      </w:r>
      <w:r>
        <w:rPr>
          <w:rStyle w:val="Style7"/>
          <w:sz w:val="28"/>
          <w:szCs w:val="28"/>
          <w:shd w:fill="FFFFFF" w:val="clear"/>
        </w:rPr>
        <w:t>ды»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1"/>
        <w:gridCol w:w="4723"/>
        <w:gridCol w:w="1831"/>
        <w:gridCol w:w="2267"/>
        <w:gridCol w:w="1767"/>
        <w:gridCol w:w="1686"/>
        <w:gridCol w:w="1698"/>
      </w:tblGrid>
      <w:tr>
        <w:trPr/>
        <w:tc>
          <w:tcPr>
            <w:tcW w:w="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2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3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4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5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6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собственности;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33"/>
          <w:headerReference w:type="default" r:id="rId34"/>
          <w:headerReference w:type="first" r:id="rId35"/>
          <w:type w:val="nextPage"/>
          <w:pgSz w:orient="landscape" w:w="16838" w:h="11906"/>
          <w:pgMar w:left="1134" w:right="1134" w:gutter="0" w:header="1701" w:top="2115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</w:t>
            </w:r>
            <w:r>
              <w:rPr>
                <w:rStyle w:val="Style7"/>
                <w:sz w:val="28"/>
                <w:szCs w:val="28"/>
                <w:shd w:fill="auto" w:val="clear"/>
              </w:rPr>
              <w:t>ипального образования Кореновский муниципальный район Краснодарского края на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</w:r>
      <w:r>
        <w:rPr>
          <w:rStyle w:val="Style7"/>
          <w:sz w:val="28"/>
          <w:szCs w:val="28"/>
          <w:shd w:fill="auto" w:val="clear"/>
        </w:rPr>
        <w:t>2026-2028 г</w:t>
      </w:r>
      <w:r>
        <w:rPr>
          <w:rStyle w:val="Style7"/>
          <w:sz w:val="28"/>
          <w:szCs w:val="28"/>
          <w:shd w:fill="FFFFFF" w:val="clear"/>
        </w:rPr>
        <w:t>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4"/>
        <w:gridCol w:w="1157"/>
        <w:gridCol w:w="1721"/>
      </w:tblGrid>
      <w:tr>
        <w:trPr/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6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7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8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9</w:t>
            </w:r>
          </w:p>
        </w:tc>
        <w:tc>
          <w:tcPr>
            <w:tcW w:w="1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еконструкция здания «МДОБУ детский сад №1, расположенного по адресу: г. Кореновск, ул. Ленина, 92»</w:t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</w:r>
          </w:p>
        </w:tc>
        <w:tc>
          <w:tcPr>
            <w:tcW w:w="172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7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17"/>
              <w:jc w:val="center"/>
              <w:rPr/>
            </w:pPr>
            <w:r>
              <w:rPr/>
            </w:r>
          </w:p>
          <w:p>
            <w:pPr>
              <w:pStyle w:val="17"/>
              <w:jc w:val="center"/>
              <w:rPr/>
            </w:pPr>
            <w:r>
              <w:rPr/>
            </w:r>
          </w:p>
          <w:p>
            <w:pPr>
              <w:pStyle w:val="17"/>
              <w:jc w:val="center"/>
              <w:rPr/>
            </w:pPr>
            <w:r>
              <w:rPr/>
            </w:r>
          </w:p>
          <w:p>
            <w:pPr>
              <w:pStyle w:val="17"/>
              <w:jc w:val="center"/>
              <w:rPr/>
            </w:pPr>
            <w:r>
              <w:rPr/>
            </w:r>
          </w:p>
          <w:p>
            <w:pPr>
              <w:pStyle w:val="17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2" w:hRule="atLeast"/>
        </w:trPr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Ленина, 92»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кв. 2026 г.</w:t>
            </w:r>
          </w:p>
        </w:tc>
        <w:tc>
          <w:tcPr>
            <w:tcW w:w="11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</w:t>
            </w:r>
            <w:r>
              <w:rPr>
                <w:lang w:val="ru-RU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Охранные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Вневедомственная охрана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Коммунальные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</w:t>
            </w:r>
          </w:p>
        </w:tc>
        <w:tc>
          <w:tcPr>
            <w:tcW w:w="11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Реконструкция здания «МАНУ ДО СШ МО Кореновский район,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 2026 г.</w:t>
            </w:r>
          </w:p>
        </w:tc>
        <w:tc>
          <w:tcPr>
            <w:tcW w:w="11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17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Охранные услуги на объекте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Вневедомственная охрана на объекте «МАНУ ДО СШ МО Кореновский район,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2.4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Коммунальные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andard1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shd w:fill="FFFFFF" w:val="clear"/>
          <w:lang w:val="ru-RU" w:bidi="ar-SA"/>
        </w:rPr>
      </w:pPr>
      <w:r>
        <w:rPr>
          <w:rFonts w:eastAsia="Times New Roman" w:cs="Times New Roman"/>
          <w:sz w:val="28"/>
          <w:szCs w:val="28"/>
          <w:shd w:fill="FFFFFF" w:val="clear"/>
          <w:lang w:val="ru-RU" w:bidi="ar-SA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Cs w:val="28"/>
        </w:rPr>
      </w:r>
    </w:p>
    <w:p>
      <w:pPr>
        <w:pStyle w:val="Standard1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Standard1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Краснодарского края             </w:t>
      </w:r>
      <w:r>
        <w:rPr/>
        <w:t xml:space="preserve">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 Сторчун</w:t>
      </w:r>
    </w:p>
    <w:sectPr>
      <w:headerReference w:type="even" r:id="rId36"/>
      <w:headerReference w:type="default" r:id="rId37"/>
      <w:headerReference w:type="first" r:id="rId38"/>
      <w:type w:val="nextPage"/>
      <w:pgSz w:orient="landscape" w:w="16838" w:h="11906"/>
      <w:pgMar w:left="1134" w:right="1134" w:gutter="0" w:header="1701" w:top="2380" w:footer="0" w:bottom="567"/>
      <w:pgNumType w:fmt="decimal"/>
      <w:formProt w:val="false"/>
      <w:titlePg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ymbol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NewRomanPSMT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19</w:t>
    </w:r>
    <w:r>
      <w:rPr>
        <w:sz w:val="28"/>
        <w:szCs w:val="28"/>
      </w:rPr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19</w:t>
    </w:r>
    <w:r>
      <w:rPr>
        <w:sz w:val="28"/>
        <w:szCs w:val="28"/>
      </w:rPr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30</w:t>
    </w:r>
    <w:r>
      <w:rPr>
        <w:sz w:val="28"/>
        <w:szCs w:val="28"/>
      </w:rPr>
      <w:fldChar w:fldCharType="end"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31</w:t>
    </w:r>
    <w:r>
      <w:rPr>
        <w:sz w:val="28"/>
        <w:szCs w:val="28"/>
      </w:rPr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22</w:t>
    </w:r>
    <w:r>
      <w:rPr>
        <w:sz w:val="28"/>
        <w:szCs w:val="28"/>
      </w:rPr>
      <w:fldChar w:fldCharType="end"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36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35</w:t>
    </w:r>
    <w:r>
      <w:rPr>
        <w:sz w:val="28"/>
        <w:szCs w:val="28"/>
      </w:rPr>
      <w:fldChar w:fldCharType="end"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38</w:t>
    </w:r>
    <w:r>
      <w:rPr>
        <w:sz w:val="28"/>
        <w:szCs w:val="28"/>
      </w:rPr>
      <w:fldChar w:fldCharType="end"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38</w:t>
    </w:r>
    <w:r>
      <w:rPr>
        <w:sz w:val="28"/>
        <w:szCs w:val="28"/>
      </w:rPr>
      <w:fldChar w:fldCharType="end"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37</w:t>
    </w:r>
    <w:r>
      <w:rPr>
        <w:sz w:val="28"/>
        <w:szCs w:val="28"/>
      </w:rPr>
      <w:fldChar w:fldCharType="end"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40</w:t>
    </w:r>
    <w:r>
      <w:rPr>
        <w:sz w:val="28"/>
        <w:szCs w:val="28"/>
      </w:rPr>
      <w:fldChar w:fldCharType="end"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41</w:t>
    </w:r>
    <w:r>
      <w:rPr>
        <w:sz w:val="28"/>
        <w:szCs w:val="28"/>
      </w:rPr>
      <w:fldChar w:fldCharType="end"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39</w:t>
    </w:r>
    <w:r>
      <w:rPr>
        <w:sz w:val="28"/>
        <w:szCs w:val="28"/>
      </w:rPr>
      <w:fldChar w:fldCharType="end"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46</w:t>
    </w:r>
    <w:r>
      <w:rPr>
        <w:sz w:val="28"/>
        <w:szCs w:val="28"/>
      </w:rPr>
      <w:fldChar w:fldCharType="end"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45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42</w:t>
    </w:r>
    <w:r>
      <w:rPr>
        <w:sz w:val="28"/>
        <w:szCs w:val="28"/>
      </w:rPr>
      <w:fldChar w:fldCharType="end"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48</w:t>
    </w:r>
    <w:r>
      <w:rPr>
        <w:sz w:val="28"/>
        <w:szCs w:val="28"/>
      </w:rPr>
      <w:fldChar w:fldCharType="end"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47</w:t>
    </w:r>
    <w:r>
      <w:rPr>
        <w:sz w:val="28"/>
        <w:szCs w:val="28"/>
      </w:rPr>
      <w:fldChar w:fldCharType="end"/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52</w:t>
    </w:r>
    <w:r>
      <w:rPr>
        <w:sz w:val="28"/>
        <w:szCs w:val="28"/>
      </w:rPr>
      <w:fldChar w:fldCharType="end"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53</w:t>
    </w:r>
    <w:r>
      <w:rPr>
        <w:sz w:val="28"/>
        <w:szCs w:val="28"/>
      </w:rPr>
      <w:fldChar w:fldCharType="end"/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2"/>
  <w:defaultTabStop w:val="347"/>
  <w:autoHyphenation w:val="true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14"/>
    <w:next w:val="BodyText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character" w:styleId="Style7">
    <w:name w:val="Основной шрифт абзаца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FontStyle16">
    <w:name w:val="Font Style16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9">
    <w:name w:val="Текст выноски Знак"/>
    <w:basedOn w:val="Style7"/>
    <w:qFormat/>
    <w:rPr>
      <w:rFonts w:ascii="Tahoma" w:hAnsi="Tahoma" w:eastAsia="Calibri" w:cs="Tahoma"/>
      <w:sz w:val="16"/>
      <w:szCs w:val="14"/>
    </w:rPr>
  </w:style>
  <w:style w:type="character" w:styleId="4">
    <w:name w:val="Основной шрифт абзаца4"/>
    <w:qFormat/>
    <w:rPr/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character" w:styleId="2">
    <w:name w:val="Оглавление 2 Знак"/>
    <w:qFormat/>
    <w:rPr>
      <w:rFonts w:ascii="XO Thames" w:hAnsi="XO Thames"/>
      <w:sz w:val="28"/>
    </w:rPr>
  </w:style>
  <w:style w:type="character" w:styleId="41">
    <w:name w:val="Оглавление 4 Знак"/>
    <w:qFormat/>
    <w:rPr>
      <w:rFonts w:ascii="XO Thames" w:hAnsi="XO Thames"/>
      <w:sz w:val="28"/>
    </w:rPr>
  </w:style>
  <w:style w:type="character" w:styleId="Caption111">
    <w:name w:val="Caption111"/>
    <w:basedOn w:val="13"/>
    <w:qFormat/>
    <w:rPr>
      <w:rFonts w:ascii="Times New Roman" w:hAnsi="Times New Roman"/>
      <w:i/>
      <w:color w:val="000000"/>
      <w:sz w:val="24"/>
    </w:rPr>
  </w:style>
  <w:style w:type="character" w:styleId="6">
    <w:name w:val="Оглавление 6 Знак"/>
    <w:qFormat/>
    <w:rPr>
      <w:rFonts w:ascii="XO Thames" w:hAnsi="XO Thames"/>
      <w:sz w:val="28"/>
    </w:rPr>
  </w:style>
  <w:style w:type="character" w:styleId="7">
    <w:name w:val="Оглавление 7 Знак"/>
    <w:qFormat/>
    <w:rPr>
      <w:rFonts w:ascii="XO Thames" w:hAnsi="XO Thames"/>
      <w:sz w:val="28"/>
    </w:rPr>
  </w:style>
  <w:style w:type="character" w:styleId="3">
    <w:name w:val="Заголовок 3 Знак"/>
    <w:basedOn w:val="Style10"/>
    <w:qFormat/>
    <w:rPr>
      <w:rFonts w:ascii="Arial" w:hAnsi="Arial"/>
      <w:b/>
      <w:color w:val="808080"/>
      <w:sz w:val="28"/>
    </w:rPr>
  </w:style>
  <w:style w:type="character" w:styleId="Style10">
    <w:name w:val="Заголовок"/>
    <w:basedOn w:val="13"/>
    <w:qFormat/>
    <w:rPr>
      <w:rFonts w:ascii="Arial" w:hAnsi="Arial"/>
      <w:color w:val="000000"/>
      <w:sz w:val="28"/>
    </w:rPr>
  </w:style>
  <w:style w:type="character" w:styleId="DefaultParagraphFont0">
    <w:name w:val="Default Paragraph Font_0"/>
    <w:qFormat/>
    <w:rPr/>
  </w:style>
  <w:style w:type="character" w:styleId="Style11">
    <w:name w:val="Название объекта Знак"/>
    <w:basedOn w:val="13"/>
    <w:qFormat/>
    <w:rPr>
      <w:rFonts w:ascii="Times New Roman" w:hAnsi="Times New Roman"/>
      <w:i/>
      <w:color w:val="000000"/>
      <w:sz w:val="24"/>
    </w:rPr>
  </w:style>
  <w:style w:type="character" w:styleId="Style12">
    <w:name w:val="Список Знак"/>
    <w:basedOn w:val="Style14"/>
    <w:qFormat/>
    <w:rPr>
      <w:rFonts w:ascii="Times New Roman" w:hAnsi="Times New Roman"/>
      <w:color w:val="000000"/>
      <w:sz w:val="24"/>
    </w:rPr>
  </w:style>
  <w:style w:type="character" w:styleId="Style13">
    <w:name w:val="Указатель Знак"/>
    <w:basedOn w:val="13"/>
    <w:qFormat/>
    <w:rPr>
      <w:rFonts w:ascii="Times New Roman" w:hAnsi="Times New Roman"/>
      <w:color w:val="000000"/>
      <w:sz w:val="24"/>
    </w:rPr>
  </w:style>
  <w:style w:type="character" w:styleId="Style14">
    <w:name w:val="Основной текст Знак"/>
    <w:basedOn w:val="13"/>
    <w:qFormat/>
    <w:rPr>
      <w:rFonts w:ascii="Times New Roman" w:hAnsi="Times New Roman"/>
      <w:color w:val="000000"/>
      <w:sz w:val="24"/>
    </w:rPr>
  </w:style>
  <w:style w:type="character" w:styleId="31">
    <w:name w:val="Оглавление 3 Знак"/>
    <w:qFormat/>
    <w:rPr>
      <w:rFonts w:ascii="XO Thames" w:hAnsi="XO Thames"/>
      <w:sz w:val="28"/>
    </w:rPr>
  </w:style>
  <w:style w:type="character" w:styleId="Caption1">
    <w:name w:val="Caption1"/>
    <w:basedOn w:val="13"/>
    <w:qFormat/>
    <w:rPr>
      <w:rFonts w:ascii="Times New Roman" w:hAnsi="Times New Roman"/>
      <w:i/>
      <w:color w:val="000000"/>
      <w:sz w:val="24"/>
    </w:rPr>
  </w:style>
  <w:style w:type="character" w:styleId="5">
    <w:name w:val="Заголовок 5 Знак"/>
    <w:qFormat/>
    <w:rPr>
      <w:rFonts w:ascii="XO Thames" w:hAnsi="XO Thames"/>
      <w:b/>
      <w:sz w:val="22"/>
    </w:rPr>
  </w:style>
  <w:style w:type="character" w:styleId="11">
    <w:name w:val="Заголовок 1 Знак"/>
    <w:basedOn w:val="Style10"/>
    <w:qFormat/>
    <w:rPr>
      <w:rFonts w:ascii="Arial" w:hAnsi="Arial"/>
      <w:b/>
      <w:color w:val="000000"/>
      <w:sz w:val="36"/>
    </w:rPr>
  </w:style>
  <w:style w:type="character" w:styleId="Emphasis">
    <w:name w:val="Emphasis"/>
    <w:qFormat/>
    <w:rPr>
      <w:i/>
    </w:rPr>
  </w:style>
  <w:style w:type="character" w:styleId="Caption11">
    <w:name w:val="Caption11"/>
    <w:basedOn w:val="13"/>
    <w:qFormat/>
    <w:rPr>
      <w:rFonts w:ascii="Times New Roman" w:hAnsi="Times New Roman"/>
      <w:i/>
      <w:color w:val="000000"/>
      <w:sz w:val="24"/>
    </w:rPr>
  </w:style>
  <w:style w:type="character" w:styleId="12">
    <w:name w:val="Оглавление 1 Знак"/>
    <w:qFormat/>
    <w:rPr>
      <w:rFonts w:ascii="XO Thames" w:hAnsi="XO Thames"/>
      <w:b/>
      <w:sz w:val="28"/>
    </w:rPr>
  </w:style>
  <w:style w:type="character" w:styleId="9">
    <w:name w:val="Оглавление 9 Знак"/>
    <w:qFormat/>
    <w:rPr>
      <w:rFonts w:ascii="XO Thames" w:hAnsi="XO Thames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8">
    <w:name w:val="Оглавление 8 Знак"/>
    <w:qFormat/>
    <w:rPr>
      <w:rFonts w:ascii="XO Thames" w:hAnsi="XO Thames"/>
      <w:sz w:val="28"/>
    </w:rPr>
  </w:style>
  <w:style w:type="character" w:styleId="51">
    <w:name w:val="Оглавление 5 Знак"/>
    <w:qFormat/>
    <w:rPr>
      <w:rFonts w:ascii="XO Thames" w:hAnsi="XO Thames"/>
      <w:sz w:val="28"/>
    </w:rPr>
  </w:style>
  <w:style w:type="character" w:styleId="Style15">
    <w:name w:val="Подзаголовок Знак"/>
    <w:basedOn w:val="Style10"/>
    <w:qFormat/>
    <w:rPr>
      <w:rFonts w:ascii="Arial" w:hAnsi="Arial"/>
      <w:color w:val="000000"/>
      <w:sz w:val="36"/>
    </w:rPr>
  </w:style>
  <w:style w:type="character" w:styleId="Style16">
    <w:name w:val="Текст в заданном формате"/>
    <w:basedOn w:val="13"/>
    <w:qFormat/>
    <w:rPr>
      <w:rFonts w:ascii="Liberation Mono" w:hAnsi="Liberation Mono"/>
      <w:color w:val="000000"/>
      <w:sz w:val="20"/>
    </w:rPr>
  </w:style>
  <w:style w:type="character" w:styleId="Style17">
    <w:name w:val="Название Знак"/>
    <w:basedOn w:val="Style10"/>
    <w:qFormat/>
    <w:rPr>
      <w:rFonts w:ascii="Arial" w:hAnsi="Arial"/>
      <w:b/>
      <w:color w:val="000000"/>
      <w:sz w:val="56"/>
    </w:rPr>
  </w:style>
  <w:style w:type="character" w:styleId="42">
    <w:name w:val="Заголовок 4 Знак"/>
    <w:qFormat/>
    <w:rPr>
      <w:rFonts w:ascii="XO Thames" w:hAnsi="XO Thames"/>
      <w:b/>
      <w:sz w:val="24"/>
    </w:rPr>
  </w:style>
  <w:style w:type="character" w:styleId="Style18">
    <w:name w:val="Цитата Знак"/>
    <w:basedOn w:val="13"/>
    <w:qFormat/>
    <w:rPr>
      <w:rFonts w:ascii="Times New Roman" w:hAnsi="Times New Roman"/>
      <w:color w:val="000000"/>
      <w:sz w:val="24"/>
    </w:rPr>
  </w:style>
  <w:style w:type="character" w:styleId="21">
    <w:name w:val="Заголовок 2 Знак"/>
    <w:basedOn w:val="Style10"/>
    <w:qFormat/>
    <w:rPr>
      <w:rFonts w:ascii="Arial" w:hAnsi="Arial"/>
      <w:b/>
      <w:color w:val="000000"/>
      <w:sz w:val="32"/>
    </w:rPr>
  </w:style>
  <w:style w:type="character" w:styleId="DefaultParagraphFont1">
    <w:name w:val="Default Paragraph Font1"/>
    <w:qFormat/>
    <w:rPr/>
  </w:style>
  <w:style w:type="character" w:styleId="FontStyle34">
    <w:name w:val="Font Style34"/>
    <w:basedOn w:val="DefaultParagraphFont1"/>
    <w:qFormat/>
    <w:rPr>
      <w:rFonts w:ascii="Times New Roman" w:hAnsi="Times New Roman" w:cs="Times New Roman"/>
      <w:sz w:val="24"/>
    </w:rPr>
  </w:style>
  <w:style w:type="character" w:styleId="Style19">
    <w:name w:val="Верхний колонтитул Знак"/>
    <w:qFormat/>
    <w:rPr/>
  </w:style>
  <w:style w:type="character" w:styleId="Style20">
    <w:name w:val="Нижний колонтитул Знак"/>
    <w:qFormat/>
    <w:rPr/>
  </w:style>
  <w:style w:type="character" w:styleId="FontStyle15">
    <w:name w:val="Font Style15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Style21">
    <w:name w:val="Цветовое выделение для Текст"/>
    <w:qFormat/>
    <w:rPr>
      <w:sz w:val="24"/>
    </w:rPr>
  </w:style>
  <w:style w:type="character" w:styleId="Style22">
    <w:name w:val="Основной текст с отступом Знак"/>
    <w:qFormat/>
    <w:rPr>
      <w:sz w:val="24"/>
    </w:rPr>
  </w:style>
  <w:style w:type="character" w:styleId="Style2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8Num7z0">
    <w:name w:val="WW8Num7z0"/>
    <w:qFormat/>
    <w:rPr>
      <w:rFonts w:ascii="Symbol" w:hAnsi="Symbol" w:cs="OpenSymbol;Arial Unicode MS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5z0">
    <w:name w:val="WW8Num5z0"/>
    <w:qFormat/>
    <w:rPr>
      <w:rFonts w:ascii="Symbol" w:hAnsi="Symbol" w:cs="OpenSymbol;Arial Unicode MS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13">
    <w:name w:val="Обычный1"/>
    <w:qFormat/>
    <w:rPr>
      <w:rFonts w:ascii="Liberation Serif" w:hAnsi="Liberation Serif"/>
      <w:sz w:val="24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Style24">
    <w:name w:val="Содержимое таблицы"/>
    <w:qFormat/>
    <w:rPr>
      <w:rFonts w:ascii="Liberation Serif" w:hAnsi="Liberation Serif"/>
      <w:color w:val="000000"/>
      <w:sz w:val="24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WW-">
    <w:name w:val="WW-Базовый"/>
    <w:qFormat/>
    <w:rPr>
      <w:rFonts w:ascii="Times New Roman" w:hAnsi="Times New Roman"/>
      <w:color w:val="00000A"/>
      <w:sz w:val="24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DefaultParagraphFont">
    <w:name w:val="Default Paragraph Font"/>
    <w:qFormat/>
    <w:rPr/>
  </w:style>
  <w:style w:type="character" w:styleId="Standard">
    <w:name w:val="Standard"/>
    <w:qFormat/>
    <w:rPr>
      <w:rFonts w:ascii="Times New Roman" w:hAnsi="Times New Roman"/>
      <w:color w:val="000000"/>
      <w:sz w:val="24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paragraph" w:styleId="14">
    <w:name w:val="Заголовок1"/>
    <w:basedOn w:val="Normal"/>
    <w:next w:val="BodyText"/>
    <w:qFormat/>
    <w:pPr>
      <w:suppressAutoHyphens w:val="true"/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26">
    <w:name w:val="Обычный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7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ubtitle">
    <w:name w:val="Subtitle"/>
    <w:basedOn w:val="Style27"/>
    <w:next w:val="BodyText"/>
    <w:qFormat/>
    <w:pPr>
      <w:suppressAutoHyphens w:val="true"/>
      <w:jc w:val="center"/>
    </w:pPr>
    <w:rPr/>
  </w:style>
  <w:style w:type="paragraph" w:styleId="WW-1">
    <w:name w:val="WW-Заголовок"/>
    <w:basedOn w:val="Style27"/>
    <w:next w:val="Subtitle"/>
    <w:qFormat/>
    <w:pPr>
      <w:suppressAutoHyphens w:val="true"/>
    </w:pPr>
    <w:rPr/>
  </w:style>
  <w:style w:type="paragraph" w:styleId="BodyTextIndent">
    <w:name w:val="Body Text Indent"/>
    <w:basedOn w:val="Normal"/>
    <w:pPr>
      <w:suppressAutoHyphens w:val="true"/>
      <w:snapToGrid w:val="false"/>
    </w:pPr>
    <w:rPr>
      <w:sz w:val="28"/>
    </w:rPr>
  </w:style>
  <w:style w:type="paragraph" w:styleId="211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1">
    <w:name w:val="ConsPlusNonformat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6">
    <w:name w:val="Цитата1"/>
    <w:basedOn w:val="Normal"/>
    <w:qFormat/>
    <w:pPr>
      <w:tabs>
        <w:tab w:val="clear" w:pos="347"/>
      </w:tabs>
      <w:suppressAutoHyphens w:val="true"/>
      <w:ind w:hanging="0" w:left="170" w:right="57"/>
    </w:pPr>
    <w:rPr>
      <w:sz w:val="28"/>
    </w:rPr>
  </w:style>
  <w:style w:type="paragraph" w:styleId="311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</w:pPr>
    <w:rPr>
      <w:sz w:val="28"/>
    </w:rPr>
  </w:style>
  <w:style w:type="paragraph" w:styleId="17">
    <w:name w:val="Содержимое таблицы1"/>
    <w:basedOn w:val="Normal"/>
    <w:qFormat/>
    <w:pPr>
      <w:suppressLineNumbers/>
      <w:suppressAutoHyphens w:val="true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8">
    <w:name w:val="Заголовок таблицы"/>
    <w:basedOn w:val="17"/>
    <w:qFormat/>
    <w:pPr>
      <w:suppressAutoHyphens w:val="true"/>
      <w:jc w:val="center"/>
    </w:pPr>
    <w:rPr>
      <w:b/>
      <w:bCs/>
    </w:rPr>
  </w:style>
  <w:style w:type="paragraph" w:styleId="Style29">
    <w:name w:val="Колонтитул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30">
    <w:name w:val="Блочная цитата"/>
    <w:basedOn w:val="Normal"/>
    <w:qFormat/>
    <w:pPr>
      <w:tabs>
        <w:tab w:val="clear" w:pos="347"/>
      </w:tabs>
      <w:suppressAutoHyphens w:val="true"/>
      <w:spacing w:before="0" w:after="283"/>
      <w:ind w:hanging="0" w:left="567" w:right="567"/>
    </w:pPr>
    <w:rPr/>
  </w:style>
  <w:style w:type="paragraph" w:styleId="Standard1">
    <w:name w:val="Standard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31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32">
    <w:name w:val="Текст выноски"/>
    <w:basedOn w:val="Style26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111">
    <w:name w:val="Обычный11"/>
    <w:qFormat/>
    <w:pPr>
      <w:keepNext w:val="false"/>
      <w:keepLines w:val="false"/>
      <w:pageBreakBefore w:val="false"/>
      <w:widowControl/>
      <w:shd w:val="clear" w:fill="auto"/>
      <w:tabs>
        <w:tab w:val="clear" w:pos="347"/>
        <w:tab w:val="left" w:pos="709" w:leader="none"/>
      </w:tabs>
      <w:suppressAutoHyphens w:val="true"/>
      <w:overflowPunct w:val="fals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1">
    <w:name w:val="Standard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Western">
    <w:name w:val="western"/>
    <w:basedOn w:val="Normal"/>
    <w:qFormat/>
    <w:pPr>
      <w:suppressAutoHyphens w:val="false"/>
      <w:spacing w:before="100" w:after="100"/>
      <w:jc w:val="both"/>
    </w:pPr>
    <w:rPr>
      <w:kern w:val="2"/>
      <w:szCs w:val="28"/>
    </w:rPr>
  </w:style>
  <w:style w:type="paragraph" w:styleId="WW8Num2z31">
    <w:name w:val="WW8Num2z3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2">
    <w:name w:val="Основной шрифт абзаца1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3z51">
    <w:name w:val="WW8Num3z5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111">
    <w:name w:val="Caption1111"/>
    <w:basedOn w:val="Normal"/>
    <w:qFormat/>
    <w:pPr>
      <w:spacing w:before="120" w:after="120"/>
    </w:pPr>
    <w:rPr>
      <w:i/>
    </w:rPr>
  </w:style>
  <w:style w:type="paragraph" w:styleId="WW8Num1z41">
    <w:name w:val="WW8Num1z4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3z11">
    <w:name w:val="WW8Num3z1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21">
    <w:name w:val="WW8Num2z2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1z21">
    <w:name w:val="WW8Num1z2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DefaultParagraphFont01">
    <w:name w:val="Default Paragraph Font_0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11">
    <w:name w:val="WW8Num2z1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3z21">
    <w:name w:val="WW8Num3z2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61">
    <w:name w:val="WW8Num2z6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1z31">
    <w:name w:val="WW8Num1z3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01">
    <w:name w:val="WW8Num2z0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FontStyle161">
    <w:name w:val="Font Style161"/>
    <w:basedOn w:val="DefaultParagraphFont01"/>
    <w:qFormat/>
    <w:pPr/>
    <w:rPr>
      <w:sz w:val="26"/>
    </w:rPr>
  </w:style>
  <w:style w:type="paragraph" w:styleId="Caption2">
    <w:name w:val="caption2"/>
    <w:basedOn w:val="Normal"/>
    <w:qFormat/>
    <w:pPr>
      <w:spacing w:before="120" w:after="120"/>
    </w:pPr>
    <w:rPr>
      <w:i/>
    </w:rPr>
  </w:style>
  <w:style w:type="paragraph" w:styleId="WW8Num2z81">
    <w:name w:val="WW8Num2z8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3z01">
    <w:name w:val="WW8Num3z0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Indexheading">
    <w:name w:val="index heading"/>
    <w:basedOn w:val="Normal"/>
    <w:qFormat/>
    <w:pPr/>
    <w:rPr/>
  </w:style>
  <w:style w:type="paragraph" w:styleId="WW8Num1z81">
    <w:name w:val="WW8Num1z8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2">
    <w:name w:val="Caption12"/>
    <w:basedOn w:val="Normal"/>
    <w:qFormat/>
    <w:pPr>
      <w:spacing w:before="120" w:after="120"/>
    </w:pPr>
    <w:rPr>
      <w:i/>
    </w:rPr>
  </w:style>
  <w:style w:type="paragraph" w:styleId="WW8Num3z61">
    <w:name w:val="WW8Num3z6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3z81">
    <w:name w:val="WW8Num3z8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1z61">
    <w:name w:val="WW8Num1z6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8">
    <w:name w:val="Выделение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i/>
      <w:color w:val="auto"/>
      <w:kern w:val="2"/>
      <w:sz w:val="24"/>
      <w:szCs w:val="24"/>
      <w:lang w:val="ru-RU" w:eastAsia="zh-CN" w:bidi="hi-IN"/>
    </w:rPr>
  </w:style>
  <w:style w:type="paragraph" w:styleId="WW8Num3z71">
    <w:name w:val="WW8Num3z7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12">
    <w:name w:val="Caption112"/>
    <w:basedOn w:val="Normal"/>
    <w:qFormat/>
    <w:pPr>
      <w:spacing w:before="120" w:after="120"/>
    </w:pPr>
    <w:rPr>
      <w:i/>
    </w:rPr>
  </w:style>
  <w:style w:type="paragraph" w:styleId="WW8Num3z41">
    <w:name w:val="WW8Num3z4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1z11">
    <w:name w:val="WW8Num1z1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9">
    <w:name w:val="Гиперссылка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0000FF"/>
      <w:kern w:val="2"/>
      <w:sz w:val="24"/>
      <w:szCs w:val="24"/>
      <w:u w:val="single"/>
      <w:lang w:val="ru-RU" w:eastAsia="zh-CN" w:bidi="hi-IN"/>
    </w:rPr>
  </w:style>
  <w:style w:type="paragraph" w:styleId="WW8Num2z41">
    <w:name w:val="WW8Num2z4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3z31">
    <w:name w:val="WW8Num3z3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22">
    <w:name w:val="Основной шрифт абзаца2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71">
    <w:name w:val="WW8Num2z7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1z71">
    <w:name w:val="WW8Num1z7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1z01">
    <w:name w:val="WW8Num1z0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51">
    <w:name w:val="WW8Num2z5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0">
    <w:name w:val="Текст в заданном формате1"/>
    <w:basedOn w:val="Normal"/>
    <w:qFormat/>
    <w:pPr/>
    <w:rPr>
      <w:rFonts w:ascii="Liberation Mono" w:hAnsi="Liberation Mono"/>
      <w:sz w:val="20"/>
    </w:rPr>
  </w:style>
  <w:style w:type="paragraph" w:styleId="WW8Num1z51">
    <w:name w:val="WW8Num1z51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BlockText">
    <w:name w:val="Block Text"/>
    <w:basedOn w:val="Normal"/>
    <w:qFormat/>
    <w:pPr>
      <w:spacing w:before="0" w:after="283"/>
      <w:ind w:left="567" w:right="567"/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Style271">
    <w:name w:val="Style27"/>
    <w:basedOn w:val="Normal"/>
    <w:qFormat/>
    <w:pPr>
      <w:spacing w:lineRule="exact" w:line="306"/>
      <w:ind w:firstLine="533" w:left="0" w:right="0"/>
      <w:jc w:val="both"/>
    </w:pPr>
    <w:rPr/>
  </w:style>
  <w:style w:type="paragraph" w:styleId="Style171">
    <w:name w:val="Style17"/>
    <w:basedOn w:val="Normal"/>
    <w:qFormat/>
    <w:pPr>
      <w:spacing w:lineRule="exact" w:line="310"/>
      <w:ind w:firstLine="533" w:left="0" w:right="0"/>
      <w:jc w:val="both"/>
    </w:pPr>
    <w:rPr/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1">
    <w:name w:val="Заголовок12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113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ConsPlusNonformat11">
    <w:name w:val="ConsPlusNonformat1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114">
    <w:name w:val="Содержимое таблицы11"/>
    <w:basedOn w:val="Normal"/>
    <w:qFormat/>
    <w:pPr>
      <w:widowControl w:val="false"/>
      <w:suppressLineNumbers/>
    </w:pPr>
    <w:rPr/>
  </w:style>
  <w:style w:type="paragraph" w:styleId="115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3z111">
    <w:name w:val="WW8Num3z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011">
    <w:name w:val="WW8Num2z0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DefaultParagraphFont011">
    <w:name w:val="Default Paragraph Font_0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Endnote1">
    <w:name w:val="End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WW8Num3z511">
    <w:name w:val="WW8Num3z5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111">
    <w:name w:val="WW8Num1z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11">
    <w:name w:val="Основной шрифт абзаца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411">
    <w:name w:val="WW8Num2z4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711">
    <w:name w:val="WW8Num2z7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311">
    <w:name w:val="WW8Num2z3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711">
    <w:name w:val="WW8Num1z7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811">
    <w:name w:val="WW8Num3z8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511">
    <w:name w:val="WW8Num2z5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aption1121">
    <w:name w:val="Caption1121"/>
    <w:basedOn w:val="Normal"/>
    <w:qFormat/>
    <w:pPr>
      <w:spacing w:before="120" w:after="120"/>
    </w:pPr>
    <w:rPr>
      <w:i/>
    </w:rPr>
  </w:style>
  <w:style w:type="paragraph" w:styleId="116">
    <w:name w:val="Текст в заданном формате11"/>
    <w:basedOn w:val="Normal"/>
    <w:qFormat/>
    <w:pPr/>
    <w:rPr>
      <w:rFonts w:ascii="Liberation Mono" w:hAnsi="Liberation Mono"/>
      <w:sz w:val="20"/>
    </w:rPr>
  </w:style>
  <w:style w:type="paragraph" w:styleId="FontStyle1611">
    <w:name w:val="Font Style1611"/>
    <w:basedOn w:val="DefaultParagraphFont011"/>
    <w:qFormat/>
    <w:pPr/>
    <w:rPr>
      <w:sz w:val="26"/>
    </w:rPr>
  </w:style>
  <w:style w:type="paragraph" w:styleId="WW8Num2z111">
    <w:name w:val="WW8Num2z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aption21">
    <w:name w:val="caption21"/>
    <w:basedOn w:val="Normal"/>
    <w:qFormat/>
    <w:pPr>
      <w:spacing w:before="120" w:after="120"/>
    </w:pPr>
    <w:rPr>
      <w:i/>
    </w:rPr>
  </w:style>
  <w:style w:type="paragraph" w:styleId="WW8Num3z711">
    <w:name w:val="WW8Num3z7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aption121">
    <w:name w:val="Caption121"/>
    <w:basedOn w:val="Normal"/>
    <w:qFormat/>
    <w:pPr>
      <w:spacing w:before="120" w:after="120"/>
    </w:pPr>
    <w:rPr>
      <w:i/>
    </w:rPr>
  </w:style>
  <w:style w:type="paragraph" w:styleId="WW8Num1z211">
    <w:name w:val="WW8Num1z2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311">
    <w:name w:val="WW8Num1z3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011">
    <w:name w:val="WW8Num1z0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note1">
    <w:name w:val="Footnote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WW8Num3z211">
    <w:name w:val="WW8Num3z2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411">
    <w:name w:val="WW8Num3z4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011">
    <w:name w:val="WW8Num3z0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211">
    <w:name w:val="WW8Num2z2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411">
    <w:name w:val="WW8Num1z4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811">
    <w:name w:val="WW8Num2z8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611">
    <w:name w:val="WW8Num2z6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511">
    <w:name w:val="WW8Num1z5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611">
    <w:name w:val="WW8Num1z6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sPlusNonformat111">
    <w:name w:val="ConsPlusNonformat11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311">
    <w:name w:val="WW8Num3z3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811">
    <w:name w:val="WW8Num1z8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3z611">
    <w:name w:val="WW8Num3z6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23">
    <w:name w:val="Основной текст 2"/>
    <w:basedOn w:val="Normal"/>
    <w:qFormat/>
    <w:pPr>
      <w:snapToGrid w:val="false"/>
    </w:pPr>
    <w:rPr>
      <w:sz w:val="28"/>
      <w:szCs w:val="20"/>
    </w:rPr>
  </w:style>
  <w:style w:type="paragraph" w:styleId="Style33">
    <w:name w:val="Верхний колонтитул слева"/>
    <w:basedOn w:val="Header"/>
    <w:qFormat/>
    <w:pPr>
      <w:suppressLineNumbers/>
    </w:pPr>
    <w:rPr/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2">
    <w:name w:val="Основной шрифт абзаца1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11">
    <w:name w:val="WW-Базовый1"/>
    <w:qFormat/>
    <w:pPr>
      <w:widowControl/>
      <w:tabs>
        <w:tab w:val="clear" w:pos="347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NSimSun" w:cs="Mangal"/>
      <w:color w:val="00000A"/>
      <w:kern w:val="2"/>
      <w:sz w:val="24"/>
      <w:szCs w:val="24"/>
      <w:lang w:val="ru-RU" w:eastAsia="zh-CN" w:bidi="hi-IN"/>
    </w:rPr>
  </w:style>
  <w:style w:type="paragraph" w:styleId="Footnote2">
    <w:name w:val="Footnote2"/>
    <w:qFormat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12">
    <w:name w:val="Обычный11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Endnote2">
    <w:name w:val="Endnote2"/>
    <w:qFormat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24">
    <w:name w:val="Основной текст с отступом 2"/>
    <w:basedOn w:val="Normal"/>
    <w:qFormat/>
    <w:pPr>
      <w:widowControl w:val="false"/>
      <w:shd w:fill="FFFFFF" w:val="clear"/>
      <w:tabs>
        <w:tab w:val="clear" w:pos="347"/>
        <w:tab w:val="left" w:pos="1598" w:leader="none"/>
      </w:tabs>
      <w:spacing w:lineRule="exact" w:line="322" w:before="317" w:after="0"/>
      <w:ind w:firstLine="709" w:left="0" w:right="0"/>
      <w:jc w:val="both"/>
    </w:pPr>
    <w:rPr>
      <w:rFonts w:cs="Arial"/>
      <w:color w:val="000000"/>
      <w:sz w:val="28"/>
    </w:rPr>
  </w:style>
  <w:style w:type="paragraph" w:styleId="Style34">
    <w:name w:val="Обычный (веб)"/>
    <w:basedOn w:val="Normal"/>
    <w:qFormat/>
    <w:pPr>
      <w:spacing w:before="280" w:after="280"/>
    </w:pPr>
    <w:rPr>
      <w:color w:val="191919"/>
      <w:sz w:val="24"/>
      <w:szCs w:val="24"/>
    </w:rPr>
  </w:style>
  <w:style w:type="paragraph" w:styleId="Style35">
    <w:name w:val="Содержимое врезки"/>
    <w:basedOn w:val="BodyText"/>
    <w:qFormat/>
    <w:pPr/>
    <w:rPr/>
  </w:style>
  <w:style w:type="paragraph" w:styleId="Style36">
    <w:name w:val="Рисунок"/>
    <w:basedOn w:val="Caption111111"/>
    <w:qFormat/>
    <w:pPr/>
    <w:rPr/>
  </w:style>
  <w:style w:type="paragraph" w:styleId="123">
    <w:name w:val="Содержимое таблицы12"/>
    <w:basedOn w:val="Normal"/>
    <w:qFormat/>
    <w:pPr>
      <w:suppressLineNumbers/>
    </w:pPr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3">
    <w:name w:val="Caption111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2">
    <w:name w:val="Caption112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2">
    <w:name w:val="Caption12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2">
    <w:name w:val="Caption2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1">
    <w:name w:val="Заголовок13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itle">
    <w:name w:val="Title"/>
    <w:next w:val="Normal"/>
    <w:qFormat/>
    <w:pPr>
      <w:widowControl/>
      <w:bidi w:val="0"/>
      <w:spacing w:lineRule="auto" w:line="276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auto"/>
      <w:kern w:val="2"/>
      <w:sz w:val="40"/>
      <w:szCs w:val="24"/>
      <w:lang w:val="ru-RU" w:eastAsia="zh-CN" w:bidi="hi-IN"/>
    </w:rPr>
  </w:style>
  <w:style w:type="paragraph" w:styleId="TOC5">
    <w:name w:val="TOC 5"/>
    <w:next w:val="Normal"/>
    <w:pPr>
      <w:widowControl/>
      <w:bidi w:val="0"/>
      <w:spacing w:lineRule="auto" w:line="276" w:before="0" w:after="200"/>
      <w:ind w:hanging="0" w:left="800" w:right="0"/>
      <w:jc w:val="left"/>
    </w:pPr>
    <w:rPr>
      <w:rFonts w:ascii="XO Thames" w:hAnsi="XO Thames" w:eastAsia="NSimSun" w:cs="Mangal"/>
      <w:color w:val="auto"/>
      <w:kern w:val="2"/>
      <w:sz w:val="28"/>
      <w:szCs w:val="24"/>
      <w:lang w:val="ru-RU" w:eastAsia="zh-CN" w:bidi="hi-IN"/>
    </w:rPr>
  </w:style>
  <w:style w:type="paragraph" w:styleId="TOC8">
    <w:name w:val="TOC 8"/>
    <w:next w:val="Normal"/>
    <w:pPr>
      <w:widowControl/>
      <w:bidi w:val="0"/>
      <w:spacing w:lineRule="auto" w:line="276" w:before="0" w:after="200"/>
      <w:ind w:hanging="0" w:left="1400" w:right="0"/>
      <w:jc w:val="left"/>
    </w:pPr>
    <w:rPr>
      <w:rFonts w:ascii="XO Thames" w:hAnsi="XO Thames" w:eastAsia="NSimSun" w:cs="Mangal"/>
      <w:color w:val="auto"/>
      <w:kern w:val="2"/>
      <w:sz w:val="28"/>
      <w:szCs w:val="24"/>
      <w:lang w:val="ru-RU" w:eastAsia="zh-CN" w:bidi="hi-IN"/>
    </w:rPr>
  </w:style>
  <w:style w:type="paragraph" w:styleId="TOC9">
    <w:name w:val="TOC 9"/>
    <w:next w:val="Normal"/>
    <w:pPr>
      <w:widowControl/>
      <w:bidi w:val="0"/>
      <w:spacing w:lineRule="auto" w:line="276" w:before="0" w:after="200"/>
      <w:ind w:hanging="0" w:left="1600" w:right="0"/>
      <w:jc w:val="left"/>
    </w:pPr>
    <w:rPr>
      <w:rFonts w:ascii="XO Thames" w:hAnsi="XO Thames" w:eastAsia="NSimSun" w:cs="Mangal"/>
      <w:color w:val="auto"/>
      <w:kern w:val="2"/>
      <w:sz w:val="28"/>
      <w:szCs w:val="24"/>
      <w:lang w:val="ru-RU" w:eastAsia="zh-CN" w:bidi="hi-IN"/>
    </w:rPr>
  </w:style>
  <w:style w:type="paragraph" w:styleId="TOC1">
    <w:name w:val="TOC 1"/>
    <w:next w:val="Normal"/>
    <w:pPr>
      <w:widowControl/>
      <w:bidi w:val="0"/>
      <w:spacing w:lineRule="auto" w:line="276" w:before="0" w:after="200"/>
      <w:ind w:hanging="0" w:left="0" w:right="0"/>
      <w:jc w:val="left"/>
    </w:pPr>
    <w:rPr>
      <w:rFonts w:ascii="XO Thames" w:hAnsi="XO Thames" w:eastAsia="NSimSun" w:cs="Mangal"/>
      <w:b/>
      <w:color w:val="auto"/>
      <w:kern w:val="2"/>
      <w:sz w:val="28"/>
      <w:szCs w:val="24"/>
      <w:lang w:val="ru-RU" w:eastAsia="zh-CN" w:bidi="hi-IN"/>
    </w:rPr>
  </w:style>
  <w:style w:type="paragraph" w:styleId="Footnote3">
    <w:name w:val="Footnote3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auto"/>
      <w:kern w:val="2"/>
      <w:sz w:val="22"/>
      <w:szCs w:val="24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0000FF"/>
      <w:kern w:val="2"/>
      <w:sz w:val="24"/>
      <w:szCs w:val="24"/>
      <w:u w:val="single"/>
      <w:lang w:val="ru-RU" w:eastAsia="zh-CN" w:bidi="hi-IN"/>
    </w:rPr>
  </w:style>
  <w:style w:type="paragraph" w:styleId="WW-2">
    <w:name w:val="WW-Базовый2"/>
    <w:qFormat/>
    <w:pPr>
      <w:widowControl/>
      <w:tabs>
        <w:tab w:val="clear" w:pos="347"/>
        <w:tab w:val="left" w:pos="709" w:leader="none"/>
      </w:tabs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kern w:val="2"/>
      <w:sz w:val="24"/>
      <w:szCs w:val="24"/>
      <w:lang w:val="ru-RU" w:eastAsia="zh-CN" w:bidi="hi-IN"/>
    </w:rPr>
  </w:style>
  <w:style w:type="paragraph" w:styleId="TOC3">
    <w:name w:val="TOC 3"/>
    <w:next w:val="Normal"/>
    <w:pPr>
      <w:widowControl/>
      <w:bidi w:val="0"/>
      <w:spacing w:lineRule="auto" w:line="276" w:before="0" w:after="200"/>
      <w:ind w:hanging="0" w:left="400" w:right="0"/>
      <w:jc w:val="left"/>
    </w:pPr>
    <w:rPr>
      <w:rFonts w:ascii="XO Thames" w:hAnsi="XO Thames" w:eastAsia="NSimSun" w:cs="Mangal"/>
      <w:color w:val="auto"/>
      <w:kern w:val="2"/>
      <w:sz w:val="28"/>
      <w:szCs w:val="24"/>
      <w:lang w:val="ru-RU" w:eastAsia="zh-CN" w:bidi="hi-IN"/>
    </w:rPr>
  </w:style>
  <w:style w:type="paragraph" w:styleId="DefaultParagraphFont2">
    <w:name w:val="Default Paragraph Font2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Endnote3">
    <w:name w:val="Endnote3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auto"/>
      <w:kern w:val="2"/>
      <w:sz w:val="22"/>
      <w:szCs w:val="24"/>
      <w:lang w:val="ru-RU" w:eastAsia="zh-CN" w:bidi="hi-IN"/>
    </w:rPr>
  </w:style>
  <w:style w:type="paragraph" w:styleId="TOC7">
    <w:name w:val="TOC 7"/>
    <w:next w:val="Normal"/>
    <w:pPr>
      <w:widowControl/>
      <w:bidi w:val="0"/>
      <w:spacing w:lineRule="auto" w:line="276" w:before="0" w:after="200"/>
      <w:ind w:hanging="0" w:left="1200" w:right="0"/>
      <w:jc w:val="left"/>
    </w:pPr>
    <w:rPr>
      <w:rFonts w:ascii="XO Thames" w:hAnsi="XO Thames" w:eastAsia="NSimSun" w:cs="Mangal"/>
      <w:color w:val="auto"/>
      <w:kern w:val="2"/>
      <w:sz w:val="28"/>
      <w:szCs w:val="24"/>
      <w:lang w:val="ru-RU" w:eastAsia="zh-CN" w:bidi="hi-IN"/>
    </w:rPr>
  </w:style>
  <w:style w:type="paragraph" w:styleId="TOC6">
    <w:name w:val="TOC 6"/>
    <w:next w:val="Normal"/>
    <w:pPr>
      <w:widowControl/>
      <w:bidi w:val="0"/>
      <w:spacing w:lineRule="auto" w:line="276" w:before="0" w:after="200"/>
      <w:ind w:hanging="0" w:left="1000" w:right="0"/>
      <w:jc w:val="left"/>
    </w:pPr>
    <w:rPr>
      <w:rFonts w:ascii="XO Thames" w:hAnsi="XO Thames" w:eastAsia="NSimSun" w:cs="Mangal"/>
      <w:color w:val="auto"/>
      <w:kern w:val="2"/>
      <w:sz w:val="28"/>
      <w:szCs w:val="24"/>
      <w:lang w:val="ru-RU" w:eastAsia="zh-CN" w:bidi="hi-IN"/>
    </w:rPr>
  </w:style>
  <w:style w:type="paragraph" w:styleId="TOC4">
    <w:name w:val="TOC 4"/>
    <w:next w:val="Normal"/>
    <w:pPr>
      <w:widowControl/>
      <w:bidi w:val="0"/>
      <w:spacing w:lineRule="auto" w:line="276" w:before="0" w:after="200"/>
      <w:ind w:hanging="0" w:left="600" w:right="0"/>
      <w:jc w:val="left"/>
    </w:pPr>
    <w:rPr>
      <w:rFonts w:ascii="XO Thames" w:hAnsi="XO Thames" w:eastAsia="NSimSun" w:cs="Mangal"/>
      <w:color w:val="auto"/>
      <w:kern w:val="2"/>
      <w:sz w:val="28"/>
      <w:szCs w:val="24"/>
      <w:lang w:val="ru-RU" w:eastAsia="zh-CN" w:bidi="hi-IN"/>
    </w:rPr>
  </w:style>
  <w:style w:type="paragraph" w:styleId="TOC2">
    <w:name w:val="TOC 2"/>
    <w:next w:val="Normal"/>
    <w:pPr>
      <w:widowControl/>
      <w:bidi w:val="0"/>
      <w:spacing w:lineRule="auto" w:line="276" w:before="0" w:after="200"/>
      <w:ind w:hanging="0" w:left="200" w:right="0"/>
      <w:jc w:val="left"/>
    </w:pPr>
    <w:rPr>
      <w:rFonts w:ascii="XO Thames" w:hAnsi="XO Thames" w:eastAsia="NSimSun" w:cs="Mangal"/>
      <w:color w:val="auto"/>
      <w:kern w:val="2"/>
      <w:sz w:val="28"/>
      <w:szCs w:val="24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header" Target="header31.xml"/><Relationship Id="rId34" Type="http://schemas.openxmlformats.org/officeDocument/2006/relationships/header" Target="header32.xml"/><Relationship Id="rId35" Type="http://schemas.openxmlformats.org/officeDocument/2006/relationships/header" Target="header33.xml"/><Relationship Id="rId36" Type="http://schemas.openxmlformats.org/officeDocument/2006/relationships/header" Target="header34.xml"/><Relationship Id="rId37" Type="http://schemas.openxmlformats.org/officeDocument/2006/relationships/header" Target="header35.xml"/><Relationship Id="rId38" Type="http://schemas.openxmlformats.org/officeDocument/2006/relationships/header" Target="header36.xml"/><Relationship Id="rId39" Type="http://schemas.openxmlformats.org/officeDocument/2006/relationships/numbering" Target="numbering.xml"/><Relationship Id="rId40" Type="http://schemas.openxmlformats.org/officeDocument/2006/relationships/fontTable" Target="fontTable.xml"/><Relationship Id="rId41" Type="http://schemas.openxmlformats.org/officeDocument/2006/relationships/settings" Target="settings.xml"/><Relationship Id="rId4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10543</TotalTime>
  <Application>LibreOffice/7.6.4.1$Windows_X86_64 LibreOffice_project/e19e193f88cd6c0525a17fb7a176ed8e6a3e2aa1</Application>
  <AppVersion>15.0000</AppVersion>
  <Pages>53</Pages>
  <Words>8604</Words>
  <Characters>61616</Characters>
  <CharactersWithSpaces>69567</CharactersWithSpaces>
  <Paragraphs>2216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cp:lastPrinted>2026-05-08T14:20:59Z</cp:lastPrinted>
  <dcterms:modified xsi:type="dcterms:W3CDTF">2026-05-08T14:19:38Z</dcterms:modified>
  <cp:revision>1139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