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5450">
      <w:pPr>
        <w:tabs>
          <w:tab w:val="left" w:pos="4428"/>
        </w:tabs>
        <w:spacing w:after="0"/>
        <w:jc w:val="center"/>
        <w:rPr>
          <w:rFonts w:ascii="Times New Roman" w:hAnsi="Times New Roman" w:cs="Times New Roman"/>
          <w:lang/>
        </w:rPr>
      </w:pPr>
      <w:bookmarkStart w:id="0" w:name="_GoBack"/>
      <w:bookmarkEnd w:id="0"/>
      <w:r>
        <w:rPr>
          <w:rStyle w:val="1"/>
          <w:rFonts w:ascii="Times New Roman" w:hAnsi="Times New Roman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filled="t">
            <v:fill color2="black"/>
            <v:imagedata r:id="rId6" o:title="" croptop="-546f" cropbottom="-546f" cropleft="-681f" cropright="-681f"/>
          </v:shape>
        </w:pict>
      </w:r>
    </w:p>
    <w:p w:rsidR="00000000" w:rsidRDefault="005D5450">
      <w:pPr>
        <w:spacing w:after="0" w:line="240" w:lineRule="auto"/>
        <w:contextualSpacing/>
        <w:jc w:val="center"/>
        <w:rPr>
          <w:rFonts w:ascii="Times New Roman" w:hAnsi="Times New Roman" w:cs="Times New Roman"/>
          <w:lang/>
        </w:rPr>
      </w:pPr>
    </w:p>
    <w:p w:rsidR="00000000" w:rsidRDefault="005D5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5D5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 КРАЯ</w:t>
      </w:r>
    </w:p>
    <w:p w:rsidR="00000000" w:rsidRDefault="005D5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000000" w:rsidRDefault="005D54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rPr>
          <w:rStyle w:val="1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000000" w:rsidRDefault="005D5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</w:p>
    <w:p w:rsidR="00000000" w:rsidRDefault="005D54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.05.2025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698</w:t>
      </w:r>
    </w:p>
    <w:p w:rsidR="00000000" w:rsidRDefault="005D5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Кореновск</w:t>
      </w:r>
    </w:p>
    <w:p w:rsidR="00000000" w:rsidRDefault="005D5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D5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D5450">
      <w:pPr>
        <w:pStyle w:val="aa"/>
        <w:spacing w:after="0"/>
        <w:ind w:firstLine="0"/>
        <w:jc w:val="center"/>
        <w:rPr>
          <w:rFonts w:eastAsia="Courier New" w:cs="Courier New"/>
          <w:b/>
          <w:szCs w:val="28"/>
          <w:lang w:val="ru-RU"/>
        </w:rPr>
      </w:pPr>
      <w:r>
        <w:rPr>
          <w:b/>
          <w:lang w:val="ru-RU"/>
        </w:rPr>
        <w:t>О переименовании  м</w:t>
      </w:r>
      <w:r>
        <w:rPr>
          <w:rFonts w:eastAsia="Courier New" w:cs="Courier New"/>
          <w:b/>
          <w:szCs w:val="28"/>
          <w:lang w:val="ru-RU"/>
        </w:rPr>
        <w:t xml:space="preserve">униципального дошкольного образовательного бюджетного учреждения детский  сад  № 22 муниципального образования Кореновский  район и утверждении Устава </w:t>
      </w:r>
      <w:r>
        <w:rPr>
          <w:b/>
          <w:lang w:val="ru-RU"/>
        </w:rPr>
        <w:t>м</w:t>
      </w:r>
      <w:r>
        <w:rPr>
          <w:rFonts w:eastAsia="Courier New" w:cs="Courier New"/>
          <w:b/>
          <w:szCs w:val="28"/>
          <w:lang w:val="ru-RU"/>
        </w:rPr>
        <w:t xml:space="preserve">униципального дошкольного образовательного бюджетного учреждения </w:t>
      </w:r>
      <w:r>
        <w:rPr>
          <w:rFonts w:eastAsia="Courier New" w:cs="Courier New"/>
          <w:b/>
          <w:szCs w:val="28"/>
          <w:lang w:val="ru-RU"/>
        </w:rPr>
        <w:t xml:space="preserve">детский  сад      № 22 муниципального образования Кореновский муниципальный район </w:t>
      </w:r>
    </w:p>
    <w:p w:rsidR="00000000" w:rsidRDefault="005D5450">
      <w:pPr>
        <w:pStyle w:val="aa"/>
        <w:spacing w:after="0"/>
        <w:ind w:firstLine="0"/>
        <w:jc w:val="center"/>
        <w:rPr>
          <w:rFonts w:eastAsia="Courier New" w:cs="Courier New"/>
          <w:b/>
          <w:szCs w:val="28"/>
          <w:lang w:val="ru-RU"/>
        </w:rPr>
      </w:pPr>
      <w:r>
        <w:rPr>
          <w:rFonts w:eastAsia="Courier New" w:cs="Courier New"/>
          <w:b/>
          <w:szCs w:val="28"/>
          <w:lang w:val="ru-RU"/>
        </w:rPr>
        <w:t>Краснодарского края</w:t>
      </w:r>
    </w:p>
    <w:p w:rsidR="00000000" w:rsidRDefault="005D5450">
      <w:pPr>
        <w:pStyle w:val="aa"/>
        <w:spacing w:after="0"/>
        <w:ind w:firstLine="0"/>
        <w:jc w:val="center"/>
        <w:rPr>
          <w:rFonts w:eastAsia="Courier New" w:cs="Courier New"/>
          <w:b/>
          <w:szCs w:val="28"/>
          <w:lang w:val="ru-RU"/>
        </w:rPr>
      </w:pPr>
    </w:p>
    <w:p w:rsidR="00000000" w:rsidRDefault="005D5450">
      <w:pPr>
        <w:pStyle w:val="Standard"/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В целях приведения в соответствие с действующим законодательством и руководствуясь Уставом муниципального образования Кореновский район, статьями 52, 12</w:t>
      </w:r>
      <w:r>
        <w:rPr>
          <w:sz w:val="28"/>
          <w:szCs w:val="28"/>
          <w:lang w:val="ru-RU"/>
        </w:rPr>
        <w:t>3.21 Гражданского кодекса Российской Федерации, администрация муниципального образования Кореновский  муниципальный район Краснодарского края п о с т а н о в л я е т</w:t>
      </w:r>
      <w:r>
        <w:rPr>
          <w:lang w:val="ru-RU"/>
        </w:rPr>
        <w:t>:</w:t>
      </w:r>
    </w:p>
    <w:p w:rsidR="00000000" w:rsidRDefault="005D5450">
      <w:pPr>
        <w:pStyle w:val="aa"/>
        <w:spacing w:after="0"/>
        <w:ind w:left="0" w:firstLine="708"/>
        <w:rPr>
          <w:rFonts w:eastAsia="Courier New" w:cs="Courier New"/>
          <w:szCs w:val="28"/>
          <w:lang w:val="ru-RU"/>
        </w:rPr>
      </w:pPr>
      <w:r>
        <w:rPr>
          <w:lang w:val="ru-RU"/>
        </w:rPr>
        <w:t>1. Переименовать м</w:t>
      </w:r>
      <w:r>
        <w:rPr>
          <w:rFonts w:eastAsia="Courier New" w:cs="Courier New"/>
          <w:szCs w:val="28"/>
          <w:lang w:val="ru-RU"/>
        </w:rPr>
        <w:t>униципальное дошкольное образовательное бюджетное учреждение детский са</w:t>
      </w:r>
      <w:r>
        <w:rPr>
          <w:rFonts w:eastAsia="Courier New" w:cs="Courier New"/>
          <w:szCs w:val="28"/>
          <w:lang w:val="ru-RU"/>
        </w:rPr>
        <w:t xml:space="preserve">д № 22 муниципального образования  Кореновский район  в </w:t>
      </w:r>
      <w:r>
        <w:rPr>
          <w:lang w:val="ru-RU"/>
        </w:rPr>
        <w:t>м</w:t>
      </w:r>
      <w:r>
        <w:rPr>
          <w:rFonts w:eastAsia="Courier New" w:cs="Courier New"/>
          <w:szCs w:val="28"/>
          <w:lang w:val="ru-RU"/>
        </w:rPr>
        <w:t>униципальное дошкольное образовательное бюджетное учреждение детский сад № 22 муниципального образования Кореновский муниципальный район Краснодарского края.</w:t>
      </w:r>
    </w:p>
    <w:p w:rsidR="00000000" w:rsidRDefault="005D5450">
      <w:pPr>
        <w:pStyle w:val="aa"/>
        <w:spacing w:after="0"/>
        <w:ind w:left="0" w:firstLine="708"/>
        <w:rPr>
          <w:rFonts w:eastAsia="Courier New" w:cs="Courier New"/>
          <w:szCs w:val="28"/>
          <w:lang w:val="ru-RU"/>
        </w:rPr>
      </w:pPr>
      <w:r>
        <w:rPr>
          <w:rFonts w:eastAsia="Courier New" w:cs="Courier New"/>
          <w:szCs w:val="28"/>
          <w:lang w:val="ru-RU"/>
        </w:rPr>
        <w:t xml:space="preserve">2. Утвердить Устав </w:t>
      </w:r>
      <w:r>
        <w:rPr>
          <w:lang w:val="ru-RU"/>
        </w:rPr>
        <w:t>м</w:t>
      </w:r>
      <w:r>
        <w:rPr>
          <w:rFonts w:eastAsia="Courier New" w:cs="Courier New"/>
          <w:szCs w:val="28"/>
          <w:lang w:val="ru-RU"/>
        </w:rPr>
        <w:t>униципального дошколь</w:t>
      </w:r>
      <w:r>
        <w:rPr>
          <w:rFonts w:eastAsia="Courier New" w:cs="Courier New"/>
          <w:szCs w:val="28"/>
          <w:lang w:val="ru-RU"/>
        </w:rPr>
        <w:t>ного образовательного бюджетного учреждения детский  сад  № 22 муниципального образования Кореновский муниципальный район Краснодарского края  в новой редакции (прилагается).</w:t>
      </w:r>
    </w:p>
    <w:p w:rsidR="00000000" w:rsidRDefault="005D5450">
      <w:pPr>
        <w:pStyle w:val="aa"/>
        <w:spacing w:after="0"/>
        <w:ind w:left="0" w:firstLine="708"/>
        <w:rPr>
          <w:rFonts w:eastAsia="Courier New" w:cs="Courier New"/>
          <w:szCs w:val="28"/>
          <w:lang w:val="ru-RU"/>
        </w:rPr>
      </w:pPr>
      <w:r>
        <w:rPr>
          <w:rFonts w:eastAsia="Courier New" w:cs="Courier New"/>
          <w:szCs w:val="28"/>
          <w:lang w:val="ru-RU"/>
        </w:rPr>
        <w:t>3. Признать утратившим силу постановление администрации муниципального образовани</w:t>
      </w:r>
      <w:r>
        <w:rPr>
          <w:rFonts w:eastAsia="Courier New" w:cs="Courier New"/>
          <w:szCs w:val="28"/>
          <w:lang w:val="ru-RU"/>
        </w:rPr>
        <w:t xml:space="preserve">я Кореновский район от 04.07.2022 № 997            «Об утверждении устава </w:t>
      </w:r>
      <w:r>
        <w:rPr>
          <w:lang w:val="ru-RU"/>
        </w:rPr>
        <w:t>м</w:t>
      </w:r>
      <w:r>
        <w:rPr>
          <w:rFonts w:eastAsia="Courier New" w:cs="Courier New"/>
          <w:szCs w:val="28"/>
          <w:lang w:val="ru-RU"/>
        </w:rPr>
        <w:t>униципального дошкольного образовательного бюджетного учреждения детский  сад № 22 муниципального образования Кореновский район в новой редакции».</w:t>
      </w:r>
    </w:p>
    <w:p w:rsidR="00000000" w:rsidRDefault="005D5450">
      <w:pPr>
        <w:pStyle w:val="21"/>
        <w:ind w:firstLine="708"/>
        <w:rPr>
          <w:szCs w:val="28"/>
          <w:lang w:val="ru-RU"/>
        </w:rPr>
      </w:pPr>
      <w:r>
        <w:rPr>
          <w:rFonts w:eastAsia="Courier New" w:cs="Courier New"/>
          <w:szCs w:val="28"/>
          <w:lang w:val="ru-RU"/>
        </w:rPr>
        <w:t>4. Муниципальному дошкольному обра</w:t>
      </w:r>
      <w:r>
        <w:rPr>
          <w:rFonts w:eastAsia="Courier New" w:cs="Courier New"/>
          <w:szCs w:val="28"/>
          <w:lang w:val="ru-RU"/>
        </w:rPr>
        <w:t xml:space="preserve">зовательному бюджетному учреждению детский сад № 22 муниципального образования  Кореновский муниципальный район  Краснодарского  края </w:t>
      </w:r>
      <w:r>
        <w:rPr>
          <w:lang w:val="ru-RU"/>
        </w:rPr>
        <w:t>(Кухаренко)  организовать работу по регистрации Устава м</w:t>
      </w:r>
      <w:r>
        <w:rPr>
          <w:rFonts w:eastAsia="Courier New" w:cs="Courier New"/>
          <w:szCs w:val="28"/>
          <w:lang w:val="ru-RU"/>
        </w:rPr>
        <w:t xml:space="preserve">униципального дошкольного образовательного </w:t>
      </w:r>
      <w:r>
        <w:rPr>
          <w:rFonts w:eastAsia="Courier New" w:cs="Courier New"/>
          <w:szCs w:val="28"/>
          <w:lang w:val="ru-RU"/>
        </w:rPr>
        <w:lastRenderedPageBreak/>
        <w:t>бюджетного учреждения д</w:t>
      </w:r>
      <w:r>
        <w:rPr>
          <w:rFonts w:eastAsia="Courier New" w:cs="Courier New"/>
          <w:szCs w:val="28"/>
          <w:lang w:val="ru-RU"/>
        </w:rPr>
        <w:t xml:space="preserve">етский сад № 22 муниципального образования  Кореновский муниципальный район Краснодарского края. </w:t>
      </w:r>
    </w:p>
    <w:p w:rsidR="00000000" w:rsidRDefault="005D5450">
      <w:pPr>
        <w:pStyle w:val="Standard"/>
        <w:tabs>
          <w:tab w:val="left" w:pos="84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 Управлению службы протокола и информационной политики администрации муниципального образования Кореновский муниципальный  район Краснодарского края официал</w:t>
      </w:r>
      <w:r>
        <w:rPr>
          <w:sz w:val="28"/>
          <w:szCs w:val="28"/>
          <w:lang w:val="ru-RU"/>
        </w:rPr>
        <w:t xml:space="preserve">ьно обнародовать настоящее постановление </w:t>
      </w:r>
    </w:p>
    <w:p w:rsidR="00000000" w:rsidRDefault="005D5450">
      <w:pPr>
        <w:pStyle w:val="Standard"/>
        <w:tabs>
          <w:tab w:val="left" w:pos="8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установленном порядке и разместить на официальном сайте администрации муниципального образования Кореновский муниципальный  район Краснодарского края.</w:t>
      </w:r>
    </w:p>
    <w:p w:rsidR="00000000" w:rsidRDefault="005D5450">
      <w:pPr>
        <w:pStyle w:val="Standard"/>
        <w:tabs>
          <w:tab w:val="left" w:pos="84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 Контроль за выполнением постановления возложить на замести</w:t>
      </w:r>
      <w:r>
        <w:rPr>
          <w:sz w:val="28"/>
          <w:szCs w:val="28"/>
          <w:lang w:val="ru-RU"/>
        </w:rPr>
        <w:t>теля главы муниципального образования Кореновский муниципальный район Краснодарского края Т.Г. Ковалеву.</w:t>
      </w:r>
    </w:p>
    <w:p w:rsidR="00000000" w:rsidRDefault="005D5450">
      <w:pPr>
        <w:pStyle w:val="Standard"/>
        <w:tabs>
          <w:tab w:val="left" w:pos="84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 Постановление вступает в силу после его официального обнародования.</w:t>
      </w:r>
    </w:p>
    <w:p w:rsidR="00000000" w:rsidRDefault="005D5450">
      <w:pPr>
        <w:pStyle w:val="Standard"/>
        <w:tabs>
          <w:tab w:val="left" w:pos="840"/>
        </w:tabs>
        <w:jc w:val="both"/>
        <w:rPr>
          <w:sz w:val="28"/>
          <w:szCs w:val="28"/>
          <w:lang w:val="ru-RU"/>
        </w:rPr>
      </w:pPr>
    </w:p>
    <w:p w:rsidR="00000000" w:rsidRDefault="005D5450">
      <w:pPr>
        <w:pStyle w:val="Standard"/>
        <w:tabs>
          <w:tab w:val="left" w:pos="840"/>
        </w:tabs>
        <w:jc w:val="both"/>
        <w:rPr>
          <w:sz w:val="28"/>
          <w:szCs w:val="28"/>
          <w:lang w:val="ru-RU"/>
        </w:rPr>
      </w:pPr>
    </w:p>
    <w:p w:rsidR="00000000" w:rsidRDefault="005D5450">
      <w:pPr>
        <w:pStyle w:val="Standard"/>
        <w:rPr>
          <w:rStyle w:val="WW-Absatz-Standardschriftart1111111111111111"/>
          <w:rFonts w:cs="Times New Roman"/>
          <w:sz w:val="28"/>
          <w:szCs w:val="28"/>
          <w:lang w:val="ru-RU"/>
        </w:rPr>
      </w:pPr>
      <w:r>
        <w:rPr>
          <w:rStyle w:val="WW-Absatz-Standardschriftart1111111111111111"/>
          <w:rFonts w:cs="Times New Roman"/>
          <w:sz w:val="28"/>
          <w:szCs w:val="28"/>
          <w:lang w:val="ru-RU"/>
        </w:rPr>
        <w:t>Глава</w:t>
      </w:r>
    </w:p>
    <w:p w:rsidR="00000000" w:rsidRDefault="005D5450">
      <w:pPr>
        <w:pStyle w:val="Standard"/>
        <w:rPr>
          <w:rStyle w:val="WW-Absatz-Standardschriftart1111111111111111"/>
          <w:rFonts w:cs="Times New Roman"/>
          <w:kern w:val="0"/>
          <w:sz w:val="28"/>
          <w:szCs w:val="28"/>
        </w:rPr>
      </w:pPr>
      <w:r>
        <w:rPr>
          <w:rStyle w:val="WW-Absatz-Standardschriftart1111111111111111"/>
          <w:rFonts w:cs="Times New Roman"/>
          <w:sz w:val="28"/>
          <w:szCs w:val="28"/>
          <w:lang w:val="ru-RU"/>
        </w:rPr>
        <w:t>муниципального образования</w:t>
      </w:r>
    </w:p>
    <w:p w:rsidR="00000000" w:rsidRDefault="005D5450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Style w:val="WW-Absatz-Standardschriftart1111111111111111"/>
          <w:rFonts w:ascii="Times New Roman" w:hAnsi="Times New Roman" w:cs="Times New Roman"/>
          <w:kern w:val="0"/>
          <w:sz w:val="28"/>
          <w:szCs w:val="28"/>
        </w:rPr>
        <w:t>Кореновский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муниципальный район</w:t>
      </w:r>
    </w:p>
    <w:p w:rsidR="00000000" w:rsidRDefault="005D5450">
      <w:pPr>
        <w:spacing w:after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Краснодарско</w:t>
      </w:r>
      <w:r>
        <w:rPr>
          <w:rFonts w:ascii="Times New Roman" w:hAnsi="Times New Roman" w:cs="Times New Roman"/>
          <w:kern w:val="0"/>
          <w:sz w:val="28"/>
          <w:szCs w:val="28"/>
        </w:rPr>
        <w:t>го края                                                                  С.А. Голобородько</w:t>
      </w:r>
    </w:p>
    <w:p w:rsidR="00000000" w:rsidRDefault="005D5450">
      <w:pPr>
        <w:pageBreakBefore/>
        <w:spacing w:after="0"/>
        <w:ind w:left="4956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ПРИЛОЖЕНИЕ</w:t>
      </w:r>
    </w:p>
    <w:p w:rsidR="00000000" w:rsidRDefault="005D5450">
      <w:pPr>
        <w:spacing w:after="0"/>
        <w:ind w:left="4248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к постановлению администрации</w:t>
      </w:r>
    </w:p>
    <w:p w:rsidR="00000000" w:rsidRDefault="005D5450">
      <w:pPr>
        <w:spacing w:after="0"/>
        <w:ind w:left="424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муниципального образования</w:t>
      </w:r>
    </w:p>
    <w:p w:rsidR="00000000" w:rsidRDefault="005D5450">
      <w:pPr>
        <w:spacing w:after="0"/>
        <w:ind w:left="4956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Кореновский муниципальный район</w:t>
      </w:r>
    </w:p>
    <w:p w:rsidR="00000000" w:rsidRDefault="005D5450">
      <w:pPr>
        <w:spacing w:after="0"/>
        <w:ind w:left="4956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Краснодарского края</w:t>
      </w:r>
    </w:p>
    <w:p w:rsidR="00000000" w:rsidRDefault="005D5450">
      <w:pPr>
        <w:spacing w:after="0"/>
        <w:ind w:left="4956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от 27.05.2025  № 698</w:t>
      </w:r>
    </w:p>
    <w:p w:rsidR="00000000" w:rsidRDefault="005D5450">
      <w:pPr>
        <w:spacing w:after="0"/>
        <w:jc w:val="right"/>
        <w:rPr>
          <w:rFonts w:ascii="Times New Roman" w:hAnsi="Times New Roman" w:cs="Times New Roman"/>
          <w:kern w:val="0"/>
          <w:sz w:val="28"/>
          <w:szCs w:val="28"/>
        </w:rPr>
      </w:pPr>
    </w:p>
    <w:p w:rsidR="00000000" w:rsidRDefault="005D5450">
      <w:pPr>
        <w:spacing w:after="0"/>
        <w:jc w:val="right"/>
        <w:rPr>
          <w:rFonts w:ascii="Times New Roman" w:hAnsi="Times New Roman" w:cs="Times New Roman"/>
          <w:kern w:val="0"/>
          <w:sz w:val="28"/>
          <w:szCs w:val="28"/>
        </w:rPr>
      </w:pPr>
    </w:p>
    <w:p w:rsidR="00000000" w:rsidRDefault="005D5450">
      <w:pPr>
        <w:spacing w:after="0"/>
        <w:jc w:val="right"/>
        <w:rPr>
          <w:rFonts w:ascii="Times New Roman" w:hAnsi="Times New Roman" w:cs="Times New Roman"/>
          <w:kern w:val="0"/>
          <w:sz w:val="28"/>
          <w:szCs w:val="28"/>
        </w:rPr>
      </w:pPr>
    </w:p>
    <w:p w:rsidR="00000000" w:rsidRDefault="005D5450">
      <w:pPr>
        <w:spacing w:after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000000" w:rsidRDefault="005D5450">
      <w:pPr>
        <w:spacing w:after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000000" w:rsidRDefault="005D5450">
      <w:pPr>
        <w:spacing w:after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УСТАВ</w:t>
      </w:r>
    </w:p>
    <w:p w:rsidR="00000000" w:rsidRDefault="005D5450">
      <w:pPr>
        <w:spacing w:after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муниципальног</w:t>
      </w:r>
      <w:r>
        <w:rPr>
          <w:rFonts w:ascii="Times New Roman" w:hAnsi="Times New Roman" w:cs="Times New Roman"/>
          <w:kern w:val="0"/>
          <w:sz w:val="28"/>
          <w:szCs w:val="28"/>
        </w:rPr>
        <w:t>о дошкольного образовательного бюджетного</w:t>
      </w:r>
    </w:p>
    <w:p w:rsidR="00000000" w:rsidRDefault="005D5450">
      <w:pPr>
        <w:spacing w:after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 учреждения детский сад № 22 муниципального образования </w:t>
      </w:r>
    </w:p>
    <w:p w:rsidR="00000000" w:rsidRDefault="005D5450">
      <w:pPr>
        <w:spacing w:after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Кореновский муниципальный район </w:t>
      </w:r>
    </w:p>
    <w:p w:rsidR="00000000" w:rsidRDefault="005D5450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Краснодарского края</w:t>
      </w:r>
    </w:p>
    <w:p w:rsidR="00000000" w:rsidRDefault="005D5450">
      <w:pPr>
        <w:pStyle w:val="ListParagraph"/>
        <w:pageBreakBefore/>
        <w:tabs>
          <w:tab w:val="left" w:pos="3808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</w:t>
      </w:r>
    </w:p>
    <w:p w:rsidR="00000000" w:rsidRDefault="005D5450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000000" w:rsidRDefault="005D5450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1.1.Муниципальное дошкольное образовательное бюджетное учреждение детский сад </w:t>
      </w:r>
      <w:r>
        <w:rPr>
          <w:rFonts w:ascii="Times New Roman" w:hAnsi="Times New Roman" w:cs="Times New Roman"/>
          <w:sz w:val="28"/>
          <w:szCs w:val="28"/>
        </w:rPr>
        <w:t xml:space="preserve">№ 22 муниципального образования Кореновский муниципальный район Краснодарского края (далее по тексту настоящего устава - Учреждение) создано на основании постановления администрации муниципального образования Кореновский район Краснодарского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от 04 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2009 года № 570  </w:t>
      </w:r>
      <w:r>
        <w:rPr>
          <w:rFonts w:ascii="Times New Roman" w:hAnsi="Times New Roman" w:cs="Times New Roman"/>
          <w:sz w:val="28"/>
          <w:szCs w:val="28"/>
        </w:rPr>
        <w:t xml:space="preserve">«О создании муниципального дошкольного образовательного бюджетного учреждения детский сад № 22 муниципального образования Кореновский район». </w:t>
      </w:r>
    </w:p>
    <w:p w:rsidR="00000000" w:rsidRDefault="005D5450">
      <w:pPr>
        <w:pStyle w:val="aa"/>
        <w:spacing w:after="0"/>
        <w:ind w:left="0" w:firstLine="567"/>
        <w:rPr>
          <w:szCs w:val="28"/>
          <w:lang w:val="ru-RU"/>
        </w:rPr>
      </w:pPr>
      <w:r>
        <w:rPr>
          <w:rFonts w:cs="Times New Roman"/>
          <w:szCs w:val="28"/>
          <w:lang w:val="ru-RU"/>
        </w:rPr>
        <w:t>1.2. Муниципальное дошкольное образовательное бюджетное учреждение детский сад № 22 муниципальн</w:t>
      </w:r>
      <w:r>
        <w:rPr>
          <w:rFonts w:cs="Times New Roman"/>
          <w:szCs w:val="28"/>
          <w:lang w:val="ru-RU"/>
        </w:rPr>
        <w:t>ого образования Кореновский район переименовано в Муниципальное дошкольное образовательное бюджетное учреждение детский сад № 22 муниципального образования Кореновский муниципальный район Краснодарского края на основании постановления администрации муницип</w:t>
      </w:r>
      <w:r>
        <w:rPr>
          <w:rFonts w:cs="Times New Roman"/>
          <w:szCs w:val="28"/>
          <w:lang w:val="ru-RU"/>
        </w:rPr>
        <w:t xml:space="preserve">ального образования Кореновский муниципальный район Краснодарского края </w:t>
      </w:r>
      <w:r>
        <w:rPr>
          <w:rFonts w:cs="Times New Roman"/>
          <w:kern w:val="0"/>
          <w:szCs w:val="28"/>
          <w:lang w:val="ru-RU"/>
        </w:rPr>
        <w:t xml:space="preserve">от 27.05.2025 года № 698 </w:t>
      </w:r>
      <w:r>
        <w:rPr>
          <w:rFonts w:cs="Times New Roman"/>
          <w:b/>
          <w:szCs w:val="28"/>
          <w:lang w:val="ru-RU"/>
        </w:rPr>
        <w:t>«</w:t>
      </w:r>
      <w:r>
        <w:rPr>
          <w:rFonts w:cs="Times New Roman"/>
          <w:szCs w:val="28"/>
          <w:lang w:val="ru-RU"/>
        </w:rPr>
        <w:t>О переименовании  м</w:t>
      </w:r>
      <w:r>
        <w:rPr>
          <w:rFonts w:eastAsia="Courier New" w:cs="Times New Roman"/>
          <w:szCs w:val="28"/>
          <w:lang w:val="ru-RU"/>
        </w:rPr>
        <w:t>униципального дошкольного образовательного  бюджетного учреждения детский  сад  № 22 муниципального образования Кореновский  район  и утвер</w:t>
      </w:r>
      <w:r>
        <w:rPr>
          <w:rFonts w:eastAsia="Courier New" w:cs="Times New Roman"/>
          <w:szCs w:val="28"/>
          <w:lang w:val="ru-RU"/>
        </w:rPr>
        <w:t xml:space="preserve">ждении Устава </w:t>
      </w:r>
      <w:r>
        <w:rPr>
          <w:rFonts w:cs="Times New Roman"/>
          <w:szCs w:val="28"/>
          <w:lang w:val="ru-RU"/>
        </w:rPr>
        <w:t>м</w:t>
      </w:r>
      <w:r>
        <w:rPr>
          <w:rFonts w:eastAsia="Courier New" w:cs="Times New Roman"/>
          <w:szCs w:val="28"/>
          <w:lang w:val="ru-RU"/>
        </w:rPr>
        <w:t>униципального дошкольного образовательного бюджетного учреждения детский  сад  № 22 муниципального образования Кореновский муниципальный район  Краснодарского края».</w:t>
      </w:r>
    </w:p>
    <w:p w:rsidR="00000000" w:rsidRDefault="005D5450">
      <w:pPr>
        <w:pStyle w:val="ListParagraph"/>
        <w:tabs>
          <w:tab w:val="left" w:pos="426"/>
          <w:tab w:val="left" w:pos="1080"/>
          <w:tab w:val="left" w:leader="underscore" w:pos="9557"/>
        </w:tabs>
        <w:ind w:left="0"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1.3. Наименование Учреждения: </w:t>
      </w:r>
    </w:p>
    <w:p w:rsidR="00000000" w:rsidRDefault="005D5450">
      <w:pPr>
        <w:pStyle w:val="ListParagraph"/>
        <w:tabs>
          <w:tab w:val="left" w:pos="426"/>
          <w:tab w:val="left" w:pos="1080"/>
          <w:tab w:val="left" w:leader="underscore" w:pos="9557"/>
        </w:tabs>
        <w:ind w:left="0"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полное наименование бюджетного учреждения -</w:t>
      </w:r>
      <w:r>
        <w:rPr>
          <w:color w:val="000000"/>
          <w:sz w:val="28"/>
          <w:szCs w:val="28"/>
          <w:lang w:val="ru-RU"/>
        </w:rPr>
        <w:t xml:space="preserve"> муниципальное дошкольное образовательное бюджетное учреждение детский сад № 22 муниципального образования Кореновский муниципальный район Краснодарского края;</w:t>
      </w:r>
    </w:p>
    <w:p w:rsidR="00000000" w:rsidRDefault="005D5450">
      <w:pPr>
        <w:pStyle w:val="ListParagraph"/>
        <w:tabs>
          <w:tab w:val="left" w:pos="426"/>
          <w:tab w:val="left" w:pos="1080"/>
          <w:tab w:val="left" w:leader="underscore" w:pos="9557"/>
        </w:tabs>
        <w:ind w:left="0" w:firstLine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сокращённое наименование бюджетного учреждения - </w:t>
      </w:r>
      <w:r>
        <w:rPr>
          <w:sz w:val="28"/>
          <w:szCs w:val="28"/>
          <w:lang w:val="ru-RU"/>
        </w:rPr>
        <w:t xml:space="preserve">МДОБУ детский сад № 22 </w:t>
      </w:r>
      <w:r>
        <w:rPr>
          <w:color w:val="000000"/>
          <w:sz w:val="28"/>
          <w:szCs w:val="28"/>
          <w:lang w:val="ru-RU"/>
        </w:rPr>
        <w:t xml:space="preserve">МО Кореновский район.  </w:t>
      </w:r>
      <w:r>
        <w:rPr>
          <w:color w:val="000000"/>
          <w:sz w:val="28"/>
          <w:szCs w:val="28"/>
          <w:lang w:val="ru-RU"/>
        </w:rPr>
        <w:t xml:space="preserve">       </w:t>
      </w:r>
    </w:p>
    <w:p w:rsidR="00000000" w:rsidRDefault="005D5450">
      <w:pPr>
        <w:pStyle w:val="ListParagraph"/>
        <w:tabs>
          <w:tab w:val="left" w:pos="426"/>
          <w:tab w:val="left" w:pos="1080"/>
          <w:tab w:val="left" w:leader="underscore" w:pos="9557"/>
        </w:tabs>
        <w:ind w:left="0"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1.4. Организационно-правовая форма Учреждения - муниципальное бюджетное учреждение. </w:t>
      </w:r>
    </w:p>
    <w:p w:rsidR="00000000" w:rsidRDefault="005D5450">
      <w:pPr>
        <w:pStyle w:val="ListParagraph"/>
        <w:shd w:val="clear" w:color="auto" w:fill="FFFFFF"/>
        <w:tabs>
          <w:tab w:val="left" w:pos="426"/>
          <w:tab w:val="left" w:pos="1080"/>
          <w:tab w:val="left" w:pos="1224"/>
        </w:tabs>
        <w:suppressAutoHyphens/>
        <w:ind w:left="0" w:firstLine="709"/>
        <w:rPr>
          <w:color w:val="000000"/>
          <w:szCs w:val="28"/>
        </w:rPr>
      </w:pPr>
      <w:r>
        <w:rPr>
          <w:color w:val="000000"/>
          <w:sz w:val="28"/>
          <w:szCs w:val="28"/>
          <w:lang w:val="ru-RU"/>
        </w:rPr>
        <w:t>1.5. Тип Учреждения: дошкольная образовательная организация - образовательная организация, осуществляющая в качестве основной цели ее деятельности образовательную</w:t>
      </w:r>
      <w:r>
        <w:rPr>
          <w:color w:val="000000"/>
          <w:sz w:val="28"/>
          <w:szCs w:val="28"/>
          <w:lang w:val="ru-RU"/>
        </w:rPr>
        <w:t xml:space="preserve"> деятельность по образовательным программам дошкольного образования, присмотр и уход за детьми</w:t>
      </w:r>
      <w:r>
        <w:rPr>
          <w:i/>
          <w:color w:val="000000"/>
          <w:sz w:val="28"/>
          <w:szCs w:val="28"/>
          <w:lang w:val="ru-RU"/>
        </w:rPr>
        <w:t>.</w:t>
      </w:r>
    </w:p>
    <w:p w:rsidR="00000000" w:rsidRDefault="005D5450">
      <w:pPr>
        <w:pStyle w:val="a7"/>
        <w:tabs>
          <w:tab w:val="left" w:pos="709"/>
        </w:tabs>
        <w:suppressAutoHyphens/>
        <w:ind w:firstLine="709"/>
        <w:rPr>
          <w:color w:val="000000"/>
          <w:szCs w:val="28"/>
        </w:rPr>
      </w:pPr>
      <w:r>
        <w:rPr>
          <w:color w:val="000000"/>
          <w:szCs w:val="28"/>
        </w:rPr>
        <w:t>Учреждение приобретает право на образовательную деятельность и льготы, предоставляемые законодательством Российской Федерации, с момента приобретения лицензии н</w:t>
      </w:r>
      <w:r>
        <w:rPr>
          <w:color w:val="000000"/>
          <w:szCs w:val="28"/>
        </w:rPr>
        <w:t>а право ведения образовательной деятельности.</w:t>
      </w:r>
    </w:p>
    <w:p w:rsidR="00000000" w:rsidRDefault="005D5450">
      <w:pPr>
        <w:shd w:val="clear" w:color="auto" w:fill="FFFFFF"/>
        <w:tabs>
          <w:tab w:val="left" w:pos="426"/>
          <w:tab w:val="left" w:pos="709"/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Место нахождение Учреждения (юридический адрес учреждения):</w:t>
      </w:r>
    </w:p>
    <w:p w:rsidR="00000000" w:rsidRDefault="005D5450">
      <w:pPr>
        <w:shd w:val="clear" w:color="auto" w:fill="FFFFFF"/>
        <w:tabs>
          <w:tab w:val="left" w:pos="426"/>
          <w:tab w:val="left" w:pos="709"/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353156, Российская Федерация, Краснодарский край, Кореновский район, поселок Новоберезанский, улица Центральная, 17.</w:t>
      </w:r>
    </w:p>
    <w:p w:rsidR="00000000" w:rsidRDefault="005D5450">
      <w:pPr>
        <w:shd w:val="clear" w:color="auto" w:fill="FFFFFF"/>
        <w:tabs>
          <w:tab w:val="left" w:pos="426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адресу: 353156, Российская Федерация, Краснодарский край, Кореновский район, поселок Новоберезанский, улица Центральная, 17.</w:t>
      </w:r>
    </w:p>
    <w:p w:rsidR="00000000" w:rsidRDefault="005D545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Учредителем Учреждения является муниципальное  образование  Кореновский муниципальный район Краснодарского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края. Функции и полномочия учредителя Учреждения осуществляет администрации муниципального образования Кореновский муниципальный район Краснодарского края </w:t>
      </w:r>
    </w:p>
    <w:p w:rsidR="00000000" w:rsidRDefault="005D5450">
      <w:pPr>
        <w:pStyle w:val="NoSpacing"/>
        <w:tabs>
          <w:tab w:val="left" w:pos="42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Место нахождение Учредителя: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353180, Россия, Краснодарский край, Кореновский район, город Кореновск,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улица Красная, дом № 41.</w:t>
      </w:r>
    </w:p>
    <w:p w:rsidR="00000000" w:rsidRDefault="005D54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Полномочия собственника имущества муниципального дошкольного образовательного бюджетного учреждения детский сад № 22 муниципального образования Кореновский муниципальный район Краснодарского края осуществляет отдел имущественных о</w:t>
      </w:r>
      <w:r>
        <w:rPr>
          <w:rFonts w:ascii="Times New Roman" w:hAnsi="Times New Roman" w:cs="Times New Roman"/>
          <w:color w:val="000000"/>
          <w:sz w:val="28"/>
          <w:szCs w:val="28"/>
        </w:rPr>
        <w:t>тношений администрации муниципального образования Кореновский муниципальный район Краснодарского края.</w:t>
      </w:r>
    </w:p>
    <w:p w:rsidR="00000000" w:rsidRDefault="005D54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1.8. Учреждение является некоммерческой организацией, созданной для оказания услуг в целях обеспечения реализации предусмотренных законодательств</w:t>
      </w:r>
      <w:r>
        <w:rPr>
          <w:rFonts w:ascii="Times New Roman" w:hAnsi="Times New Roman" w:cs="Times New Roman"/>
          <w:sz w:val="28"/>
          <w:szCs w:val="28"/>
        </w:rPr>
        <w:t>ом Российской Федерации полномочий органов местного самоуправления в сфере образования.</w:t>
      </w:r>
    </w:p>
    <w:p w:rsidR="00000000" w:rsidRDefault="005D5450">
      <w:pPr>
        <w:tabs>
          <w:tab w:val="left" w:pos="0"/>
        </w:tabs>
        <w:spacing w:after="0" w:line="240" w:lineRule="auto"/>
        <w:jc w:val="both"/>
        <w:rPr>
          <w:color w:val="00000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1.9. Учреждение, которое  </w:t>
      </w:r>
      <w:r>
        <w:rPr>
          <w:rFonts w:ascii="Times New Roman" w:hAnsi="Times New Roman" w:cs="Times New Roman"/>
          <w:color w:val="000000"/>
          <w:sz w:val="28"/>
          <w:szCs w:val="28"/>
        </w:rPr>
        <w:t>имеет обособленное имущество и отвечает им по своим обязательствам, может от своего имени приобретать и осуществлять гражданские 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нести гражданские обязанности, быть истцом и ответчиком в суде.</w:t>
      </w:r>
    </w:p>
    <w:p w:rsidR="00000000" w:rsidRDefault="005D5450">
      <w:pPr>
        <w:pStyle w:val="a7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color w:val="000000"/>
          <w:szCs w:val="28"/>
          <w:lang w:val="ru-RU"/>
        </w:rPr>
        <w:t>10</w:t>
      </w:r>
      <w:r>
        <w:rPr>
          <w:color w:val="000000"/>
          <w:szCs w:val="28"/>
        </w:rPr>
        <w:t>. Права юридического лица у Учреждения в части ведения уставной финансово-хозяйственной деятельности, предусмотренной настоящим уставом и направленной на обеспечение образовательного пр</w:t>
      </w:r>
      <w:r>
        <w:rPr>
          <w:color w:val="000000"/>
          <w:szCs w:val="28"/>
        </w:rPr>
        <w:t xml:space="preserve">оцесса, возникают с момента его государственной регистрации. </w:t>
      </w:r>
    </w:p>
    <w:p w:rsidR="00000000" w:rsidRDefault="005D5450">
      <w:pPr>
        <w:pStyle w:val="a7"/>
        <w:ind w:firstLine="709"/>
        <w:rPr>
          <w:szCs w:val="28"/>
        </w:rPr>
      </w:pPr>
      <w:r>
        <w:rPr>
          <w:color w:val="000000"/>
          <w:szCs w:val="28"/>
        </w:rPr>
        <w:t xml:space="preserve">Учреждение имеет самостоятельный баланс, </w:t>
      </w:r>
      <w:r>
        <w:rPr>
          <w:szCs w:val="28"/>
        </w:rPr>
        <w:t xml:space="preserve">печать со своим полным и сокращенным наименованием на русском языке. </w:t>
      </w:r>
      <w:r>
        <w:rPr>
          <w:color w:val="000000"/>
          <w:szCs w:val="28"/>
        </w:rPr>
        <w:t>Учреждение вправе иметь штампы и бланки со своим наименованием.</w:t>
      </w:r>
    </w:p>
    <w:p w:rsidR="00000000" w:rsidRDefault="005D5450">
      <w:pPr>
        <w:pStyle w:val="NoSpacing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Учреждение стр</w:t>
      </w:r>
      <w:r>
        <w:rPr>
          <w:rFonts w:ascii="Times New Roman" w:hAnsi="Times New Roman"/>
          <w:sz w:val="28"/>
          <w:szCs w:val="28"/>
        </w:rPr>
        <w:t>оит свои отношения с другими организациями и гражданами во всех сферах хозяйственной деятельности на основе договоров, контрактов.</w:t>
      </w:r>
    </w:p>
    <w:p w:rsidR="00000000" w:rsidRDefault="005D5450">
      <w:pPr>
        <w:pStyle w:val="NoSpacing"/>
        <w:tabs>
          <w:tab w:val="left" w:pos="42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свободно в выборе предмета и содержания договоров, контрактов, любых форм хозяйственных взаимоотношений, которые н</w:t>
      </w:r>
      <w:r>
        <w:rPr>
          <w:rFonts w:ascii="Times New Roman" w:hAnsi="Times New Roman"/>
          <w:sz w:val="28"/>
          <w:szCs w:val="28"/>
        </w:rPr>
        <w:t>е противоречат законодательству Российской Федерации и настоящему уставу.</w:t>
      </w:r>
    </w:p>
    <w:p w:rsidR="00000000" w:rsidRDefault="005D5450">
      <w:pPr>
        <w:pStyle w:val="NoSpacing"/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1.12. Учреждение в своей деятельности руководствуется Конституцией Российской Федерации, Федеральным законом «Об образовании в Российской Федерации», иными федеральными законами, нор</w:t>
      </w:r>
      <w:r>
        <w:rPr>
          <w:rFonts w:ascii="Times New Roman" w:hAnsi="Times New Roman"/>
          <w:color w:val="000000"/>
          <w:sz w:val="28"/>
          <w:szCs w:val="28"/>
        </w:rPr>
        <w:t xml:space="preserve">мативными правовыми актами Президента Российской Федерации, Правительства Российской Федерации, Законами Краснодарского края и правовыми актами органов местного самоуправления муниципального образования Кореновский муниципальный район Краснодарского края, </w:t>
      </w:r>
      <w:r>
        <w:rPr>
          <w:rFonts w:ascii="Times New Roman" w:hAnsi="Times New Roman"/>
          <w:color w:val="000000"/>
          <w:sz w:val="28"/>
          <w:szCs w:val="28"/>
        </w:rPr>
        <w:t>настоящим Уставом.</w:t>
      </w:r>
    </w:p>
    <w:p w:rsidR="00000000" w:rsidRDefault="005D5450">
      <w:pPr>
        <w:pStyle w:val="ListParagraph"/>
        <w:tabs>
          <w:tab w:val="left" w:pos="426"/>
        </w:tabs>
        <w:suppressAutoHyphens/>
        <w:ind w:left="0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1.13. Учреждение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и</w:t>
      </w:r>
      <w:r>
        <w:rPr>
          <w:color w:val="000000"/>
          <w:sz w:val="28"/>
          <w:szCs w:val="28"/>
          <w:lang w:val="ru-RU"/>
        </w:rPr>
        <w:t>мущества, закрепленного за бюджетным учреждением собственником этого имущества или приобретенного бюджетным учреждением за счет средств, выделенных собственником его имущества, а также недвижимого имущества независимо от того, по каким основаниям оно посту</w:t>
      </w:r>
      <w:r>
        <w:rPr>
          <w:color w:val="000000"/>
          <w:sz w:val="28"/>
          <w:szCs w:val="28"/>
          <w:lang w:val="ru-RU"/>
        </w:rPr>
        <w:t>пило в оперативное управление бюджетного учреждения и за счет, каких средств оно приобретено.</w:t>
      </w:r>
    </w:p>
    <w:p w:rsidR="00000000" w:rsidRDefault="005D5450">
      <w:pPr>
        <w:pStyle w:val="ListParagraph"/>
        <w:tabs>
          <w:tab w:val="left" w:pos="426"/>
        </w:tabs>
        <w:suppressAutoHyphens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По обязательствам бюджетного учреждения, связанным с причинением вреда гражданам, при недостаточности имущества учреждения, на которое в соответствии с абзацем пе</w:t>
      </w:r>
      <w:r>
        <w:rPr>
          <w:color w:val="000000"/>
          <w:sz w:val="28"/>
          <w:szCs w:val="28"/>
          <w:lang w:val="ru-RU"/>
        </w:rPr>
        <w:t>рвым настоящего пункта может быть обращено взыскание, субсидиарную ответственность несет собственник имущества бюджетного учреждения.</w:t>
      </w:r>
    </w:p>
    <w:p w:rsidR="00000000" w:rsidRDefault="005D5450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1.14. Учреждение в соответствии с законодательством Российской Федерации несет ответственность за: </w:t>
      </w:r>
    </w:p>
    <w:p w:rsidR="00000000" w:rsidRDefault="005D5450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невыполнение или нен</w:t>
      </w:r>
      <w:r>
        <w:rPr>
          <w:rFonts w:ascii="Times New Roman" w:hAnsi="Times New Roman" w:cs="Times New Roman"/>
          <w:color w:val="000000"/>
          <w:sz w:val="28"/>
          <w:szCs w:val="28"/>
        </w:rPr>
        <w:t>адлежащее выполнение функций, отнесенных к его компетенции;</w:t>
      </w:r>
    </w:p>
    <w:p w:rsidR="00000000" w:rsidRDefault="005D5450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реализацию не в полном объеме образовательных программ дошкольного образования;</w:t>
      </w:r>
    </w:p>
    <w:p w:rsidR="00000000" w:rsidRDefault="005D5450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жизнь и здоровье воспитанников и работников Учреждения во время образовательного и воспитательного процесса;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арушение или не законное ограничение права на образование и предусмотренных законодательством в сфере образования прав и свобод воспитанников, родителей (законных представителей) воспитанников.  </w:t>
      </w:r>
    </w:p>
    <w:p w:rsidR="00000000" w:rsidRDefault="005D5450">
      <w:pPr>
        <w:pStyle w:val="NoSpacing"/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1.15. Учреждение исполняет обязанности по организации и веде</w:t>
      </w:r>
      <w:r>
        <w:rPr>
          <w:rFonts w:ascii="Times New Roman" w:hAnsi="Times New Roman"/>
          <w:color w:val="000000"/>
          <w:sz w:val="28"/>
          <w:szCs w:val="28"/>
        </w:rPr>
        <w:t>нию воинского учета граждан в соответствии с требованиями законодательства Российской Федерации.</w:t>
      </w:r>
    </w:p>
    <w:p w:rsidR="00000000" w:rsidRDefault="005D5450">
      <w:pPr>
        <w:pStyle w:val="ListParagraph"/>
        <w:shd w:val="clear" w:color="auto" w:fill="FFFFFF"/>
        <w:tabs>
          <w:tab w:val="left" w:pos="426"/>
          <w:tab w:val="left" w:pos="1080"/>
        </w:tabs>
        <w:suppressAutoHyphens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1.16. Учреждение филиалов и представительств не имеет.</w:t>
      </w:r>
    </w:p>
    <w:p w:rsidR="00000000" w:rsidRDefault="005D5450">
      <w:pPr>
        <w:pStyle w:val="NoSpacing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1.17. Режим работы устанавливается локальным актом Учреждения.</w:t>
      </w:r>
    </w:p>
    <w:p w:rsidR="00000000" w:rsidRDefault="005D5450">
      <w:pPr>
        <w:pStyle w:val="NoSpacing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5D5450">
      <w:pPr>
        <w:pStyle w:val="ListParagraph"/>
        <w:tabs>
          <w:tab w:val="left" w:pos="3808"/>
        </w:tabs>
        <w:spacing w:before="65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II</w:t>
      </w:r>
    </w:p>
    <w:p w:rsidR="00000000" w:rsidRDefault="005D5450">
      <w:pPr>
        <w:tabs>
          <w:tab w:val="left" w:pos="2022"/>
        </w:tabs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Предмет, цели и виды деятельно</w:t>
      </w:r>
      <w:r>
        <w:rPr>
          <w:rFonts w:ascii="Times New Roman" w:hAnsi="Times New Roman" w:cs="Times New Roman"/>
          <w:b/>
          <w:sz w:val="28"/>
          <w:szCs w:val="28"/>
        </w:rPr>
        <w:t>сти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 и настоящим Уставом. 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Предметом деятельности Учреждения явля</w:t>
      </w:r>
      <w:r>
        <w:rPr>
          <w:rFonts w:ascii="Times New Roman" w:hAnsi="Times New Roman" w:cs="Times New Roman"/>
          <w:sz w:val="28"/>
          <w:szCs w:val="28"/>
        </w:rPr>
        <w:t>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</w:t>
      </w:r>
      <w:r>
        <w:rPr>
          <w:rFonts w:ascii="Times New Roman" w:hAnsi="Times New Roman" w:cs="Times New Roman"/>
          <w:sz w:val="28"/>
          <w:szCs w:val="28"/>
        </w:rPr>
        <w:t xml:space="preserve">ости обучающихся в получении дополнительного образования.  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2.3. Основной целью деятельности Учреждения является осуществление образовательной деятельности по образовательным программам дошкольного образования, присмотра и ухода за детьми, формирование общ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2.4. Основными задачами деятельности Учреждени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 являются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: 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2.4.1. охрана и укрепление физического и психического здоровья детей, в том числе их эмоционального благополучия;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2.4.2. обеспечение равных возможностей для полноценного развития каждого ребенка в период дошкольного детства независимо от места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2.4.3. обеспечение преемственности целей, задач и содержания образования, реализуемых в рамках образовательны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2.4.4. создание благоприятных условий развития детей в соответствии с их возрастными и индивидуальными особенностями и скл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2.4.5. объединение обучения и воспитания в целостный образовательный процесс на основе духовно-нравственных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социокультурных ценностей и принятых в обществе правил, и норм поведения в интересах человека, семьи, общества.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2.4.6. формирование общей культуры личности детей, в том числе ценностей здорового образа жизни, развитие их социальных, нравственных, эстетиче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2.4.7. обеспечение вариативности и разнообразия содержания Программ и организационных форм дошкольного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2.4.8. формирование социокультурной среды, соответствующей возрастным, индивидуальным, психологическим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физиологическим особенностям детей;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2.4.9.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2.5. Основными видами деят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ельности Учреждения являются:</w:t>
      </w:r>
    </w:p>
    <w:p w:rsidR="00000000" w:rsidRDefault="005D5450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образовательная деятельность по образовательным программам дошкольного образования;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осуществление присмотра и ухода за детьми;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предоставление услуг по дневному уходу за детьми;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оказание методической, психолого-педагоги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ческой, диагностической и консультативной помощи.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2.6. Учреждение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так как эт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 служит достижению целей, ради которых оно создано: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образовательная деятельность по дополнительным общеразвивающим программам, следующих направленностей: художественно-эстетической, социально-педагогической, физической, научно-технической, спортивно-тех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нической, художественной, туристко-краеведческой, эколого-биологической, военно-патриотической, социально-экономической, естественнонаучной;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консультации с родителями (законными представителями), методическая, диагностическая и консультативная помощь сем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ьям, воспитывающим детей.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медицинская деятельность в соответствии с лицензией;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организация питания воспитанников Учреждения;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сдача в аренду имущества;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дополнительные образовательные услуги, не предусмотренные основными образовательными программами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федеральным государственным образовательным стандартом дошкольного образования;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организация ярмарок, аукционов, выставок, конференций, семинаров, культурно-массовых и других мероприятий;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выполнение художественных, оформительских и дизайнерских работ;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сдача лома и отходов черных, цветных, драгоценных металлов и других видов вторичного сырья;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осуществление спортивной, физкультурно-оздоровительной деятельности;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-дополнительные услуги, предоставляемые специалистами Учреждения (педагогом-психологом, уч</w:t>
      </w:r>
      <w:r>
        <w:rPr>
          <w:rFonts w:ascii="Times New Roman" w:hAnsi="Times New Roman" w:cs="Times New Roman"/>
          <w:color w:val="000000"/>
          <w:sz w:val="28"/>
          <w:szCs w:val="28"/>
        </w:rPr>
        <w:t>ителем-логопедом и другими узкими специалистами).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4"/>
      <w:r>
        <w:rPr>
          <w:rFonts w:ascii="Times New Roman" w:hAnsi="Times New Roman" w:cs="Times New Roman"/>
          <w:color w:val="000000"/>
          <w:sz w:val="28"/>
          <w:szCs w:val="28"/>
        </w:rPr>
        <w:t>2.7. Учреждение вправе осуществлять за счёт средств физических и (или) юридических лиц платные, в том числе образовательные услуги, не предусмотренные установленным муниципальным заданием, при оказании одно</w:t>
      </w:r>
      <w:r>
        <w:rPr>
          <w:rFonts w:ascii="Times New Roman" w:hAnsi="Times New Roman" w:cs="Times New Roman"/>
          <w:color w:val="000000"/>
          <w:sz w:val="28"/>
          <w:szCs w:val="28"/>
        </w:rPr>
        <w:t>родных услуг на тех же условиях. При оказании платных образовательных услуг Учреждение руководствуется действующим законодательством Российской Федерации.</w:t>
      </w:r>
      <w:bookmarkEnd w:id="1"/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Цены, тарифы на услуги и продукцию Учреждения устанавливаются в порядке, установленном действующ</w:t>
      </w:r>
      <w:r>
        <w:rPr>
          <w:rFonts w:ascii="Times New Roman" w:hAnsi="Times New Roman" w:cs="Times New Roman"/>
          <w:sz w:val="28"/>
          <w:szCs w:val="28"/>
        </w:rPr>
        <w:t>им законодательством.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 Учреждение не вправе осуществлять виды деятельности, не предусмотренные настоящим уставом.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 Право Учреждения осуществлять деятельность, на которую в соответствии с законодательством Российской Федерации требуется лицензия, в</w:t>
      </w:r>
      <w:r>
        <w:rPr>
          <w:rFonts w:ascii="Times New Roman" w:hAnsi="Times New Roman" w:cs="Times New Roman"/>
          <w:color w:val="000000"/>
          <w:sz w:val="28"/>
          <w:szCs w:val="28"/>
        </w:rPr>
        <w:t>озникает с момента получения такой лицензии или указанный в ней срок и прекращается по истечении срока ее действия, если иное не установлено зак</w:t>
      </w:r>
      <w:bookmarkStart w:id="2" w:name="sub_108497"/>
      <w:r>
        <w:rPr>
          <w:rFonts w:ascii="Times New Roman" w:hAnsi="Times New Roman" w:cs="Times New Roman"/>
          <w:color w:val="000000"/>
          <w:sz w:val="28"/>
          <w:szCs w:val="28"/>
        </w:rPr>
        <w:t>оном или иными правовыми актами.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Учреждение при реализации образовательных программ создаёт условия для ох</w:t>
      </w:r>
      <w:r>
        <w:rPr>
          <w:rFonts w:ascii="Times New Roman" w:hAnsi="Times New Roman" w:cs="Times New Roman"/>
          <w:sz w:val="28"/>
          <w:szCs w:val="28"/>
        </w:rPr>
        <w:t>раны здоровья воспитанников, в том числе обеспечивает: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8493"/>
      <w:bookmarkEnd w:id="2"/>
      <w:r>
        <w:rPr>
          <w:rFonts w:ascii="Times New Roman" w:hAnsi="Times New Roman" w:cs="Times New Roman"/>
          <w:sz w:val="28"/>
          <w:szCs w:val="28"/>
        </w:rPr>
        <w:t>- наблюдение за состоянием здоровья воспитанников;</w:t>
      </w:r>
    </w:p>
    <w:p w:rsidR="00000000" w:rsidRDefault="005D54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8494"/>
      <w:bookmarkEnd w:id="3"/>
      <w:r>
        <w:rPr>
          <w:rFonts w:ascii="Times New Roman" w:hAnsi="Times New Roman" w:cs="Times New Roman"/>
          <w:sz w:val="28"/>
          <w:szCs w:val="28"/>
        </w:rPr>
        <w:t>-проведение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</w:t>
      </w:r>
      <w:r>
        <w:rPr>
          <w:rFonts w:ascii="Times New Roman" w:hAnsi="Times New Roman" w:cs="Times New Roman"/>
          <w:sz w:val="28"/>
          <w:szCs w:val="28"/>
        </w:rPr>
        <w:t>й Федерации;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8495"/>
      <w:bookmarkEnd w:id="4"/>
      <w:r>
        <w:rPr>
          <w:rFonts w:ascii="Times New Roman" w:hAnsi="Times New Roman" w:cs="Times New Roman"/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8496"/>
      <w:bookmarkEnd w:id="5"/>
      <w:r>
        <w:rPr>
          <w:rFonts w:ascii="Times New Roman" w:hAnsi="Times New Roman" w:cs="Times New Roman"/>
          <w:sz w:val="28"/>
          <w:szCs w:val="28"/>
        </w:rPr>
        <w:t>- расследование и учёт несчастных случаев с воспитанниками и работниками во время пребывания в Учреждении в установленном законом порядке.</w:t>
      </w:r>
      <w:bookmarkStart w:id="7" w:name="sub_108490"/>
      <w:bookmarkEnd w:id="6"/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Охрана здоровья вос</w:t>
      </w:r>
      <w:r>
        <w:rPr>
          <w:rFonts w:ascii="Times New Roman" w:hAnsi="Times New Roman" w:cs="Times New Roman"/>
          <w:sz w:val="28"/>
          <w:szCs w:val="28"/>
        </w:rPr>
        <w:t>питанников включает в себя: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8480"/>
      <w:bookmarkEnd w:id="7"/>
      <w:r>
        <w:rPr>
          <w:rFonts w:ascii="Times New Roman" w:hAnsi="Times New Roman" w:cs="Times New Roman"/>
          <w:sz w:val="28"/>
          <w:szCs w:val="28"/>
        </w:rPr>
        <w:t xml:space="preserve">- оказание первичной медико-санитарной помощи в порядке, установленном </w:t>
      </w:r>
      <w:hyperlink r:id="rId7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сфере охраны здоровья;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8481"/>
      <w:bookmarkEnd w:id="8"/>
      <w:r>
        <w:rPr>
          <w:rFonts w:ascii="Times New Roman" w:hAnsi="Times New Roman" w:cs="Times New Roman"/>
          <w:sz w:val="28"/>
          <w:szCs w:val="28"/>
        </w:rPr>
        <w:t>- организацию питания воспитанников;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8483"/>
      <w:bookmarkEnd w:id="9"/>
      <w:r>
        <w:rPr>
          <w:rFonts w:ascii="Times New Roman" w:hAnsi="Times New Roman" w:cs="Times New Roman"/>
          <w:sz w:val="28"/>
          <w:szCs w:val="28"/>
        </w:rPr>
        <w:t>- пропаганду и обучение навыкам здорово</w:t>
      </w:r>
      <w:r>
        <w:rPr>
          <w:rFonts w:ascii="Times New Roman" w:hAnsi="Times New Roman" w:cs="Times New Roman"/>
          <w:sz w:val="28"/>
          <w:szCs w:val="28"/>
        </w:rPr>
        <w:t>го образа жизни</w:t>
      </w:r>
      <w:bookmarkStart w:id="11" w:name="sub_108484"/>
      <w:bookmarkEnd w:id="10"/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организацию и создание условий для профилактики заболеваний, и оздоровления воспитанников, для занятия ими физической культурой и спортом;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-прохождение обучающимися в соответствии с </w:t>
      </w:r>
      <w:hyperlink r:id="rId8" w:anchor="dst100480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8487"/>
      <w:bookmarkEnd w:id="11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безопасности воспитанников во время пребывания в Учреждении;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8488"/>
      <w:bookmarkEnd w:id="12"/>
      <w:r>
        <w:rPr>
          <w:rFonts w:ascii="Times New Roman" w:hAnsi="Times New Roman" w:cs="Times New Roman"/>
          <w:sz w:val="28"/>
          <w:szCs w:val="28"/>
        </w:rPr>
        <w:t>- профилактику несчастных случаев с воспитанниками во время пребывания в Учреждении;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8489"/>
      <w:bookmarkEnd w:id="13"/>
      <w:r>
        <w:rPr>
          <w:rFonts w:ascii="Times New Roman" w:hAnsi="Times New Roman" w:cs="Times New Roman"/>
          <w:sz w:val="28"/>
          <w:szCs w:val="28"/>
        </w:rPr>
        <w:t>- проведение санитарно-противоэпидемических и профилактических мероприятий;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педагогиче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ских работников навыкам оказания первой помощи.</w:t>
      </w:r>
      <w:bookmarkEnd w:id="14"/>
    </w:p>
    <w:p w:rsidR="00000000" w:rsidRDefault="005D5450">
      <w:pPr>
        <w:tabs>
          <w:tab w:val="left" w:pos="124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5D5450">
      <w:pPr>
        <w:tabs>
          <w:tab w:val="left" w:pos="12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III</w:t>
      </w:r>
    </w:p>
    <w:p w:rsidR="00000000" w:rsidRDefault="005D5450">
      <w:pPr>
        <w:tabs>
          <w:tab w:val="left" w:pos="3808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Учреждение реализует следующие образовательные программы: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основные образовательные программы: образовательные программы дошкольного образования.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дополнительны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 образовательные программы: дополнительные общеразвивающие программы.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Образовательные программы дошкольного образования разрабатываются и утверждаются Учреждением, осуществляющим образовательную деятельность, в соответствии  с федеральным государстве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Требования к структуре, объему, условиям реализации освоения образовательной программы дошкольного образования определяются федер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альным государственным образовательным стандартом дошкольного образования (ФГОС ДО).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Освоение образовательных программ дошкольного образования не сопровождается проведением промежуточных аттестаций и итоговой аттестацией воспитанников.</w:t>
      </w:r>
    </w:p>
    <w:p w:rsidR="00000000" w:rsidRDefault="005D54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3.5. Воспитани</w:t>
      </w:r>
      <w:r>
        <w:rPr>
          <w:rFonts w:ascii="Times New Roman" w:hAnsi="Times New Roman" w:cs="Times New Roman"/>
          <w:color w:val="000000"/>
          <w:sz w:val="28"/>
          <w:szCs w:val="28"/>
        </w:rPr>
        <w:t>е и обучение в Учреждении осуществляется на русском языке.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3.6. Основной структурной единицей Учреждения является группа. </w:t>
      </w:r>
    </w:p>
    <w:p w:rsidR="00000000" w:rsidRDefault="005D54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3.7. Режим дня и объем образовательной нагрузки устанавливаются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требованиями федерального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образовательного </w:t>
      </w:r>
    </w:p>
    <w:p w:rsidR="00000000" w:rsidRDefault="005D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стандарта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с действующими санитарно-эпидемиологическими требованиями к устройству, содержанию и организации режима работы в дошкольных организациях.</w:t>
      </w:r>
    </w:p>
    <w:p w:rsidR="00000000" w:rsidRDefault="005D54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3.8. Учреждение самостоятельно устанавливает посл</w:t>
      </w:r>
      <w:r>
        <w:rPr>
          <w:rFonts w:ascii="Times New Roman" w:hAnsi="Times New Roman" w:cs="Times New Roman"/>
          <w:sz w:val="28"/>
          <w:szCs w:val="28"/>
        </w:rPr>
        <w:t>едовательность, продолжительность деятельности детей, сбалансированность ее видов, исходя из условий Учреждения, содержания образовательных программ и законодательства Российской Федерации.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3.9. Количество детей в группах устанавливается санитарными нормам</w:t>
      </w:r>
      <w:r>
        <w:rPr>
          <w:rFonts w:ascii="Times New Roman" w:hAnsi="Times New Roman" w:cs="Times New Roman"/>
          <w:color w:val="000000"/>
          <w:sz w:val="28"/>
          <w:szCs w:val="28"/>
        </w:rPr>
        <w:t>и и правилами в соответствии с действующим законодательством.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3.10. Прием в Учреждение осуществляется в соответствии с законодательством Российской Федерации. Прием осуществляется в течение всего календарного года при наличии свободных мест. Дети с огранич</w:t>
      </w:r>
      <w:r>
        <w:rPr>
          <w:rFonts w:ascii="Times New Roman" w:hAnsi="Times New Roman" w:cs="Times New Roman"/>
          <w:color w:val="000000"/>
          <w:sz w:val="28"/>
          <w:szCs w:val="28"/>
        </w:rPr>
        <w:t>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рекомендации психолого-медико-педагогической комиссии.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3.11. Учре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ждение, при приеме детей, обязано под роспись ознакомить родителей (законных представителей) ребенка со своим уставом, с лицензией на осуществление образовательной деятельности, с образовательными программами дошкольного образования и другими документами, </w:t>
      </w:r>
      <w:r>
        <w:rPr>
          <w:rFonts w:ascii="Times New Roman" w:hAnsi="Times New Roman" w:cs="Times New Roman"/>
          <w:color w:val="000000"/>
          <w:sz w:val="28"/>
          <w:szCs w:val="28"/>
        </w:rPr>
        <w:t>регламентирующими организацию и осуществление образовательной деятельности.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3.12. Отчисление воспитанников из Учреждения производится по основаниям, установленным законодательством Российской Федерации.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3.13. Обучение в Учреждении проводится в очной форме.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Допускается сочетание различных форм получения образования. Продолжительность обучения определяется образовательными программами дошкольного образования и учебным планом. 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3.14. В учреждении могут быть организованы: 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группы по присмотру и уходу за детьм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включая организацию их питания и режима дня без реализации основной образовательной программы дошкольного образования. В группах по присмотру и уходу за детьми обеспечивается их содержание и воспитание, направленные на социализацию и формирование у них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практически ориентированных навыков, в том числе с учетом особенностей психофизического развития детей с ограниченными возможностями здоровья, детей-инвалидов.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3.15. В соответствии с действующим законодательством, в целях обеспечения равных стартовых возмо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жностей для получения детьми дошкольного образования по образовательной программе дошкольного </w:t>
      </w:r>
    </w:p>
    <w:p w:rsidR="00000000" w:rsidRDefault="005D545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 в Учреждении допускается функционирование групп кратковременного пребывания. Режим работы групп, условия содержания и длительность пребывания в них о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пределяется Учреждением самостоятельно по результатам социального заказа населения.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3.16. Взимание платы с родителей (законных представителей) за содержание детей в Учреждении производится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нормативно-правовыми актами муниципального образования Кореновский муниципальный район Краснодарского края. 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3.17. Психолого-педагогическая, медицинская и социальная помощь оказывается детям, испытывающим трудности в освоении основных образовательных пр</w:t>
      </w:r>
      <w:r>
        <w:rPr>
          <w:rFonts w:ascii="Times New Roman" w:hAnsi="Times New Roman" w:cs="Times New Roman"/>
          <w:color w:val="000000"/>
          <w:sz w:val="28"/>
          <w:szCs w:val="28"/>
        </w:rPr>
        <w:t>ограмм дошкольного образования, развитии и социальной адаптации педагогами-психологами, медицинским работником и другими специалистами Учреждения.</w:t>
      </w:r>
    </w:p>
    <w:p w:rsidR="00000000" w:rsidRDefault="005D545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5D5450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IV</w:t>
      </w:r>
    </w:p>
    <w:p w:rsidR="00000000" w:rsidRDefault="005D5450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Управление Учреждением</w:t>
      </w:r>
    </w:p>
    <w:p w:rsidR="00000000" w:rsidRDefault="005D5450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8285"/>
      <w:r>
        <w:rPr>
          <w:rFonts w:ascii="Times New Roman" w:hAnsi="Times New Roman" w:cs="Times New Roman"/>
          <w:color w:val="000000"/>
          <w:sz w:val="28"/>
          <w:szCs w:val="28"/>
        </w:rPr>
        <w:t>4.1. Управление Учреждением осуществляется в соответствии с законодательств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Российской Федерации </w:t>
      </w:r>
      <w:bookmarkStart w:id="16" w:name="sub_108286"/>
      <w:bookmarkEnd w:id="15"/>
      <w:r>
        <w:rPr>
          <w:rFonts w:ascii="Times New Roman" w:hAnsi="Times New Roman" w:cs="Times New Roman"/>
          <w:color w:val="000000"/>
          <w:sz w:val="28"/>
          <w:szCs w:val="28"/>
        </w:rPr>
        <w:t>на основе сочетания принципов единоначалия и коллегиальности.</w:t>
      </w:r>
    </w:p>
    <w:p w:rsidR="00000000" w:rsidRDefault="005D5450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Единоличным исполнительным органом Учреждения является заведующий, который осуществляет текущее руководство деятельностью Учреждения.</w:t>
      </w:r>
    </w:p>
    <w:p w:rsidR="00000000" w:rsidRDefault="005D5450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Заведующий Учреждением наз</w:t>
      </w:r>
      <w:r>
        <w:rPr>
          <w:rFonts w:ascii="Times New Roman" w:hAnsi="Times New Roman" w:cs="Times New Roman"/>
          <w:sz w:val="28"/>
          <w:szCs w:val="28"/>
        </w:rPr>
        <w:t>начается на должность на срок, определяемый Учредителем, и освобождается от неё приказом Учредителя.</w:t>
      </w:r>
    </w:p>
    <w:p w:rsidR="00000000" w:rsidRDefault="005D545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Cs w:val="28"/>
        </w:rPr>
      </w:pPr>
      <w:r>
        <w:rPr>
          <w:szCs w:val="28"/>
        </w:rPr>
        <w:t>4.4. Заведующий Учреждения вправе:</w:t>
      </w:r>
    </w:p>
    <w:p w:rsidR="00000000" w:rsidRDefault="005D545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Cs w:val="28"/>
        </w:rPr>
      </w:pPr>
      <w:r>
        <w:rPr>
          <w:szCs w:val="28"/>
        </w:rPr>
        <w:t>- открывать лицевые счета;</w:t>
      </w:r>
    </w:p>
    <w:p w:rsidR="00000000" w:rsidRDefault="005D545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Cs w:val="28"/>
        </w:rPr>
      </w:pPr>
      <w:r>
        <w:rPr>
          <w:szCs w:val="28"/>
        </w:rPr>
        <w:t>- утверждать план финансово-хозяйственной деятельности, отчетность об исполнении бюджета, бух</w:t>
      </w:r>
      <w:r>
        <w:rPr>
          <w:szCs w:val="28"/>
        </w:rPr>
        <w:t>галтерскую, налоговую и иную отчетность;</w:t>
      </w:r>
    </w:p>
    <w:p w:rsidR="00000000" w:rsidRDefault="005D54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- заключать сделки и договоры гражданско-правового характера от имени Учреждения с учетом ограничений, установленных законодательством Российской Федерации;</w:t>
      </w:r>
    </w:p>
    <w:p w:rsidR="00000000" w:rsidRDefault="005D5450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  принимать локальные нормативные ак</w:t>
      </w:r>
      <w:r>
        <w:rPr>
          <w:rFonts w:ascii="Times New Roman" w:hAnsi="Times New Roman" w:cs="Times New Roman"/>
          <w:sz w:val="28"/>
          <w:szCs w:val="28"/>
        </w:rPr>
        <w:t>ты в порядке, предусмотренном настоящим уставом;</w:t>
      </w:r>
    </w:p>
    <w:p w:rsidR="00000000" w:rsidRDefault="005D5450">
      <w:pPr>
        <w:pStyle w:val="ListParagraph"/>
        <w:ind w:left="0" w:firstLine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>-  зачислять на обучение в Учреждение;</w:t>
      </w:r>
    </w:p>
    <w:p w:rsidR="00000000" w:rsidRDefault="005D5450">
      <w:pPr>
        <w:pStyle w:val="ListParagraph"/>
        <w:ind w:left="0" w:firstLine="709"/>
        <w:contextualSpacing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применять меры дисциплинарной и иной ответственности к работникам, с учетом ограничений, установленных законодательством Российской Федерации;</w:t>
      </w:r>
    </w:p>
    <w:p w:rsidR="00000000" w:rsidRDefault="005D5450">
      <w:pPr>
        <w:pStyle w:val="ListParagraph"/>
        <w:ind w:left="0" w:firstLine="709"/>
        <w:contextualSpacing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определят</w:t>
      </w:r>
      <w:r>
        <w:rPr>
          <w:sz w:val="28"/>
          <w:szCs w:val="28"/>
          <w:lang w:val="ru-RU"/>
        </w:rPr>
        <w:t>ь структуру Учреждения, утверждать положения о структурных подразделениях Учреждения, за исключением принятия решений о создании и ликвидации филиалов и представительств;</w:t>
      </w:r>
    </w:p>
    <w:p w:rsidR="00000000" w:rsidRDefault="005D5450">
      <w:pPr>
        <w:pStyle w:val="ListParagraph"/>
        <w:ind w:left="0" w:firstLine="709"/>
        <w:contextualSpacing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устанавливать штатное расписание, заключать, изменять условия и расторгать трудовы</w:t>
      </w:r>
      <w:r>
        <w:rPr>
          <w:sz w:val="28"/>
          <w:szCs w:val="28"/>
          <w:lang w:val="ru-RU"/>
        </w:rPr>
        <w:t>е договоры с работниками Учреждения, осуществлять расстановку кадров;</w:t>
      </w:r>
    </w:p>
    <w:p w:rsidR="00000000" w:rsidRDefault="005D5450">
      <w:pPr>
        <w:pStyle w:val="ListParagraph"/>
        <w:ind w:left="0" w:firstLine="709"/>
        <w:contextualSpacing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распределять должностные обязанности между работниками, в том числе делегировать часть своих полномочий работникам;</w:t>
      </w:r>
    </w:p>
    <w:p w:rsidR="00000000" w:rsidRDefault="005D5450">
      <w:pPr>
        <w:pStyle w:val="ListParagraph"/>
        <w:ind w:left="0" w:firstLine="708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принимать решения по иным вопросам, связанным с осуществлением об</w:t>
      </w:r>
      <w:r>
        <w:rPr>
          <w:sz w:val="28"/>
          <w:szCs w:val="28"/>
          <w:lang w:val="ru-RU"/>
        </w:rPr>
        <w:t>разовательной, научной, административной, финансово-экономической деятельности Учреждения, которые не составляют исключительную компетенцию коллегиальных органов управления Учреждением, определенную настоящим уставом;</w:t>
      </w:r>
    </w:p>
    <w:p w:rsidR="00000000" w:rsidRDefault="005D5450">
      <w:pPr>
        <w:pStyle w:val="ListParagraph"/>
        <w:ind w:left="0" w:firstLine="708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осуществлять действия без доверенно</w:t>
      </w:r>
      <w:r>
        <w:rPr>
          <w:sz w:val="28"/>
          <w:szCs w:val="28"/>
          <w:lang w:val="ru-RU"/>
        </w:rPr>
        <w:t>сти от имени Учреждения;</w:t>
      </w:r>
    </w:p>
    <w:p w:rsidR="00000000" w:rsidRDefault="005D5450">
      <w:pPr>
        <w:pStyle w:val="ListParagraph"/>
        <w:ind w:left="0" w:firstLine="708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выдавать доверенности;</w:t>
      </w:r>
    </w:p>
    <w:p w:rsidR="00000000" w:rsidRDefault="005D5450">
      <w:pPr>
        <w:pStyle w:val="ListParagraph"/>
        <w:ind w:left="0" w:firstLine="708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вести коллективные переговоры и заключать коллективный договор;</w:t>
      </w:r>
    </w:p>
    <w:p w:rsidR="00000000" w:rsidRDefault="005D5450">
      <w:pPr>
        <w:pStyle w:val="ListParagraph"/>
        <w:ind w:left="0" w:firstLine="708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иные права, предусмотренные действующим законодательством Российской Федерации.</w:t>
      </w:r>
    </w:p>
    <w:p w:rsidR="00000000" w:rsidRDefault="005D5450">
      <w:pPr>
        <w:pStyle w:val="ListParagraph"/>
        <w:ind w:left="0" w:firstLine="708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4.5 Заведующий обязан:</w:t>
      </w:r>
    </w:p>
    <w:p w:rsidR="00000000" w:rsidRDefault="005D5450">
      <w:pPr>
        <w:pStyle w:val="ListParagraph"/>
        <w:ind w:left="0" w:firstLine="708"/>
        <w:contextualSpacing/>
        <w:outlineLvl w:val="2"/>
        <w:rPr>
          <w:sz w:val="28"/>
          <w:szCs w:val="28"/>
        </w:rPr>
      </w:pPr>
      <w:r>
        <w:rPr>
          <w:sz w:val="28"/>
          <w:szCs w:val="28"/>
          <w:lang w:val="ru-RU"/>
        </w:rPr>
        <w:t>- обеспечивать выполнение муници</w:t>
      </w:r>
      <w:r>
        <w:rPr>
          <w:sz w:val="28"/>
          <w:szCs w:val="28"/>
          <w:lang w:val="ru-RU"/>
        </w:rPr>
        <w:t>пального задания в полном объеме, финансовую дисциплину и целевое использование бюджетных средств, а также иных средств, имеющих целевое назначение;</w:t>
      </w:r>
    </w:p>
    <w:p w:rsidR="00000000" w:rsidRDefault="005D54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8332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обеспечивать реализацию в полном объеме образовательных программ, соответствие качества подготовки обучаю</w:t>
      </w:r>
      <w:r>
        <w:rPr>
          <w:rFonts w:ascii="Times New Roman" w:eastAsia="Calibri" w:hAnsi="Times New Roman" w:cs="Times New Roman"/>
          <w:sz w:val="28"/>
          <w:szCs w:val="28"/>
        </w:rPr>
        <w:t>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000000" w:rsidRDefault="005D54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8333"/>
      <w:bookmarkEnd w:id="17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создавать безопасные условия обучения, воспи</w:t>
      </w:r>
      <w:r>
        <w:rPr>
          <w:rFonts w:ascii="Times New Roman" w:eastAsia="Calibri" w:hAnsi="Times New Roman" w:cs="Times New Roman"/>
          <w:sz w:val="28"/>
          <w:szCs w:val="28"/>
        </w:rPr>
        <w:t>тания, присмотра и ухода за обучающимися, их содержания в соответствии с установленными нормами, обеспечивающими жизнь и здоровье обучающихся, работников Учреждения;</w:t>
      </w:r>
    </w:p>
    <w:p w:rsidR="00000000" w:rsidRDefault="005D5450">
      <w:pPr>
        <w:tabs>
          <w:tab w:val="left" w:pos="5103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 для охраны здоровья обучающихся, включая организацию питания, в соотве</w:t>
      </w:r>
      <w:r>
        <w:rPr>
          <w:rFonts w:ascii="Times New Roman" w:hAnsi="Times New Roman" w:cs="Times New Roman"/>
          <w:sz w:val="28"/>
          <w:szCs w:val="28"/>
        </w:rPr>
        <w:t>тствии с требованиями законодательства Российской Федерации;</w:t>
      </w:r>
    </w:p>
    <w:p w:rsidR="00000000" w:rsidRDefault="005D54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8334"/>
      <w:bookmarkEnd w:id="18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соблюдать права и свободы обучающихся, родителей (законных представителей) обучающихся, работников Учреждения;</w:t>
      </w:r>
    </w:p>
    <w:p w:rsidR="00000000" w:rsidRDefault="005D5450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своевременную выплату заработной платы работникам, принимать меры п</w:t>
      </w:r>
      <w:r>
        <w:rPr>
          <w:rFonts w:ascii="Times New Roman" w:hAnsi="Times New Roman" w:cs="Times New Roman"/>
          <w:sz w:val="28"/>
          <w:szCs w:val="28"/>
        </w:rPr>
        <w:t>о повышению размера заработной платы;</w:t>
      </w:r>
    </w:p>
    <w:p w:rsidR="00000000" w:rsidRDefault="005D5450">
      <w:pPr>
        <w:pStyle w:val="ListParagraph"/>
        <w:ind w:left="0" w:firstLine="708"/>
        <w:contextualSpacing/>
        <w:outlineLvl w:val="2"/>
        <w:rPr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>- обеспечивать сохранность, рациональное и эффективное использование имущества Учреждения в целях, предусмотренных настоящим уставом;</w:t>
      </w:r>
    </w:p>
    <w:p w:rsidR="00000000" w:rsidRDefault="005D54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обеспечивать исполнение правовых актов, предписаний государственных органов, осуще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отношений, комиссии по трудовым спорам;</w:t>
      </w:r>
    </w:p>
    <w:p w:rsidR="00000000" w:rsidRDefault="005D5450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выполнять иные функции, </w:t>
      </w:r>
      <w:r>
        <w:rPr>
          <w:rFonts w:ascii="Times New Roman" w:hAnsi="Times New Roman" w:cs="Times New Roman"/>
          <w:sz w:val="28"/>
          <w:szCs w:val="28"/>
        </w:rPr>
        <w:t>связанные с осуществлен</w:t>
      </w:r>
      <w:r>
        <w:rPr>
          <w:rFonts w:ascii="Times New Roman" w:hAnsi="Times New Roman" w:cs="Times New Roman"/>
          <w:sz w:val="28"/>
          <w:szCs w:val="28"/>
        </w:rPr>
        <w:t>ием образовательной, научной, административной, финансово-экономической деятельности Учреждения, которые не составляют исключительную компетенцию коллегиальных органов управления Учреждением, определенную настоящим 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19"/>
    </w:p>
    <w:p w:rsidR="00000000" w:rsidRDefault="005D545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4.6. Заведующий </w:t>
      </w:r>
      <w:r>
        <w:rPr>
          <w:rFonts w:ascii="Times New Roman" w:eastAsia="Calibri" w:hAnsi="Times New Roman" w:cs="Times New Roman"/>
          <w:sz w:val="28"/>
          <w:szCs w:val="28"/>
        </w:rPr>
        <w:t>несет от</w:t>
      </w:r>
      <w:r>
        <w:rPr>
          <w:rFonts w:ascii="Times New Roman" w:eastAsia="Calibri" w:hAnsi="Times New Roman" w:cs="Times New Roman"/>
          <w:sz w:val="28"/>
          <w:szCs w:val="28"/>
        </w:rPr>
        <w:t>ветственность в установленном законодательством Российской Федерации порядке за невыполнение или ненадлежащее выполнение функций, отнесенных к компетенции Учреждения:</w:t>
      </w:r>
    </w:p>
    <w:p w:rsidR="00000000" w:rsidRDefault="005D54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 </w:t>
      </w:r>
      <w:r>
        <w:rPr>
          <w:rFonts w:ascii="Times New Roman" w:eastAsia="Calibri" w:hAnsi="Times New Roman" w:cs="Times New Roman"/>
          <w:sz w:val="28"/>
          <w:szCs w:val="28"/>
        </w:rPr>
        <w:t>реализацию не в полном объеме образовательных программ в соответствии с учебным план</w:t>
      </w:r>
      <w:r>
        <w:rPr>
          <w:rFonts w:ascii="Times New Roman" w:eastAsia="Calibri" w:hAnsi="Times New Roman" w:cs="Times New Roman"/>
          <w:sz w:val="28"/>
          <w:szCs w:val="28"/>
        </w:rPr>
        <w:t>ом;</w:t>
      </w:r>
    </w:p>
    <w:p w:rsidR="00000000" w:rsidRDefault="005D54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жизнь и здоровье обучающихся, работников Учреждения;</w:t>
      </w:r>
    </w:p>
    <w:p w:rsidR="00000000" w:rsidRDefault="005D54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обучающихся;</w:t>
      </w:r>
    </w:p>
    <w:p w:rsidR="00000000" w:rsidRDefault="005D545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нарушени</w:t>
      </w:r>
      <w:r>
        <w:rPr>
          <w:rFonts w:ascii="Times New Roman" w:eastAsia="Calibri" w:hAnsi="Times New Roman" w:cs="Times New Roman"/>
          <w:sz w:val="28"/>
          <w:szCs w:val="28"/>
        </w:rPr>
        <w:t>е требований к организации и осуществлению образовательной деятельности.</w:t>
      </w:r>
    </w:p>
    <w:p w:rsidR="00000000" w:rsidRDefault="005D545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Заведующий также несет ответственность за нарушение законодательства Российской Федерации при совершении крупных сделок, сделок с заинтересованностью, сделок в отношении муниципаль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имущества, осуществлении закупок за счет средств бюджета бюджетной системы Российской Федерации, а также в иных случаях, предусмотренных законодательством Российской Федерации.</w:t>
      </w:r>
    </w:p>
    <w:p w:rsidR="00000000" w:rsidRDefault="005D5450">
      <w:pPr>
        <w:tabs>
          <w:tab w:val="left" w:pos="426"/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4.7. Заведующий в соответствии с законодательством осуществляет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полномочия:</w:t>
      </w:r>
    </w:p>
    <w:p w:rsidR="00000000" w:rsidRDefault="005D5450">
      <w:pPr>
        <w:tabs>
          <w:tab w:val="left" w:pos="426"/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приём и увольнение работников Учреждения, расстановку кадров, распределение должностных обязанностей;</w:t>
      </w:r>
    </w:p>
    <w:p w:rsidR="00000000" w:rsidRDefault="005D5450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несёт ответственность за уровень квалификации работников Учреждения;</w:t>
      </w:r>
    </w:p>
    <w:p w:rsidR="00000000" w:rsidRDefault="005D5450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утверждает штатное расписание Учреждения, план его финансово-хозяй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ственной деятельности и регламентирующие деятельность Учреждения внутренние документы, издаёт приказы и даёт указания, обязательные для исполнения всеми работниками Учреждения;</w:t>
      </w:r>
    </w:p>
    <w:p w:rsidR="00000000" w:rsidRDefault="005D5450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рациональное использование имущества, в том числе финансовых сре</w:t>
      </w:r>
      <w:r>
        <w:rPr>
          <w:rFonts w:ascii="Times New Roman" w:hAnsi="Times New Roman" w:cs="Times New Roman"/>
          <w:color w:val="000000"/>
          <w:sz w:val="28"/>
          <w:szCs w:val="28"/>
        </w:rPr>
        <w:t>дств, принадлежащих Учреждению;</w:t>
      </w:r>
    </w:p>
    <w:p w:rsidR="00000000" w:rsidRDefault="005D5450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разработку и принятие локальных нормативных актов;</w:t>
      </w:r>
    </w:p>
    <w:p w:rsidR="00000000" w:rsidRDefault="005D5450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и контролирует работу административно-управленческого аппарата;</w:t>
      </w:r>
    </w:p>
    <w:p w:rsidR="00000000" w:rsidRDefault="005D5450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и контролирует работу по исполнению законодательных актов и нормативны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х документов;</w:t>
      </w:r>
    </w:p>
    <w:p w:rsidR="00000000" w:rsidRDefault="005D5450">
      <w:pPr>
        <w:tabs>
          <w:tab w:val="left" w:pos="4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предоставляет Учредителю и общественности ежегодный отчет о поступлении и расходовании финансовых и материальных средств, а также отчет о результатах самообследования;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и контролирует работу по утверждению образовательных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>мм Учреждения;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и контролирует работу по организации разработки по согласованию с Учредителем программы развития Учреждения;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всех вопросов, которые не составляют исключительную компетенцию коллегиальных органов управления Учреждением,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определенную действующим </w:t>
      </w:r>
      <w:r>
        <w:rPr>
          <w:rFonts w:ascii="Times New Roman" w:hAnsi="Times New Roman" w:cs="Times New Roman"/>
          <w:sz w:val="28"/>
          <w:szCs w:val="28"/>
        </w:rPr>
        <w:t>законодательством и настоящим Уставом.</w:t>
      </w:r>
    </w:p>
    <w:p w:rsidR="00000000" w:rsidRDefault="005D54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4.8. Заведующий принимает решения в пределах своей компетенции самостоятельно, если иное не установлено настоящим уставом, и действует от имени Учреждения без доверенности.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</w:t>
      </w:r>
      <w:r>
        <w:rPr>
          <w:rFonts w:ascii="Times New Roman" w:hAnsi="Times New Roman" w:cs="Times New Roman"/>
          <w:sz w:val="28"/>
          <w:szCs w:val="28"/>
        </w:rPr>
        <w:t>ет на принципе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единоначалия и несёт ответственность за последствия своих действий в соответствии с законодательством Российской Федерации, законодательством Краснодарского края, муниципальными правовыми актами муниципального образования Кореновский 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альный район Краснодарского края, настоящим Уставом и заключённым с ним трудовым договором.</w:t>
      </w:r>
    </w:p>
    <w:p w:rsidR="00000000" w:rsidRDefault="005D5450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8288"/>
      <w:bookmarkEnd w:id="16"/>
      <w:r>
        <w:rPr>
          <w:rFonts w:ascii="Times New Roman" w:hAnsi="Times New Roman" w:cs="Times New Roman"/>
          <w:sz w:val="28"/>
          <w:szCs w:val="28"/>
        </w:rPr>
        <w:t>4.9. В Учреждении формируются коллегиальные органы управления:</w:t>
      </w:r>
    </w:p>
    <w:p w:rsidR="00000000" w:rsidRDefault="005D5450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собрание работников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0000" w:rsidRDefault="005D5450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Педагогический совет Учреждения;</w:t>
      </w:r>
    </w:p>
    <w:p w:rsidR="00000000" w:rsidRDefault="005D5450">
      <w:pPr>
        <w:shd w:val="clear" w:color="auto" w:fill="FFFFFF"/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Управляющий совет Учрежд</w:t>
      </w:r>
      <w:r>
        <w:rPr>
          <w:rFonts w:ascii="Times New Roman" w:hAnsi="Times New Roman" w:cs="Times New Roman"/>
          <w:color w:val="000000"/>
          <w:sz w:val="28"/>
          <w:szCs w:val="28"/>
        </w:rPr>
        <w:t>ения.</w:t>
      </w:r>
    </w:p>
    <w:p w:rsidR="00000000" w:rsidRDefault="005D5450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4.9.1. Общее собрание работников Учреждения (далее - Собрание) является постоянно действующим высшим органом коллегиального управления. В состав Общего собрания входят все работники Учреждения.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Собрание созывается по мере надобности, но не реже двух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 в год. Инициатором созыва Собрания может быть Учредитель, заведующий, первичная профсоюзная организация или не менее одной трети работников.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каждом заседании Собрания избирается председатель и секретарь собрания для ведения протокола собрания.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hAnsi="Times New Roman" w:cs="Times New Roman"/>
          <w:color w:val="000000"/>
          <w:sz w:val="28"/>
          <w:szCs w:val="28"/>
        </w:rPr>
        <w:t>дание Собрания правомочно, если на нем присутствует 50 % и более от общего числа работников Учреждения.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Решения Собрания принимаются открытым голосованием простым большинством голосов, присутствующих на заседании. В случае равенства голосов решающим являет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ся голос заведующего. В случае если заведующий не согласен с решением Собрания, он выносит вопрос на рассмотрение учредителя.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Собрания по вопросам его исключительной компетенции принимается 2/3 голосов его членов, присутствующих на заседании.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Собрания, принятые в пределах его полномочий, являются обязательными для всех участников образовательных отношений.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Протоколы Собрания в соответствии с инструкцией по делопроизводству в Учреждении ведет секретарь Собрания, избираемый из числа присутству</w:t>
      </w:r>
      <w:r>
        <w:rPr>
          <w:rFonts w:ascii="Times New Roman" w:hAnsi="Times New Roman" w:cs="Times New Roman"/>
          <w:color w:val="000000"/>
          <w:sz w:val="28"/>
          <w:szCs w:val="28"/>
        </w:rPr>
        <w:t>ющих на заседании открытым голосованием простым большинством голосов.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Протоколы хранятся в составе отдельного дела в Учреждении.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Ответственность за делопроизводство возлагается на заведующего.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компетенции Собрания относятся: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участие в разработке и прин</w:t>
      </w:r>
      <w:r>
        <w:rPr>
          <w:rFonts w:ascii="Times New Roman" w:hAnsi="Times New Roman" w:cs="Times New Roman"/>
          <w:color w:val="000000"/>
          <w:sz w:val="28"/>
          <w:szCs w:val="28"/>
        </w:rPr>
        <w:t>ятии Коллективного договора, Правил внутреннего трудового распорядка, изменений и дополнений к ним;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принятие иных локальных актов, регламентирующих деятельность Учреждения, предусмотренных настоящим Уставом;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разрешение конфликтных ситуаций между работн</w:t>
      </w:r>
      <w:r>
        <w:rPr>
          <w:rFonts w:ascii="Times New Roman" w:hAnsi="Times New Roman" w:cs="Times New Roman"/>
          <w:color w:val="000000"/>
          <w:sz w:val="28"/>
          <w:szCs w:val="28"/>
        </w:rPr>
        <w:t>иками и администрацией Учреждения;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контроль за своевременностью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 и иными нормативными актами;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за выполнением устава Учреждения, внесение предложений по устранению нарушений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Устава. 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Общее собрание работников при решении вопросов, отнесенных к его компетенции, не выступает от имени Учреждения.</w:t>
      </w:r>
    </w:p>
    <w:p w:rsidR="00000000" w:rsidRDefault="005D5450">
      <w:pPr>
        <w:tabs>
          <w:tab w:val="left" w:pos="0"/>
          <w:tab w:val="left" w:pos="426"/>
          <w:tab w:val="left" w:pos="1276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4.9.2. Педагогический совет Учреждения (далее - Педагогический совет), является постоянно действующим органом коллегиального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Учреждением, формируемый из штатных педагогических работников Учреждения, для рассмотрения основных вопросов образовательной деятельности. </w:t>
      </w:r>
    </w:p>
    <w:p w:rsidR="00000000" w:rsidRDefault="005D5450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состав Педагогического совета входят: заведующий Учреждения, заместители заведующего Учреждения, педагогические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аботники. </w:t>
      </w:r>
    </w:p>
    <w:p w:rsidR="00000000" w:rsidRDefault="005D5450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действия полномочий Педагогического совета - бессрочно. Педагогический совет избирает из своего состава открытым голосованием председателя и секретаря. </w:t>
      </w:r>
    </w:p>
    <w:p w:rsidR="00000000" w:rsidRDefault="005D5450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совет осуществляет следующие функции: </w:t>
      </w:r>
    </w:p>
    <w:p w:rsidR="00000000" w:rsidRDefault="005D5450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обсуждает и утверждает (согласо</w:t>
      </w:r>
      <w:r>
        <w:rPr>
          <w:rFonts w:ascii="Times New Roman" w:hAnsi="Times New Roman" w:cs="Times New Roman"/>
          <w:color w:val="000000"/>
          <w:sz w:val="28"/>
          <w:szCs w:val="28"/>
        </w:rPr>
        <w:t>вывает) планы работ Учреждения;</w:t>
      </w:r>
    </w:p>
    <w:p w:rsidR="00000000" w:rsidRDefault="005D5450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предложения о распределении стимулирующей части фонда оплаты труда. </w:t>
      </w:r>
    </w:p>
    <w:p w:rsidR="00000000" w:rsidRDefault="005D5450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Наряду с основными функциями Педагогический совет осуществляет следующие полномочия:</w:t>
      </w:r>
    </w:p>
    <w:p w:rsidR="00000000" w:rsidRDefault="005D5450">
      <w:pPr>
        <w:tabs>
          <w:tab w:val="left" w:pos="0"/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определяет стратегию образовательной деятельности 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я;</w:t>
      </w:r>
    </w:p>
    <w:p w:rsidR="00000000" w:rsidRDefault="005D5450">
      <w:pPr>
        <w:tabs>
          <w:tab w:val="left" w:pos="0"/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обсуждает содержание образования, выбирает формы, методы, методики и технологии, реализуемые в образовательном процессе Учреждения;</w:t>
      </w:r>
    </w:p>
    <w:p w:rsidR="00000000" w:rsidRDefault="005D5450">
      <w:pPr>
        <w:tabs>
          <w:tab w:val="left" w:pos="426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утверждает образовательные программы и программу развития Учреждения;</w:t>
      </w:r>
    </w:p>
    <w:p w:rsidR="00000000" w:rsidRDefault="005D5450">
      <w:pPr>
        <w:tabs>
          <w:tab w:val="left" w:pos="0"/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рассматривает вопросы повышения квалификации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 работников, развития их творческой инициативы, распространения передового педагогического опыта;</w:t>
      </w:r>
    </w:p>
    <w:p w:rsidR="00000000" w:rsidRDefault="005D5450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организовывает проведение инновационной и экспериментальной работы;</w:t>
      </w:r>
    </w:p>
    <w:p w:rsidR="00000000" w:rsidRDefault="005D545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осуществляет анализ состояния учебно-программного, учебно-методическог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обеспечения, состояния и итогов воспитательно-образовательной работы;</w:t>
      </w:r>
    </w:p>
    <w:p w:rsidR="00000000" w:rsidRDefault="005D5450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обсуждает отчёты педагогических работников, руководителей и иных работников Учреждения по обеспечению качества образовательного процесса, а также опыта работы педагогических работник</w:t>
      </w:r>
      <w:r>
        <w:rPr>
          <w:rFonts w:ascii="Times New Roman" w:hAnsi="Times New Roman" w:cs="Times New Roman"/>
          <w:color w:val="000000"/>
          <w:sz w:val="28"/>
          <w:szCs w:val="28"/>
        </w:rPr>
        <w:t>ов в области новых педагогических и информационных технологий, авторских программ, учебно-методических пособий;</w:t>
      </w:r>
    </w:p>
    <w:p w:rsidR="00000000" w:rsidRDefault="005D5450">
      <w:pPr>
        <w:tabs>
          <w:tab w:val="left" w:pos="0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обсуждает отчёт заведующего Учреждения об итогах образовательной деятельности в истекшем учебном году и принимает решение о его представлении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Управляющему совету Учреждения;</w:t>
      </w:r>
    </w:p>
    <w:p w:rsidR="00000000" w:rsidRDefault="005D5450">
      <w:pPr>
        <w:tabs>
          <w:tab w:val="left" w:pos="0"/>
          <w:tab w:val="left" w:pos="426"/>
          <w:tab w:val="left" w:pos="1276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Педагогический совет Учреждения собирается не реже четырёх раз в год.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</w:t>
      </w:r>
      <w:r>
        <w:rPr>
          <w:rFonts w:ascii="Times New Roman" w:hAnsi="Times New Roman" w:cs="Times New Roman"/>
          <w:color w:val="000000"/>
          <w:sz w:val="28"/>
          <w:szCs w:val="28"/>
        </w:rPr>
        <w:t>шающим является голос председателя Педагогического совета. Ход педагогических советов и решения оформляются протоколами. Протоколы ведутся секретарём Педагогического совета и хранятся в Учреждении постоянно. Решения Педагогического совета реализуются прика</w:t>
      </w:r>
      <w:r>
        <w:rPr>
          <w:rFonts w:ascii="Times New Roman" w:hAnsi="Times New Roman" w:cs="Times New Roman"/>
          <w:color w:val="000000"/>
          <w:sz w:val="28"/>
          <w:szCs w:val="28"/>
        </w:rPr>
        <w:t>зами заведующего Учреждения.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Педагогического совета является правомочным, если на его заседании присутствуют более половины его членов. Решения на заседаниях Педагогического совета принимаются простым большинством голосов его членов, 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заседании. В случае равенства голосов решающим является голос заведующего Учреждения. В случае если заведующий не согласен с решением Педагогического совета, он выносит вопрос на рассмотрение Учредителя.</w:t>
      </w:r>
    </w:p>
    <w:p w:rsidR="00000000" w:rsidRDefault="005D5450">
      <w:pPr>
        <w:tabs>
          <w:tab w:val="left" w:pos="426"/>
          <w:tab w:val="left" w:pos="567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4.9.3. Управляющий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овет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 (далее - Упр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авляющий совет) представляет собой представительный коллегиальный орган государственно-общественного управления Учреждением, с определенными настоящим уставом полномочиями по решению вопросов функционирования и развития Учреждения. </w:t>
      </w:r>
    </w:p>
    <w:p w:rsidR="00000000" w:rsidRDefault="005D5450">
      <w:pPr>
        <w:tabs>
          <w:tab w:val="left" w:pos="426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Управляющий совет Учреж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 формируется из представителей учредителя, руководства и работников Учреждения, родителей (законных представителей) обучающихся, а также из представителей местного сообщества. Избираемыми членами Управляющего совета Учреждения являются представители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аботников Учреждения, представители родителей (законных представителей обучающихся). В состав Управляющего совета Учреждения входит один представитель Учредителя (в соответствии с приказом о назначении и доверенностью учредителя). Заведующий Учреждения вхо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дит в состав Управляющего совета Учреждения по должности. </w:t>
      </w:r>
    </w:p>
    <w:p w:rsidR="00000000" w:rsidRDefault="005D5450">
      <w:pPr>
        <w:tabs>
          <w:tab w:val="left" w:pos="426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Управляющего совета Учреждения избираются сроком на три года. Процедура выборов для каждой категории членов Управляющего совета Учреждения, количественный состав членов управляющего совета Уч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реждения, а также права его членов и порядок деятельности осуществляется в соответствии с локальным актом Учреждения - Положением о порядке выборов членов управляющего совета Учреждения. 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совет Учреждения утверждает: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стратегические цели, напр</w:t>
      </w:r>
      <w:r>
        <w:rPr>
          <w:rFonts w:ascii="Times New Roman" w:hAnsi="Times New Roman" w:cs="Times New Roman"/>
          <w:sz w:val="28"/>
          <w:szCs w:val="28"/>
        </w:rPr>
        <w:t>авления и приоритеты развития образовательной организации, программу развития Учреждения (по согласованию с Учредителем), включая стратегию развития образовательных программ и технологий;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показатели качества (не ниже установленных государством, органами </w:t>
      </w:r>
      <w:r>
        <w:rPr>
          <w:rFonts w:ascii="Times New Roman" w:hAnsi="Times New Roman" w:cs="Times New Roman"/>
          <w:sz w:val="28"/>
          <w:szCs w:val="28"/>
        </w:rPr>
        <w:t>власти субъекта Российской Федерации и учредителем) условий и качества результатов образования, укрепления здоровья и реализации прав и законных интересов участников образовательных отношений;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образовательной организацией дополнений и изменений </w:t>
      </w:r>
      <w:r>
        <w:rPr>
          <w:rFonts w:ascii="Times New Roman" w:hAnsi="Times New Roman" w:cs="Times New Roman"/>
          <w:sz w:val="28"/>
          <w:szCs w:val="28"/>
        </w:rPr>
        <w:t>в устав Учреждения с последующим утверждением их Учредителем;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организации в Учреждении, приносящей доход деятельности, включая реализацию платных дополнительных образовательных услуг, и деятельности по привлечению дополнительных финансовых и мате</w:t>
      </w:r>
      <w:r>
        <w:rPr>
          <w:rFonts w:ascii="Times New Roman" w:hAnsi="Times New Roman" w:cs="Times New Roman"/>
          <w:sz w:val="28"/>
          <w:szCs w:val="28"/>
        </w:rPr>
        <w:t>риальных средств их внебюджетных источников, цели, порядок и направления их расходования;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Учреждения;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и критерии текущего контроля образовательной деятельности и профессиональных достижений работников Учреждения (ежегодно);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годовой </w:t>
      </w:r>
      <w:r>
        <w:rPr>
          <w:rFonts w:ascii="Times New Roman" w:hAnsi="Times New Roman" w:cs="Times New Roman"/>
          <w:sz w:val="28"/>
          <w:szCs w:val="28"/>
        </w:rPr>
        <w:t>план мероприятий создания здоровых и безопасных условий обучения и воспитания Учреждения;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заведующего Учреждения об исполнении муниципального задания и сметы расходования бюджетных средств и средств, поступивших от осуществления приносящей доход де</w:t>
      </w:r>
      <w:r>
        <w:rPr>
          <w:rFonts w:ascii="Times New Roman" w:hAnsi="Times New Roman" w:cs="Times New Roman"/>
          <w:sz w:val="28"/>
          <w:szCs w:val="28"/>
        </w:rPr>
        <w:t>ятельности и из иных внебюджетных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источников (ежегодно);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ежегодный публичный доклад (отчет о самообследовании) Учреждения Учредителю и общественности перед его размещением на сайте Учреждения;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отчисление обучающегося (воспитанника) в порядке и по осно</w:t>
      </w:r>
      <w:r>
        <w:rPr>
          <w:rFonts w:ascii="Times New Roman" w:hAnsi="Times New Roman" w:cs="Times New Roman"/>
          <w:sz w:val="28"/>
          <w:szCs w:val="28"/>
        </w:rPr>
        <w:t>ваниям, предусмотренными действующим законодательством.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совет Учреждения согласовывает: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сдачу в аренду Учреждением закрепленными за ней объектов собственности в порядке, установленном Учредителем.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совет вправе вносить рекомендации У</w:t>
      </w:r>
      <w:r>
        <w:rPr>
          <w:rFonts w:ascii="Times New Roman" w:hAnsi="Times New Roman" w:cs="Times New Roman"/>
          <w:sz w:val="28"/>
          <w:szCs w:val="28"/>
        </w:rPr>
        <w:t>чредителю Учреждения: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зданий и сооружений Учреждения и прилегающей к ним территории;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кандидатуре руководителя Учреждения;  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стимулирующих выплатах руководителю Учреждения;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расторжении трудового договора с руководителем Учреждения при н</w:t>
      </w:r>
      <w:r>
        <w:rPr>
          <w:rFonts w:ascii="Times New Roman" w:hAnsi="Times New Roman" w:cs="Times New Roman"/>
          <w:sz w:val="28"/>
          <w:szCs w:val="28"/>
        </w:rPr>
        <w:t>аличии оснований, предусмотренных действующим законодательством Российской Федерации.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совет вправе вносить рекомендации руководителю образовательной организации: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штатном расписании Учреждения;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расторжении трудовых договоров с работниками Уч</w:t>
      </w:r>
      <w:r>
        <w:rPr>
          <w:rFonts w:ascii="Times New Roman" w:hAnsi="Times New Roman" w:cs="Times New Roman"/>
          <w:sz w:val="28"/>
          <w:szCs w:val="28"/>
        </w:rPr>
        <w:t>реждения при наличии оснований, предусмотренных действующим законодательством Российской Федерации.</w:t>
      </w:r>
    </w:p>
    <w:p w:rsidR="00000000" w:rsidRDefault="005D5450">
      <w:pPr>
        <w:tabs>
          <w:tab w:val="left" w:pos="426"/>
          <w:tab w:val="left" w:pos="1276"/>
          <w:tab w:val="left" w:pos="1418"/>
          <w:tab w:val="left" w:pos="180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Решения Управляющего совета Учреждения, принятые в пределах его полномочий, являются обязательными для Учреждения и членов трудового коллектива. На заседани</w:t>
      </w:r>
      <w:r>
        <w:rPr>
          <w:rFonts w:ascii="Times New Roman" w:hAnsi="Times New Roman" w:cs="Times New Roman"/>
          <w:color w:val="000000"/>
          <w:sz w:val="28"/>
          <w:szCs w:val="28"/>
        </w:rPr>
        <w:t>ях Управляющего совета Учреждения ведутся протоколы, которые подписываются председателем Управляющего совета Учреждения и секретарём Управляющего совета Учреждения и хранятся в Учреждении.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совет несет ответственность перед Учредителем за своевр</w:t>
      </w:r>
      <w:r>
        <w:rPr>
          <w:rFonts w:ascii="Times New Roman" w:hAnsi="Times New Roman" w:cs="Times New Roman"/>
          <w:sz w:val="28"/>
          <w:szCs w:val="28"/>
        </w:rPr>
        <w:t>еменное принятие решений, входящих в его компетенцию. Руководитель образовательной организации вправе самостоятельно принимать решение в случае отсутствия решения Управляющего совета в установленные сроки.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 вправе распустить состав Управляющего с</w:t>
      </w:r>
      <w:r>
        <w:rPr>
          <w:rFonts w:ascii="Times New Roman" w:hAnsi="Times New Roman" w:cs="Times New Roman"/>
          <w:sz w:val="28"/>
          <w:szCs w:val="28"/>
        </w:rPr>
        <w:t>овета, если он не проводит свои заседания в течение более полугода, или не выполняет свои функции, или принимает решения, противоречащие действующему законодательству Российской Федерации, субъекта Российской Федерации, нормативным актам органов местного с</w:t>
      </w:r>
      <w:r>
        <w:rPr>
          <w:rFonts w:ascii="Times New Roman" w:hAnsi="Times New Roman" w:cs="Times New Roman"/>
          <w:sz w:val="28"/>
          <w:szCs w:val="28"/>
        </w:rPr>
        <w:t xml:space="preserve">амоуправления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r>
        <w:rPr>
          <w:rFonts w:ascii="Times New Roman" w:hAnsi="Times New Roman" w:cs="Times New Roman"/>
          <w:sz w:val="28"/>
          <w:szCs w:val="28"/>
        </w:rPr>
        <w:t xml:space="preserve"> район, решениям органа, осуществляющего функции и полномочия Учредителя Учреждения, отнесенным законодательством к его компетенции. В этом случае происходит формирование нового состава Управляющего совет</w:t>
      </w:r>
      <w:r>
        <w:rPr>
          <w:rFonts w:ascii="Times New Roman" w:hAnsi="Times New Roman" w:cs="Times New Roman"/>
          <w:sz w:val="28"/>
          <w:szCs w:val="28"/>
        </w:rPr>
        <w:t>а по установленной процедуре в течение 6 месяцев со дня роспуска состава Управляющего совета.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конфликта в содержании локальных правовых актов, издаваемых Управляющим советом и руководителем Учреждения, который не может быть урегулиро</w:t>
      </w:r>
      <w:r>
        <w:rPr>
          <w:rFonts w:ascii="Times New Roman" w:hAnsi="Times New Roman" w:cs="Times New Roman"/>
          <w:sz w:val="28"/>
          <w:szCs w:val="28"/>
        </w:rPr>
        <w:t xml:space="preserve">ван путем переговоров, окончательное решение по конфликтному вопросу принимает орган, исполняющий функции и 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Учредителя Учреждения.</w:t>
      </w:r>
    </w:p>
    <w:p w:rsidR="00000000" w:rsidRDefault="005D545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bookmarkStart w:id="21" w:name="sub_108292"/>
      <w:r>
        <w:rPr>
          <w:rFonts w:ascii="Times New Roman" w:hAnsi="Times New Roman" w:cs="Times New Roman"/>
          <w:sz w:val="28"/>
          <w:szCs w:val="28"/>
        </w:rPr>
        <w:t>4.10. В целях учёта мнения родителей (законных представителей) воспитанников и педагогических работников по вопро</w:t>
      </w:r>
      <w:r>
        <w:rPr>
          <w:rFonts w:ascii="Times New Roman" w:hAnsi="Times New Roman" w:cs="Times New Roman"/>
          <w:sz w:val="28"/>
          <w:szCs w:val="28"/>
        </w:rPr>
        <w:t xml:space="preserve">сам управления Учреждением и при принятии локальных нормативных актов, затрагивающих их права и законные интересы, по инициативе родителей (законных представителей) воспитанников и педагогических работников в </w:t>
      </w:r>
      <w:bookmarkStart w:id="22" w:name="sub_108290"/>
      <w:bookmarkEnd w:id="21"/>
      <w:r>
        <w:rPr>
          <w:rFonts w:ascii="Times New Roman" w:hAnsi="Times New Roman" w:cs="Times New Roman"/>
          <w:sz w:val="28"/>
          <w:szCs w:val="28"/>
        </w:rPr>
        <w:t>Учреждении могут создаваться советы родителей (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представителей) воспитанников или иные органы;</w:t>
      </w:r>
      <w:bookmarkEnd w:id="22"/>
      <w:r>
        <w:rPr>
          <w:rFonts w:ascii="Times New Roman" w:hAnsi="Times New Roman" w:cs="Times New Roman"/>
          <w:sz w:val="28"/>
          <w:szCs w:val="28"/>
        </w:rPr>
        <w:t xml:space="preserve"> действуют профессиональные союзы работников Учреждения.</w:t>
      </w:r>
    </w:p>
    <w:p w:rsidR="00000000" w:rsidRDefault="005D5450">
      <w:pPr>
        <w:tabs>
          <w:tab w:val="left" w:pos="0"/>
          <w:tab w:val="left" w:pos="426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3" w:name="sub_108291"/>
      <w:bookmarkEnd w:id="20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4.11. В качестве общественных организаций в Учреждении действуют групповые родительские советы. Они содействуют объединению усилий семьи и Учреж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дения в деле обучения и воспитания детей, оказывают помощь в определении и защите социально незащищённых воспитанников.</w:t>
      </w:r>
    </w:p>
    <w:p w:rsidR="00000000" w:rsidRDefault="005D5450">
      <w:pPr>
        <w:tabs>
          <w:tab w:val="left" w:pos="0"/>
          <w:tab w:val="left" w:pos="426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4.12. Р</w:t>
      </w:r>
      <w:r>
        <w:rPr>
          <w:rFonts w:ascii="Times New Roman" w:hAnsi="Times New Roman" w:cs="Times New Roman"/>
          <w:color w:val="000000"/>
          <w:sz w:val="28"/>
          <w:szCs w:val="28"/>
        </w:rPr>
        <w:t>одительские советы в группах избираются на родительских собраниях в количестве, соответствующем решению собрания. Избранные члены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родительского совета избирают председателя и секретаря. </w:t>
      </w:r>
    </w:p>
    <w:p w:rsidR="00000000" w:rsidRDefault="005D5450">
      <w:pPr>
        <w:tabs>
          <w:tab w:val="left" w:pos="0"/>
          <w:tab w:val="left" w:pos="426"/>
          <w:tab w:val="left" w:pos="144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4.12.1 Родительские советы имеют право обсуждения вопросов жизни группы и принятия решений в форме предложений. Родительские советы ведут протоколы своих заседаний, которые хранятся в Учреждении. </w:t>
      </w:r>
      <w:bookmarkEnd w:id="23"/>
    </w:p>
    <w:p w:rsidR="00000000" w:rsidRDefault="005D5450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5D5450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V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5" w:after="0" w:line="240" w:lineRule="auto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 работников Учреждения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5" w:after="0" w:line="240" w:lineRule="auto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Право на занятие педагогической деятельностью имеют лица, имеющие среднее профессиональное или высшее педагогическое образование и отвечающие квалификационным требованиям, указанным </w:t>
      </w:r>
      <w:r>
        <w:rPr>
          <w:sz w:val="28"/>
          <w:szCs w:val="28"/>
        </w:rPr>
        <w:t>в квалификационных справочниках, и (или) профессиональным стандартам.</w:t>
      </w:r>
    </w:p>
    <w:p w:rsidR="00000000" w:rsidRDefault="005D5450">
      <w:pPr>
        <w:pStyle w:val="NormalWeb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 Министерства просвещения Российской Федерации от 16 октября 2023 № 771 «Об утверждении порядка допуска совершеннолетних лиц, обучающихся по образовательным программ</w:t>
      </w:r>
      <w:r>
        <w:rPr>
          <w:sz w:val="28"/>
          <w:szCs w:val="28"/>
        </w:rPr>
        <w:t>ам среднего профессионального образования, к занятию педагогической деятельностью по образовательным программам дошкольного образования и начального общего образования» к занятию     педагогической деятельностью по образовательным программам дошкольного об</w:t>
      </w:r>
      <w:r>
        <w:rPr>
          <w:sz w:val="28"/>
          <w:szCs w:val="28"/>
        </w:rPr>
        <w:t>разования  в последний год обучения допускаются совершеннолетние лица, обучающиеся по образовательным программа среднего профессионального образования по специальности, входящим в укрупненную группу специальностей «Образование и педагогические науки», и ус</w:t>
      </w:r>
      <w:r>
        <w:rPr>
          <w:sz w:val="28"/>
          <w:szCs w:val="28"/>
        </w:rPr>
        <w:t>пешно прошедшие  промежуточные аттестации.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Педагогические работники пользуются следующими академическими правами и свободами: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своб</w:t>
      </w:r>
      <w:r>
        <w:rPr>
          <w:sz w:val="28"/>
          <w:szCs w:val="28"/>
        </w:rPr>
        <w:t>ода выбора и использования педагогически обоснованных форм, средств, методов обучения и воспитания;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право на творческую инициативу, разработку и применение авторских программ и методов обучения, и воспитания в пределах реализуемой образовательной програ</w:t>
      </w:r>
      <w:r>
        <w:rPr>
          <w:sz w:val="28"/>
          <w:szCs w:val="28"/>
        </w:rPr>
        <w:t>ммы;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право на участие в разработке образовательных про</w:t>
      </w:r>
      <w:r>
        <w:rPr>
          <w:sz w:val="28"/>
          <w:szCs w:val="28"/>
        </w:rPr>
        <w:t>грамм, в том числе учебных планов, календарных учебных графиков, методических материалов и иных компонентов образовательных программ;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право на осуществление научной, научно-технической, творческой, исследовательской деятельности, участие в экспериментал</w:t>
      </w:r>
      <w:r>
        <w:rPr>
          <w:sz w:val="28"/>
          <w:szCs w:val="28"/>
        </w:rPr>
        <w:t>ьной деятельности, разработках и во внедрении инноваций;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</w:t>
      </w:r>
      <w:r>
        <w:rPr>
          <w:sz w:val="28"/>
          <w:szCs w:val="28"/>
        </w:rPr>
        <w:t>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</w:t>
      </w:r>
      <w:r>
        <w:rPr>
          <w:sz w:val="28"/>
          <w:szCs w:val="28"/>
        </w:rPr>
        <w:t>учной или исследовательской деятельности в организациях, осуществляющих образовательную деятельность;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право на участие в управлении Учреждением, в том числе в коллегиальных органах управления, в порядке, установленном настоящим уставом;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право на учас</w:t>
      </w:r>
      <w:r>
        <w:rPr>
          <w:sz w:val="28"/>
          <w:szCs w:val="28"/>
        </w:rPr>
        <w:t>тие в обсуждении вопросов, относящихся к деятельности учреждения, в том числе через органы управления и общественные организации;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право на объединение в общественные профессиональные организации в формах и в порядке, которые установлены законодательств</w:t>
      </w:r>
      <w:r>
        <w:rPr>
          <w:sz w:val="28"/>
          <w:szCs w:val="28"/>
        </w:rPr>
        <w:t>ом Российской Федерации;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право на обращение в комиссию по урегулированию споров между участниками образовательных отношений;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право на защиту профессиональной чести и достоинства, на справедливое и объективное расследование нарушения норм профессион</w:t>
      </w:r>
      <w:r>
        <w:rPr>
          <w:sz w:val="28"/>
          <w:szCs w:val="28"/>
        </w:rPr>
        <w:t>альной этики педагогических работников.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Педагогические работники имеют следующие трудовые права и социальные гарантии: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право на сокращённую продолжительность рабочего времени;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право на дополнительное профессиональное образование по профилю педаг</w:t>
      </w:r>
      <w:r>
        <w:rPr>
          <w:sz w:val="28"/>
          <w:szCs w:val="28"/>
        </w:rPr>
        <w:t>огической деятельности;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право на ежегодный основной удлинённый оплачиваемый отпуск, продолжительность которого определяется Правительством Российской Федерации;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право на длительный отпуск сроком до одного года не реже чем через каждые десять лет непр</w:t>
      </w:r>
      <w:r>
        <w:rPr>
          <w:sz w:val="28"/>
          <w:szCs w:val="28"/>
        </w:rPr>
        <w:t>ерывной педагогической работы в порядке, установленном действующим законодательством Российской Федерации;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право на досрочное назначение страховой пенсии по старости в порядке, установленном </w:t>
      </w:r>
      <w:hyperlink r:id="rId9" w:history="1">
        <w:r>
          <w:rPr>
            <w:rStyle w:val="a6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 Российской Федерации;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иные трудовые права, меры социальной поддержки, установленные федеральными законами и законодательными актами Краснодарского края.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Педагоги</w:t>
      </w:r>
      <w:r>
        <w:rPr>
          <w:sz w:val="28"/>
          <w:szCs w:val="28"/>
        </w:rPr>
        <w:t>ческие работники обязаны: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свою деятельность на высоком профессиональном уровне, обеспечивать в полном объёме выполнение образовательных программ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соблюдать правовые, нравственные и этические нормы, следовать требованиям профессиональной э</w:t>
      </w:r>
      <w:r>
        <w:rPr>
          <w:sz w:val="28"/>
          <w:szCs w:val="28"/>
        </w:rPr>
        <w:t>тики;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уважать честь и достоинство обучающихся и других участников образовательных отношений;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</w:t>
      </w:r>
      <w:r>
        <w:rPr>
          <w:sz w:val="28"/>
          <w:szCs w:val="28"/>
        </w:rPr>
        <w:t>у и жизни в условиях современного мира, формировать у воспитанников культуру здорового и безопасного образа жизни;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учитывать особе</w:t>
      </w:r>
      <w:r>
        <w:rPr>
          <w:sz w:val="28"/>
          <w:szCs w:val="28"/>
        </w:rPr>
        <w:t>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</w:t>
      </w:r>
      <w:r>
        <w:rPr>
          <w:sz w:val="28"/>
          <w:szCs w:val="28"/>
        </w:rPr>
        <w:t>истематически повышать свой профессиональный уровень;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проходить в соответствии с трудовым законодательством предварительные, при пост</w:t>
      </w:r>
      <w:r>
        <w:rPr>
          <w:sz w:val="28"/>
          <w:szCs w:val="28"/>
        </w:rPr>
        <w:t>уплении на работу, и периодические медицинские осмотры, а также внеочередные медицинские осмотры по направлению работодателя;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проходить в установленном законодательством Российской Федерации порядке обучение и проверку знаний и навыков в области охраны</w:t>
      </w:r>
      <w:r>
        <w:rPr>
          <w:sz w:val="28"/>
          <w:szCs w:val="28"/>
        </w:rPr>
        <w:t xml:space="preserve"> труда;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соблюдать настоящий Устав, правила внутреннего трудового распорядка;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иное, в соответствии с действующим трудовым законодательством Российской Федерации.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Педагогический работник организации, осуществляющей образовательную деятельность, </w:t>
      </w:r>
      <w:r>
        <w:rPr>
          <w:sz w:val="28"/>
          <w:szCs w:val="28"/>
        </w:rPr>
        <w:t>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Педагогическим работникам запрещается испол</w:t>
      </w:r>
      <w:r>
        <w:rPr>
          <w:sz w:val="28"/>
          <w:szCs w:val="28"/>
        </w:rPr>
        <w:t>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</w:t>
      </w:r>
      <w:r>
        <w:rPr>
          <w:sz w:val="28"/>
          <w:szCs w:val="28"/>
        </w:rPr>
        <w:t>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сообщения, обучающимся недостоверных сведений об</w:t>
      </w:r>
      <w:r>
        <w:rPr>
          <w:sz w:val="28"/>
          <w:szCs w:val="28"/>
        </w:rPr>
        <w:t xml:space="preserve"> исторических, национальных, религиозных и культурных традиций народов, а также для побуждения обучающихся к действиям, противоречащим Конституции Российской Федерации.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5.7. Педагогические работники несут ответственность за неисполнение или ненадлежащее ис</w:t>
      </w:r>
      <w:r>
        <w:rPr>
          <w:sz w:val="28"/>
          <w:szCs w:val="28"/>
        </w:rPr>
        <w:t>полнение возложенных на них обязанностей в порядке и в случаях, которые установлены федеральными законами. Педагогические работники несут материальную ответственность за ущерб, причинённый работодателю в соответствии с Трудовым кодексом Российской Федераци</w:t>
      </w:r>
      <w:r>
        <w:rPr>
          <w:sz w:val="28"/>
          <w:szCs w:val="28"/>
        </w:rPr>
        <w:t>и. А также несут иную ответственность в соответствии с действующим законодательством Российской Федерации.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5.8. Право на занятие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инженерно-технических, административно-хозяйственных, производственных, учебно-вспомогательных, медицинских и иных должностей,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осуществляющих вспомогательные функции, </w:t>
      </w:r>
      <w:r>
        <w:rPr>
          <w:rFonts w:ascii="Times New Roman" w:hAnsi="Times New Roman" w:cs="Times New Roman"/>
          <w:sz w:val="28"/>
          <w:szCs w:val="28"/>
        </w:rPr>
        <w:t>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Права и обязанности работников, указанных в пункте 5.8. настоящего устава: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9.1. Работник имеет право на: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заключение, изменение и расторжение трудового договора в порядке и на условиях, которые установлены федеральными законами;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ему работы, обусловленной трудовым договором;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место, соответствующее госуд</w:t>
      </w:r>
      <w:r>
        <w:rPr>
          <w:rFonts w:ascii="Times New Roman" w:hAnsi="Times New Roman" w:cs="Times New Roman"/>
          <w:sz w:val="28"/>
          <w:szCs w:val="28"/>
        </w:rPr>
        <w:t>арственным нормативным требованиям охраны труда и условиям, предусмотренным коллективным договором;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своевременную и в полном объёме выплату заработной платы в соответствии со своей квалификацией, сложностью труда, количеством и качеством выполненной рабо</w:t>
      </w:r>
      <w:r>
        <w:rPr>
          <w:rFonts w:ascii="Times New Roman" w:hAnsi="Times New Roman" w:cs="Times New Roman"/>
          <w:sz w:val="28"/>
          <w:szCs w:val="28"/>
        </w:rPr>
        <w:t>ты;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отдых, обеспечиваемый установлением нормальной продолжительности рабочего времени, сокращённого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</w:t>
      </w:r>
      <w:r>
        <w:rPr>
          <w:rFonts w:ascii="Times New Roman" w:hAnsi="Times New Roman" w:cs="Times New Roman"/>
          <w:sz w:val="28"/>
          <w:szCs w:val="28"/>
        </w:rPr>
        <w:t>одных отпусков;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полную достоверную информацию об условиях труда и требованиях охраны труда на рабочем месте, включая реализацию прав, предусмотренных законом о специальной оценке условий труда;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и дополнительное профессиональное образование в</w:t>
      </w:r>
      <w:r>
        <w:rPr>
          <w:rFonts w:ascii="Times New Roman" w:hAnsi="Times New Roman" w:cs="Times New Roman"/>
          <w:sz w:val="28"/>
          <w:szCs w:val="28"/>
        </w:rPr>
        <w:t xml:space="preserve"> порядке, установленном иными федеральными законами;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управлении Учреждением в предусмотренных Федер</w:t>
      </w:r>
      <w:r>
        <w:rPr>
          <w:rFonts w:ascii="Times New Roman" w:hAnsi="Times New Roman" w:cs="Times New Roman"/>
          <w:sz w:val="28"/>
          <w:szCs w:val="28"/>
        </w:rPr>
        <w:t>альным законом от 29 декабря 2012 года № 273-ФЗ «Об образовании в Российской Федерации», настоящим уставом, иными федеральными законами и коллективным договором формах;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коллективных переговоров и заключение коллективных договоров и соглашений чер</w:t>
      </w:r>
      <w:r>
        <w:rPr>
          <w:rFonts w:ascii="Times New Roman" w:hAnsi="Times New Roman" w:cs="Times New Roman"/>
          <w:sz w:val="28"/>
          <w:szCs w:val="28"/>
        </w:rPr>
        <w:t>ез своих представителей, а также на информацию о выполнении коллективного договора, соглашений;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защиту своих трудовых прав, свобод и законных интересов всеми не запрещёнными законом способами;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разрешение индивидуальных и коллективных трудовых споров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Трудовым Кодексом Российской Федерации, иными федеральными законами;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возмещение вреда, причинённого ему в связи с исполнением трудовых обязанностей, и компенсацию морального вреда в порядке, установленном федеральными законами;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бязательное социальное страхование в случаях, предусмотренных федеральными законами Российской Федерации, иными федеральными законами;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права в соответствии с трудовым законодательством Российской Федерации.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5.9.2. Работник обязан: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добросовестно ис</w:t>
      </w:r>
      <w:r>
        <w:rPr>
          <w:rFonts w:ascii="Times New Roman" w:hAnsi="Times New Roman" w:cs="Times New Roman"/>
          <w:sz w:val="28"/>
          <w:szCs w:val="28"/>
        </w:rPr>
        <w:t>полнять свои трудовые обязанности, возложенные на него трудовым договором;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внутреннего трудового распорядка;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трудовую дисциплину;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установленные нормы труда;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требования по охране труда и обеспечению бе</w:t>
      </w:r>
      <w:r>
        <w:rPr>
          <w:rFonts w:ascii="Times New Roman" w:hAnsi="Times New Roman" w:cs="Times New Roman"/>
          <w:sz w:val="28"/>
          <w:szCs w:val="28"/>
        </w:rPr>
        <w:t>зопасности труда;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несёт ответственность за сохранность этого имущества) и других работников;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 сообщить работ</w:t>
      </w:r>
      <w:r>
        <w:rPr>
          <w:rFonts w:ascii="Times New Roman" w:hAnsi="Times New Roman" w:cs="Times New Roman"/>
          <w:sz w:val="28"/>
          <w:szCs w:val="28"/>
        </w:rPr>
        <w:t xml:space="preserve">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несёт ответственность </w:t>
      </w:r>
      <w:r>
        <w:rPr>
          <w:rFonts w:ascii="Times New Roman" w:hAnsi="Times New Roman" w:cs="Times New Roman"/>
          <w:sz w:val="28"/>
          <w:szCs w:val="28"/>
        </w:rPr>
        <w:t>за сохранность этого имущества);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соответствовать требованиям профессионального стандарта;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Устав Учреждения</w:t>
      </w:r>
      <w:r>
        <w:rPr>
          <w:rFonts w:ascii="Times New Roman" w:hAnsi="Times New Roman" w:cs="Times New Roman"/>
          <w:sz w:val="28"/>
          <w:szCs w:val="28"/>
        </w:rPr>
        <w:t>, правила внутреннего трудового распорядка;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обязанности, в соответствии с действующим трудовым законодательством Российской Федерации.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5.9.3. Работник несёт ответственность: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возложенных на него обязаннос</w:t>
      </w:r>
      <w:r>
        <w:rPr>
          <w:rFonts w:ascii="Times New Roman" w:hAnsi="Times New Roman" w:cs="Times New Roman"/>
          <w:sz w:val="28"/>
          <w:szCs w:val="28"/>
        </w:rPr>
        <w:t>тей, вид и мера, которой определяется в соответствии с действующим законодательством;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ущерб (материальный), причинённый работодателю;</w:t>
      </w:r>
    </w:p>
    <w:p w:rsidR="00000000" w:rsidRDefault="005D5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иное, в соответствии с действующим законодательством Российской Федерации.</w:t>
      </w:r>
    </w:p>
    <w:p w:rsidR="00000000" w:rsidRDefault="005D5450">
      <w:pPr>
        <w:pStyle w:val="NormalWe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5.10. Не допускается занятие педагогичес</w:t>
      </w:r>
      <w:r>
        <w:rPr>
          <w:sz w:val="28"/>
          <w:szCs w:val="28"/>
        </w:rPr>
        <w:t>кой деятельностью, занятие трудовой деятельностью в сфере образования, воспитания развития несовершеннолетних, лицам по основаниям, установленным трудовым </w:t>
      </w:r>
      <w:hyperlink r:id="rId10" w:history="1">
        <w:r>
          <w:rPr>
            <w:rStyle w:val="a6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000000" w:rsidRDefault="005D545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5D545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VI</w:t>
      </w:r>
    </w:p>
    <w:p w:rsidR="00000000" w:rsidRDefault="005D545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Экономика</w:t>
      </w:r>
    </w:p>
    <w:p w:rsidR="00000000" w:rsidRDefault="005D545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6.1. Имущество принадлежит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праве оперативного управления в соответствии с Гражданским кодексом Российской Федерации. Собственником имущества  является мун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иципальное образования Кореновский муниципальный район Краснодарского края.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6.3. Учреждение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обеспечивае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 осуществление государственной регистрации права оперативного управления на недвижимое имущество и сделок с ним в случаях и порядке, предусмотренных законом.</w:t>
      </w:r>
    </w:p>
    <w:p w:rsidR="00000000" w:rsidRDefault="005D5450">
      <w:pPr>
        <w:tabs>
          <w:tab w:val="left" w:pos="426"/>
          <w:tab w:val="left" w:pos="1200"/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6.4. Продукция и доходы от использования имущества, находящегося в оперативном управлении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имущество, приобретённое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договору или иным основаниям, поступают в оперативное управление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порядке, установленном Гражданским кодексом Российской Федерации, другими законами и иными правовыми актами для приобретения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права собственности.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6.5. Право оперативного управления имуществом прекращается по основаниям и в порядке, предусмотренном Гражданским кодексом Российской Федерации, другими законами и иными правовыми актами для прекращения права собственности, а также в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лучаях правомерного изъятия имущества у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решению Собственника.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6.6.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отношении имущества, находящегося у него на праве оперативного управления, обеспечивает его бухгалтерский учёт, инвентаризацию, сохранность и несёт бремя расходов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его содержание.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6.7.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вправе без согласия Собственника распоряжаться недвижимым имуществом и особо ценным движимым имуществом, закреплённым за ним Учредителем или приобретённым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счёт средств, выделенных ему Учредителем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 при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обретение такого имущества. Остальным имуществом, находящимся у него на праве оперативного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вправе распоряжаться самостоятельно, если иное не установлено законом.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6.8.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вправе без согласия Собственника вносить денежные сре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дства и иное имущество в уставный (складочный) капитал других юридических лиц или передавать это имущество иным образом другим юридическим лицам в качестве их учредителя или участника.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6.9. Крупные сделки совершаются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порядке, определённом дей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ствующим законодательством Российской Федерации, иными нормативными правовыми актами, правовыми актами органов местного самоуправления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муниципальный район Краснодарского края.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6.10. Права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объекты интелле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ктуальной собственности регулируются законодательством Российской Федерации.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6.11. Контроль за целевым использованием имущества, закреплённым за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праве оперативного управления,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Учредитель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6.12. Источниками формирования финансовы</w:t>
      </w:r>
      <w:r>
        <w:rPr>
          <w:rFonts w:ascii="Times New Roman" w:hAnsi="Times New Roman" w:cs="Times New Roman"/>
          <w:color w:val="000000"/>
          <w:sz w:val="28"/>
          <w:szCs w:val="28"/>
        </w:rPr>
        <w:t>х средств Учреждения являются: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субсидии из бюджета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муниципальный район Краснодарского края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субсидии из бюджета Краснодарского края; 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средства, полученные от приносящей доход деятельности;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добровольные имущест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>венные взносы и пожертвования;</w:t>
      </w:r>
    </w:p>
    <w:p w:rsidR="00000000" w:rsidRDefault="005D5450">
      <w:pPr>
        <w:pStyle w:val="BodyText1"/>
        <w:tabs>
          <w:tab w:val="left" w:pos="426"/>
        </w:tabs>
        <w:ind w:left="0"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-другие источники в соответствии с законодательством Российской Федерации.</w:t>
      </w:r>
    </w:p>
    <w:p w:rsidR="00000000" w:rsidRDefault="005D5450">
      <w:pPr>
        <w:pStyle w:val="BodyText1"/>
        <w:tabs>
          <w:tab w:val="left" w:pos="426"/>
        </w:tabs>
        <w:ind w:left="0"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6.13. Финансовое обеспечение получения бесплатного дошкольного образования, включая расходы на оплату труда, приобретение учебных пособий, средств обу</w:t>
      </w:r>
      <w:r>
        <w:rPr>
          <w:color w:val="000000"/>
          <w:szCs w:val="28"/>
        </w:rPr>
        <w:t>чения, игр, игрушек и т.п (за исключением расходов на содержание зданий и оплату коммунальных услуг), в соответствии с нормативами, осуществляется из бюджета Краснодарского края.</w:t>
      </w:r>
    </w:p>
    <w:p w:rsidR="00000000" w:rsidRDefault="005D5450">
      <w:pPr>
        <w:pStyle w:val="BodyText1"/>
        <w:tabs>
          <w:tab w:val="left" w:pos="426"/>
        </w:tabs>
        <w:ind w:left="0"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Финансовое обеспечение получения бесплатного дошкольного образования, включая</w:t>
      </w:r>
      <w:r>
        <w:rPr>
          <w:color w:val="000000"/>
          <w:szCs w:val="28"/>
        </w:rPr>
        <w:t xml:space="preserve"> расходы на содержание здания и оплату коммунальных услуг (за исключением полномочий по финансовому обеспечению получения бесплатного дошкольного образования), а также создание условий для осуществления присмотра и ухода за детьми финансируются Учредителем</w:t>
      </w:r>
      <w:r>
        <w:rPr>
          <w:color w:val="000000"/>
          <w:szCs w:val="28"/>
        </w:rPr>
        <w:t xml:space="preserve"> из бюджета </w:t>
      </w:r>
      <w:r>
        <w:rPr>
          <w:bCs/>
          <w:color w:val="000000"/>
          <w:szCs w:val="28"/>
        </w:rPr>
        <w:t xml:space="preserve">муниципального образования </w:t>
      </w:r>
      <w:r>
        <w:rPr>
          <w:color w:val="000000"/>
          <w:szCs w:val="28"/>
        </w:rPr>
        <w:t>Кореновский</w:t>
      </w:r>
      <w:r>
        <w:rPr>
          <w:bCs/>
          <w:color w:val="000000"/>
          <w:szCs w:val="28"/>
        </w:rPr>
        <w:t xml:space="preserve"> муниципальный район Краснодарского края</w:t>
      </w:r>
      <w:r>
        <w:rPr>
          <w:color w:val="000000"/>
          <w:szCs w:val="28"/>
        </w:rPr>
        <w:t>.</w:t>
      </w:r>
    </w:p>
    <w:p w:rsidR="00000000" w:rsidRDefault="005D5450">
      <w:pPr>
        <w:pStyle w:val="BodyText1"/>
        <w:tabs>
          <w:tab w:val="left" w:pos="426"/>
        </w:tabs>
        <w:ind w:left="0"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6.14. Средства, полученные от приносящей доход деятельности, а также средства, полученные в результате пожертвований российских и иностранных юридических и физическ</w:t>
      </w:r>
      <w:r>
        <w:rPr>
          <w:color w:val="000000"/>
          <w:szCs w:val="28"/>
        </w:rPr>
        <w:t>их лиц, и приобретенное за счет этих средств</w:t>
      </w:r>
      <w:r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</w:rPr>
        <w:t>имущество поступают в самостоятельное распоряжение Учреждения, учитываются на отдельном балансе и используются для достижения целей, ради которых создано Учреждение.</w:t>
      </w:r>
    </w:p>
    <w:p w:rsidR="00000000" w:rsidRDefault="005D5450">
      <w:pPr>
        <w:pStyle w:val="BodyText1"/>
        <w:tabs>
          <w:tab w:val="left" w:pos="426"/>
        </w:tabs>
        <w:ind w:left="0"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6.15. Для учёта операций, осуществляемых Учре</w:t>
      </w:r>
      <w:r>
        <w:rPr>
          <w:color w:val="000000"/>
          <w:szCs w:val="28"/>
        </w:rPr>
        <w:t>ждением в рамках его полномочий, со средствами, получаемыми от учредителя (субсидий), открываются лицевые счета в соответствии с порядком открытия и ведения лицевых счетов для учёта операций муниципальных бюджетных учреждений.</w:t>
      </w:r>
    </w:p>
    <w:p w:rsidR="00000000" w:rsidRDefault="005D5450">
      <w:pPr>
        <w:pStyle w:val="a7"/>
        <w:tabs>
          <w:tab w:val="left" w:pos="426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>6.16. Средства, полученные Уч</w:t>
      </w:r>
      <w:r>
        <w:rPr>
          <w:color w:val="000000"/>
          <w:szCs w:val="28"/>
        </w:rPr>
        <w:t xml:space="preserve">реждением, используются в соответствии с утверждённым в установленном порядке планом финансово-хозяйственной деятельности. </w:t>
      </w:r>
    </w:p>
    <w:p w:rsidR="00000000" w:rsidRDefault="005D5450">
      <w:pPr>
        <w:pStyle w:val="a7"/>
        <w:tabs>
          <w:tab w:val="left" w:pos="426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>6.17. Ведение бухгалтерского учёта, статистического учёта и отчётности деятельности Учреждения осуществляется в соответствии с дейст</w:t>
      </w:r>
      <w:r>
        <w:rPr>
          <w:color w:val="000000"/>
          <w:szCs w:val="28"/>
        </w:rPr>
        <w:t>вующим законодательством.</w:t>
      </w:r>
    </w:p>
    <w:p w:rsidR="00000000" w:rsidRDefault="005D5450">
      <w:pPr>
        <w:pStyle w:val="a7"/>
        <w:tabs>
          <w:tab w:val="left" w:pos="426"/>
        </w:tabs>
        <w:ind w:firstLine="709"/>
        <w:rPr>
          <w:color w:val="000000"/>
          <w:spacing w:val="-6"/>
          <w:szCs w:val="28"/>
        </w:rPr>
      </w:pPr>
      <w:r>
        <w:rPr>
          <w:color w:val="000000"/>
          <w:szCs w:val="28"/>
        </w:rPr>
        <w:t>Учреждение имеет право путем заключения соответствующего договора поручать ведение бюджетного учёта централизованной бухгалтерии.</w:t>
      </w:r>
    </w:p>
    <w:p w:rsidR="00000000" w:rsidRDefault="005D5450">
      <w:pPr>
        <w:pStyle w:val="a7"/>
        <w:tabs>
          <w:tab w:val="left" w:pos="426"/>
        </w:tabs>
        <w:ind w:firstLine="709"/>
        <w:rPr>
          <w:color w:val="000000"/>
          <w:szCs w:val="28"/>
        </w:rPr>
      </w:pPr>
      <w:r>
        <w:rPr>
          <w:color w:val="000000"/>
          <w:spacing w:val="-6"/>
          <w:szCs w:val="28"/>
        </w:rPr>
        <w:t>Учреждение ежегодно составляет и утверждает отчёт о результатах деятельности и об использовании закр</w:t>
      </w:r>
      <w:r>
        <w:rPr>
          <w:color w:val="000000"/>
          <w:spacing w:val="-6"/>
          <w:szCs w:val="28"/>
        </w:rPr>
        <w:t>еплённого за ним муниципального имущества.</w:t>
      </w:r>
    </w:p>
    <w:p w:rsidR="00000000" w:rsidRDefault="005D5450">
      <w:pPr>
        <w:pStyle w:val="a7"/>
        <w:tabs>
          <w:tab w:val="left" w:pos="426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>6.18. Учреждение размещает на официальном сайте образовательной организации в сети «Интернет» информацию и документы, предусмотренные статьей 29 Федерального закона от 29 декабря 2012 года № 273-ФЗ «Об образовании</w:t>
      </w:r>
      <w:r>
        <w:rPr>
          <w:color w:val="000000"/>
          <w:szCs w:val="28"/>
        </w:rPr>
        <w:t xml:space="preserve"> в Российской Федерации».</w:t>
      </w:r>
    </w:p>
    <w:p w:rsidR="00000000" w:rsidRDefault="005D5450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6.19. Учреждение вправе за счёт средств от приносящей доход деятельности награждать обучающихся грамотами, дипломами, ценными подарками. </w:t>
      </w:r>
    </w:p>
    <w:p w:rsidR="00000000" w:rsidRDefault="005D5450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5D5450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5D5450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5D5450">
      <w:pPr>
        <w:tabs>
          <w:tab w:val="left" w:pos="0"/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VII</w:t>
      </w:r>
    </w:p>
    <w:p w:rsidR="00000000" w:rsidRDefault="005D5450">
      <w:pPr>
        <w:shd w:val="clear" w:color="auto" w:fill="FFFFFF"/>
        <w:tabs>
          <w:tab w:val="left" w:pos="20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Локальные акты Учреждения</w:t>
      </w:r>
    </w:p>
    <w:p w:rsidR="00000000" w:rsidRDefault="005D5450">
      <w:pPr>
        <w:shd w:val="clear" w:color="auto" w:fill="FFFFFF"/>
        <w:tabs>
          <w:tab w:val="left" w:pos="20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5D5450">
      <w:pPr>
        <w:pStyle w:val="Default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</w:t>
      </w:r>
      <w:r>
        <w:rPr>
          <w:rStyle w:val="blk"/>
          <w:rFonts w:ascii="Times New Roman" w:hAnsi="Times New Roman" w:cs="Times New Roman"/>
          <w:sz w:val="28"/>
          <w:szCs w:val="28"/>
        </w:rPr>
        <w:t>чреждение принимает локальные нормативные акт</w:t>
      </w:r>
      <w:r>
        <w:rPr>
          <w:rStyle w:val="blk"/>
          <w:rFonts w:ascii="Times New Roman" w:hAnsi="Times New Roman" w:cs="Times New Roman"/>
          <w:sz w:val="28"/>
          <w:szCs w:val="28"/>
        </w:rPr>
        <w:t>ы, содержащие нормы, регулирующие образовательные отношения (далее - локальные нормативные акты), в пределах своей компетенции в соответствии с действующим законодательством Российской Федерации в порядке, установленном настоящим Уставом.</w:t>
      </w:r>
    </w:p>
    <w:p w:rsidR="00000000" w:rsidRDefault="005D54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dst100445"/>
      <w:bookmarkEnd w:id="24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7.2. Учреждение п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ми </w:t>
      </w:r>
      <w:hyperlink r:id="rId11" w:anchor="dst100004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несовершеннолетних обучающихся в соответствии с положением о порядке разработки и принятии локальны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х нормативных актов Учреждения.</w:t>
      </w:r>
    </w:p>
    <w:p w:rsidR="00000000" w:rsidRDefault="005D5450">
      <w:pPr>
        <w:shd w:val="clear" w:color="auto" w:fill="FFFFFF"/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При принятии локальных нормативных актов, затрагивающих права обучающихся и работников </w:t>
      </w:r>
      <w:r>
        <w:rPr>
          <w:rStyle w:val="blk"/>
          <w:rFonts w:ascii="Times New Roman" w:hAnsi="Times New Roman" w:cs="Times New Roman"/>
          <w:sz w:val="28"/>
          <w:szCs w:val="28"/>
        </w:rPr>
        <w:t>образовательной организации, включая рабочую программу воспитания и календарный план воспитательной работы, учитывается мнение совет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ов обучающихся, советов родителей, представительных органов обучающихся, а также в порядке и в случаях, которые предусмотрены трудовым </w:t>
      </w:r>
      <w:hyperlink r:id="rId12" w:anchor="dst1292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Style w:val="blk"/>
          <w:rFonts w:ascii="Times New Roman" w:hAnsi="Times New Roman" w:cs="Times New Roman"/>
          <w:sz w:val="28"/>
          <w:szCs w:val="28"/>
        </w:rPr>
        <w:t>, представительных органов работников (при наличии таких представительных органов).</w:t>
      </w:r>
    </w:p>
    <w:p w:rsidR="00000000" w:rsidRDefault="005D54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dst100447"/>
      <w:bookmarkEnd w:id="25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7.4. Нормы локальных нормативных актов, ухудшающие положение обучающихся или работников Учреждения по сравнению с установленным законодательством об об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000000" w:rsidRDefault="005D5450">
      <w:pPr>
        <w:pStyle w:val="NoSpacing"/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000000" w:rsidRDefault="005D5450">
      <w:pPr>
        <w:pStyle w:val="NoSpacing"/>
        <w:tabs>
          <w:tab w:val="left" w:pos="426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000000" w:rsidRDefault="005D545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Реорганизация и ликвидация Учреждения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8.1. Реорганизация Учреждения осуществляется в порядке, ус</w:t>
      </w:r>
      <w:r>
        <w:rPr>
          <w:rFonts w:ascii="Times New Roman" w:hAnsi="Times New Roman" w:cs="Times New Roman"/>
          <w:color w:val="000000"/>
          <w:sz w:val="28"/>
          <w:szCs w:val="28"/>
        </w:rPr>
        <w:t>тановленном законодательством Российской Федерации.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8.2. Реорганизация влечёт за собой переход прав и обязанностей Учреждения к его правопреемнику в соответствии с действующим законодательством Российской Федерации.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8.3. Учреждение может быть ликвидировано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законодательством Российской Федерации. Ликвидация Учреждения влечёт прекращение его деятельности без перехода прав и обязанностей в порядке правопреемства к другим лицам.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8.4. Принятие Учредителем решения о реорганизации или ликв</w:t>
      </w:r>
      <w:r>
        <w:rPr>
          <w:rFonts w:ascii="Times New Roman" w:hAnsi="Times New Roman" w:cs="Times New Roman"/>
          <w:color w:val="000000"/>
          <w:sz w:val="28"/>
          <w:szCs w:val="28"/>
        </w:rPr>
        <w:t>идации Учреждения допускается на основании положительного заключения комиссии, по оценке последствий такого решения.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8.5. С момента назначения ликвидационной комиссии к ней переходят полномочия по управлению делами Учреждения. Ликвидационная комиссия от им</w:t>
      </w:r>
      <w:r>
        <w:rPr>
          <w:rFonts w:ascii="Times New Roman" w:hAnsi="Times New Roman" w:cs="Times New Roman"/>
          <w:color w:val="000000"/>
          <w:sz w:val="28"/>
          <w:szCs w:val="28"/>
        </w:rPr>
        <w:t>ени ликвидируемого Учреждения выступает в суде.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8.6. Ликвидационная комиссия составляет ликвидационные балансы и представляет их Учредителю для утверждения и осуществляет иные действия по ликвидации Учреждения в соответствии с законодательством. Ликвидация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считается завершённой, а Учреждение прекратившим существование после внесения записи об этом в Единый государственный реестр юридических лиц.</w:t>
      </w:r>
    </w:p>
    <w:p w:rsidR="00000000" w:rsidRDefault="005D545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8.7. Имущество Учреждения, оставшееся после удовлетворения требований кредиторов, а также имущество,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передаётся ликвидационной комиссией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муниципальный район Кра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Учреждения.</w:t>
      </w:r>
    </w:p>
    <w:p w:rsidR="00000000" w:rsidRDefault="005D545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8.8. При ликвидации и реорганизации Учреждения, увольняемым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работникам гарантируется соблюдение их прав и интересов в соответствии с законодательством Российской Федерации.</w:t>
      </w:r>
    </w:p>
    <w:p w:rsidR="00000000" w:rsidRDefault="005D545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0000" w:rsidRDefault="005D545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IX</w:t>
      </w:r>
    </w:p>
    <w:p w:rsidR="00000000" w:rsidRDefault="005D5450">
      <w:pPr>
        <w:pStyle w:val="NoSpacing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Внесение изменений в Устав</w:t>
      </w:r>
    </w:p>
    <w:p w:rsidR="00000000" w:rsidRDefault="005D5450">
      <w:pPr>
        <w:pStyle w:val="NoSpacing"/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5D5450">
      <w:pPr>
        <w:pStyle w:val="NoSpacing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Изменения и дополнения в настоящий Устав утверждаются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</w:t>
      </w:r>
      <w:r>
        <w:rPr>
          <w:rFonts w:ascii="Times New Roman" w:hAnsi="Times New Roman"/>
          <w:color w:val="000000"/>
          <w:sz w:val="28"/>
          <w:szCs w:val="28"/>
        </w:rPr>
        <w:t>бразования Кореновский муниципальный район Краснодарского края</w:t>
      </w:r>
    </w:p>
    <w:p w:rsidR="00000000" w:rsidRDefault="005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5D5450">
      <w:pPr>
        <w:spacing w:after="0" w:line="240" w:lineRule="auto"/>
      </w:pPr>
    </w:p>
    <w:sectPr w:rsidR="00000000">
      <w:headerReference w:type="even" r:id="rId13"/>
      <w:headerReference w:type="default" r:id="rId14"/>
      <w:headerReference w:type="first" r:id="rId15"/>
      <w:pgSz w:w="11906" w:h="16838"/>
      <w:pgMar w:top="1110" w:right="567" w:bottom="1134" w:left="1701" w:header="540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5450">
      <w:pPr>
        <w:spacing w:after="0" w:line="240" w:lineRule="auto"/>
      </w:pPr>
      <w:r>
        <w:separator/>
      </w:r>
    </w:p>
  </w:endnote>
  <w:endnote w:type="continuationSeparator" w:id="0">
    <w:p w:rsidR="00000000" w:rsidRDefault="005D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5450">
      <w:pPr>
        <w:spacing w:after="0" w:line="240" w:lineRule="auto"/>
      </w:pPr>
      <w:r>
        <w:separator/>
      </w:r>
    </w:p>
  </w:footnote>
  <w:footnote w:type="continuationSeparator" w:id="0">
    <w:p w:rsidR="00000000" w:rsidRDefault="005D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D5450">
    <w:pPr>
      <w:pStyle w:val="ab"/>
    </w:pPr>
    <w:r>
      <w:fldChar w:fldCharType="begin"/>
    </w:r>
    <w:r>
      <w:instrText xml:space="preserve"> PAGE </w:instrText>
    </w:r>
    <w:r>
      <w:fldChar w:fldCharType="separate"/>
    </w:r>
    <w:r>
      <w:t>26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D5450">
    <w:pPr>
      <w:pStyle w:val="ab"/>
    </w:pPr>
    <w:r>
      <w:fldChar w:fldCharType="begin"/>
    </w:r>
    <w:r>
      <w:instrText xml:space="preserve"> PAGE </w:instrText>
    </w:r>
    <w:r>
      <w:fldChar w:fldCharType="separate"/>
    </w:r>
    <w:r>
      <w:t>27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D545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450"/>
    <w:rsid w:val="005D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0DF0D46-C62E-4562-8722-242FAE4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200" w:line="276" w:lineRule="auto"/>
    </w:pPr>
    <w:rPr>
      <w:rFonts w:ascii="Calibri" w:eastAsia="Lucida Sans Unicode" w:hAnsi="Calibri" w:cs="Tahoma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-Absatz-Standardschriftart1111111111111111">
    <w:name w:val="WW-Absatz-Standardschriftart1111111111111111"/>
  </w:style>
  <w:style w:type="character" w:customStyle="1" w:styleId="a3">
    <w:name w:val="Основной текст Знак"/>
    <w:basedOn w:val="DefaultParagraphFont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с отступом Знак"/>
    <w:basedOn w:val="DefaultParagraphFont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InternetLink">
    <w:name w:val="Internet 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character" w:customStyle="1" w:styleId="blk">
    <w:name w:val="blk"/>
  </w:style>
  <w:style w:type="character" w:customStyle="1" w:styleId="ListLabel1">
    <w:name w:val="ListLabel 1"/>
    <w:rPr>
      <w:rFonts w:ascii="Times New Roman" w:hAnsi="Times New Roman" w:cs="Times New Roman"/>
      <w:sz w:val="28"/>
      <w:szCs w:val="28"/>
    </w:rPr>
  </w:style>
  <w:style w:type="character" w:styleId="a6">
    <w:name w:val="Hyperlink"/>
    <w:rPr>
      <w:color w:val="000080"/>
      <w:u w:val="single"/>
    </w:rPr>
  </w:style>
  <w:style w:type="character" w:customStyle="1" w:styleId="ListLabel2">
    <w:name w:val="ListLabel 2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ListLabel3">
    <w:name w:val="ListLabel 3"/>
    <w:rPr>
      <w:sz w:val="28"/>
      <w:szCs w:val="28"/>
    </w:rPr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widowControl/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pPr>
      <w:suppressAutoHyphens/>
    </w:pPr>
    <w:rPr>
      <w:rFonts w:eastAsia="Lucida Sans Unicode" w:cs="Tahoma"/>
      <w:color w:val="000000"/>
      <w:kern w:val="2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aa">
    <w:name w:val="Body Text Indent"/>
    <w:basedOn w:val="Standard"/>
    <w:pPr>
      <w:spacing w:after="200"/>
      <w:ind w:left="283" w:firstLine="900"/>
      <w:jc w:val="both"/>
    </w:pPr>
    <w:rPr>
      <w:sz w:val="28"/>
    </w:rPr>
  </w:style>
  <w:style w:type="paragraph" w:customStyle="1" w:styleId="21">
    <w:name w:val="Основной текст 21"/>
    <w:basedOn w:val="Standard"/>
    <w:pPr>
      <w:jc w:val="both"/>
    </w:pPr>
    <w:rPr>
      <w:sz w:val="28"/>
    </w:rPr>
  </w:style>
  <w:style w:type="paragraph" w:customStyle="1" w:styleId="BodyText1">
    <w:name w:val="Body Text1"/>
    <w:basedOn w:val="a"/>
    <w:pPr>
      <w:widowControl/>
      <w:suppressAutoHyphens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0"/>
      <w:sz w:val="28"/>
      <w:szCs w:val="20"/>
      <w:lang/>
    </w:rPr>
  </w:style>
  <w:style w:type="paragraph" w:customStyle="1" w:styleId="ListParagraph">
    <w:name w:val="List Paragraph"/>
    <w:basedOn w:val="a"/>
    <w:pPr>
      <w:suppressAutoHyphens w:val="0"/>
      <w:spacing w:after="0" w:line="240" w:lineRule="auto"/>
      <w:ind w:left="102" w:firstLine="720"/>
      <w:jc w:val="both"/>
    </w:pPr>
    <w:rPr>
      <w:rFonts w:ascii="Times New Roman" w:eastAsia="Times New Roman" w:hAnsi="Times New Roman" w:cs="Times New Roman"/>
      <w:kern w:val="0"/>
      <w:lang w:val="en-US"/>
    </w:rPr>
  </w:style>
  <w:style w:type="paragraph" w:customStyle="1" w:styleId="NoSpacing">
    <w:name w:val="No Spacing"/>
    <w:pPr>
      <w:suppressAutoHyphens/>
    </w:pPr>
    <w:rPr>
      <w:rFonts w:ascii="Calibri" w:hAnsi="Calibri"/>
      <w:sz w:val="22"/>
      <w:szCs w:val="22"/>
    </w:rPr>
  </w:style>
  <w:style w:type="paragraph" w:customStyle="1" w:styleId="NormalWeb">
    <w:name w:val="Normal (Web)"/>
    <w:basedOn w:val="a"/>
    <w:pPr>
      <w:widowControl/>
      <w:suppressAutoHyphens w:val="0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Arial" w:hAnsi="Arial" w:cs="Arial"/>
    </w:rPr>
  </w:style>
  <w:style w:type="paragraph" w:customStyle="1" w:styleId="Default">
    <w:name w:val="Default"/>
    <w:pPr>
      <w:suppressAutoHyphens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HeaderandFooter"/>
    <w:pPr>
      <w:jc w:val="center"/>
    </w:pPr>
    <w:rPr>
      <w:rFonts w:ascii="Times New Roman" w:hAnsi="Times New Roman" w:cs="Times New Roman"/>
      <w:sz w:val="28"/>
    </w:rPr>
  </w:style>
  <w:style w:type="paragraph" w:customStyle="1" w:styleId="ac">
    <w:name w:val="Верхний колонтитул слева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6000/03764148a1ec0889d20135a4580f8aa76bbf364b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91967.3" TargetMode="External"/><Relationship Id="rId12" Type="http://schemas.openxmlformats.org/officeDocument/2006/relationships/hyperlink" Target="http://www.consultant.ru/document/cons_doc_LAW_370225/dbc2a634dfe4e186078b674c285dad8ba051ab68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99661/dc0b9959ca27fba1add9a97f0ae4a81af29efc9d/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9EA3B1F50321E503D15A9CB13A6582A0E33C343D838AFC20EA935510DAD4531BE3FF0523400E0k1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932DD5877D5AC48AC6C3D32B1CE560B410F49D8F98E27BD28F69B8C52F84372B0ADD0B0FC551789E3C3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9332</Words>
  <Characters>53197</Characters>
  <Application>Microsoft Office Word</Application>
  <DocSecurity>0</DocSecurity>
  <Lines>443</Lines>
  <Paragraphs>124</Paragraphs>
  <ScaleCrop>false</ScaleCrop>
  <Company>SPecialiST RePack</Company>
  <LinksUpToDate>false</LinksUpToDate>
  <CharactersWithSpaces>62405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Гальченко</dc:creator>
  <cp:keywords/>
  <cp:lastModifiedBy>user</cp:lastModifiedBy>
  <cp:revision>2</cp:revision>
  <cp:lastPrinted>2025-05-29T10:19:00Z</cp:lastPrinted>
  <dcterms:created xsi:type="dcterms:W3CDTF">2025-06-10T06:01:00Z</dcterms:created>
  <dcterms:modified xsi:type="dcterms:W3CDTF">2025-06-10T06:01:00Z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