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60A8D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645f" cropbottom="-645f" cropleft="-801f" cropright="-801f"/>
          </v:shape>
        </w:pict>
      </w:r>
    </w:p>
    <w:p w:rsidR="00000000" w:rsidRDefault="00F60A8D">
      <w:pPr>
        <w:contextualSpacing/>
        <w:jc w:val="center"/>
        <w:rPr>
          <w:lang/>
        </w:rPr>
      </w:pPr>
    </w:p>
    <w:p w:rsidR="00000000" w:rsidRDefault="00F60A8D">
      <w:pPr>
        <w:contextualSpacing/>
        <w:jc w:val="center"/>
        <w:rPr>
          <w:b/>
          <w:bCs/>
        </w:rPr>
      </w:pPr>
      <w:r>
        <w:rPr>
          <w:b/>
          <w:bCs/>
        </w:rPr>
        <w:t>АДМИНИСТРАЦИЯ  МУНИЦИПАЛЬНОГО  ОБРАЗОВАНИЯ КОРЕНОВСКИЙ  МУНИЦИПАЛЬНЫЙ  РАЙОН</w:t>
      </w:r>
    </w:p>
    <w:p w:rsidR="00000000" w:rsidRDefault="00F60A8D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</w:rPr>
        <w:t>КРАСНОДАРСКОГО  КРАЯ</w:t>
      </w:r>
    </w:p>
    <w:p w:rsidR="00000000" w:rsidRDefault="00F60A8D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F60A8D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</w:rPr>
        <w:t>ПОСТАНОВЛЕНИЕ</w:t>
      </w:r>
    </w:p>
    <w:p w:rsidR="00000000" w:rsidRDefault="00F60A8D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F60A8D">
      <w:pPr>
        <w:widowControl w:val="0"/>
        <w:contextualSpacing/>
        <w:jc w:val="center"/>
        <w:rPr>
          <w:color w:val="000000"/>
          <w:sz w:val="24"/>
          <w:szCs w:val="24"/>
          <w:lang/>
        </w:rPr>
      </w:pPr>
      <w:r>
        <w:rPr>
          <w:b/>
          <w:sz w:val="24"/>
          <w:szCs w:val="24"/>
        </w:rPr>
        <w:t>от 18.06.2025                                                                                                                            №</w:t>
      </w:r>
      <w:r>
        <w:rPr>
          <w:b/>
          <w:bCs/>
          <w:color w:val="000000"/>
          <w:sz w:val="24"/>
          <w:szCs w:val="24"/>
          <w:lang/>
        </w:rPr>
        <w:t xml:space="preserve"> 819</w:t>
      </w:r>
    </w:p>
    <w:p w:rsidR="00000000" w:rsidRDefault="00F60A8D">
      <w:pPr>
        <w:jc w:val="center"/>
      </w:pPr>
      <w:r>
        <w:rPr>
          <w:color w:val="000000"/>
          <w:sz w:val="24"/>
          <w:szCs w:val="24"/>
          <w:lang/>
        </w:rPr>
        <w:t>г. Кореновск</w:t>
      </w:r>
    </w:p>
    <w:p w:rsidR="00000000" w:rsidRDefault="00F60A8D">
      <w:pPr>
        <w:jc w:val="center"/>
      </w:pPr>
    </w:p>
    <w:p w:rsidR="00000000" w:rsidRDefault="00F60A8D">
      <w:pPr>
        <w:jc w:val="center"/>
        <w:rPr>
          <w:b/>
          <w:bCs/>
        </w:rPr>
      </w:pPr>
    </w:p>
    <w:p w:rsidR="00000000" w:rsidRDefault="00F60A8D">
      <w:pPr>
        <w:spacing w:line="228" w:lineRule="auto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Об установлении публичного сервитута в целях складирования строительных и иных материалов, возведение некапитальных строений, сооружений и размещение строительной техники, которые необходимы для обеспечения строительства магистрального </w:t>
      </w:r>
      <w:r>
        <w:rPr>
          <w:b/>
          <w:color w:val="000000"/>
          <w:spacing w:val="-2"/>
        </w:rPr>
        <w:t>нефтепровода федерального значения «МН «Тихорецк-Новороссийск-3». Защитные сооружения от разлива нефти на ППМН. КРУМН. Строительство»</w:t>
      </w:r>
    </w:p>
    <w:p w:rsidR="00000000" w:rsidRDefault="00F60A8D">
      <w:pPr>
        <w:spacing w:line="228" w:lineRule="auto"/>
        <w:jc w:val="center"/>
        <w:rPr>
          <w:b/>
          <w:color w:val="000000"/>
          <w:spacing w:val="-2"/>
        </w:rPr>
      </w:pPr>
    </w:p>
    <w:p w:rsidR="00000000" w:rsidRDefault="00F60A8D">
      <w:pPr>
        <w:jc w:val="both"/>
        <w:rPr>
          <w:color w:val="000000"/>
          <w:spacing w:val="-2"/>
        </w:rPr>
      </w:pPr>
      <w:r>
        <w:rPr>
          <w:color w:val="000000"/>
        </w:rPr>
        <w:tab/>
        <w:t>В соответствии со статьёй 23, пунктом 2 статьи 39.37, статьёй 39.43 Земельного кодекса Российской Федерации в целях: скл</w:t>
      </w:r>
      <w:r>
        <w:rPr>
          <w:color w:val="000000"/>
        </w:rPr>
        <w:t>адирования строительных и иных материалов, возведение некапитальных строений, сооружений и размещение строительной техники, которые необходимы для обеспечения строительства магистрального нефтепровода федерального значения «МН «Тихорецк-Новороссийск-3». За</w:t>
      </w:r>
      <w:r>
        <w:rPr>
          <w:color w:val="000000"/>
        </w:rPr>
        <w:t>щитные сооружения от разлива нефти на ППМН. КРУМН. Строительство». Приказа Министерства энергетики Российской Федерации от 13.05.2025г. № 100тд «Об утверждении документации по планировке территории для размещения объекта трубопроводного транспорта федераль</w:t>
      </w:r>
      <w:r>
        <w:rPr>
          <w:color w:val="000000"/>
        </w:rPr>
        <w:t>ного значения «МН «Тихорецк-Новороссийск-3». Защитные сооружения от разлива нефти на ППМН. КРУМН. Строительство»</w:t>
      </w:r>
      <w:r>
        <w:rPr>
          <w:color w:val="000000"/>
          <w:spacing w:val="-2"/>
        </w:rPr>
        <w:t xml:space="preserve">, публикацией </w:t>
      </w:r>
      <w:r>
        <w:rPr>
          <w:color w:val="000000"/>
        </w:rPr>
        <w:t xml:space="preserve">на официальном сайте муниципального образования Кореновский муниципальный район Краснодарского края </w:t>
      </w:r>
      <w:hyperlink r:id="rId6" w:history="1">
        <w:r>
          <w:rPr>
            <w:rStyle w:val="a4"/>
            <w:color w:val="000000"/>
            <w:u w:val="none"/>
            <w:lang w:val="en-US"/>
          </w:rPr>
          <w:t>www</w:t>
        </w:r>
        <w:r>
          <w:rPr>
            <w:rStyle w:val="a4"/>
            <w:color w:val="000000"/>
            <w:u w:val="none"/>
          </w:rPr>
          <w:t>.</w:t>
        </w:r>
        <w:r>
          <w:rPr>
            <w:rStyle w:val="a4"/>
            <w:color w:val="000000"/>
            <w:u w:val="none"/>
            <w:lang w:val="en-US"/>
          </w:rPr>
          <w:t>korenovsk</w:t>
        </w:r>
        <w:r>
          <w:rPr>
            <w:rStyle w:val="a4"/>
            <w:color w:val="000000"/>
            <w:u w:val="none"/>
          </w:rPr>
          <w:t>.</w:t>
        </w:r>
        <w:r>
          <w:rPr>
            <w:rStyle w:val="a4"/>
            <w:color w:val="000000"/>
            <w:u w:val="none"/>
            <w:lang w:val="en-US"/>
          </w:rPr>
          <w:t>ru</w:t>
        </w:r>
      </w:hyperlink>
      <w:r>
        <w:rPr>
          <w:color w:val="000000"/>
        </w:rPr>
        <w:t>,</w:t>
      </w:r>
      <w:r>
        <w:rPr>
          <w:color w:val="000000"/>
        </w:rPr>
        <w:t xml:space="preserve"> а также на информационных щитах администрации Платнировского сельского поселения Кореновского муниципального района Краснодарского края, рассмотрев ходатайство акционерного общества «Черномортранснефть» от 30 мая 2025 год</w:t>
      </w:r>
      <w:r>
        <w:rPr>
          <w:color w:val="000000"/>
        </w:rPr>
        <w:t xml:space="preserve">а  № ЧТН-23-06/13462, руководствуясь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 район Краснодарского края            </w:t>
      </w:r>
      <w:r>
        <w:rPr>
          <w:color w:val="C9211E"/>
        </w:rPr>
        <w:t xml:space="preserve"> </w:t>
      </w:r>
      <w:r>
        <w:rPr>
          <w:color w:val="000000"/>
        </w:rPr>
        <w:t xml:space="preserve">п о с т </w:t>
      </w:r>
      <w:r>
        <w:rPr>
          <w:color w:val="000000"/>
          <w:spacing w:val="-2"/>
        </w:rPr>
        <w:t xml:space="preserve">а н о в л я е т: </w:t>
      </w:r>
    </w:p>
    <w:p w:rsidR="00000000" w:rsidRDefault="00F60A8D">
      <w:pPr>
        <w:ind w:firstLine="709"/>
        <w:jc w:val="both"/>
      </w:pPr>
      <w:r>
        <w:rPr>
          <w:color w:val="000000"/>
          <w:spacing w:val="-2"/>
        </w:rPr>
        <w:t>1. Установить публичный сервитут в отношении земельных участков в целях складирования строительных и иных материалов, возведение некапитальных   строений,   сооружений   и  размещение  строительной  техники,</w:t>
      </w:r>
    </w:p>
    <w:p w:rsidR="00000000" w:rsidRDefault="00F60A8D">
      <w:pPr>
        <w:jc w:val="center"/>
      </w:pPr>
    </w:p>
    <w:p w:rsidR="00000000" w:rsidRDefault="00F60A8D">
      <w:pPr>
        <w:jc w:val="center"/>
        <w:rPr>
          <w:color w:val="000000"/>
          <w:spacing w:val="-2"/>
        </w:rPr>
      </w:pPr>
      <w:r>
        <w:lastRenderedPageBreak/>
        <w:t>2</w:t>
      </w:r>
    </w:p>
    <w:p w:rsidR="00000000" w:rsidRDefault="00F60A8D">
      <w:pPr>
        <w:jc w:val="both"/>
        <w:rPr>
          <w:color w:val="000000"/>
        </w:rPr>
      </w:pPr>
      <w:r>
        <w:rPr>
          <w:color w:val="000000"/>
          <w:spacing w:val="-2"/>
        </w:rPr>
        <w:t>которые необходимы для обеспечения строитель</w:t>
      </w:r>
      <w:r>
        <w:rPr>
          <w:color w:val="000000"/>
          <w:spacing w:val="-2"/>
        </w:rPr>
        <w:t xml:space="preserve">ства магистрального нефтепровода федерального значения «МН «Тихорецк-Новороссийск-3». Защитные сооружения от разлива нефти на ППМН. КРУМН. Строительство», </w:t>
      </w:r>
      <w:r>
        <w:rPr>
          <w:color w:val="000000"/>
        </w:rPr>
        <w:t>указанных в приложении 1 к настоящему постановлению.</w:t>
      </w:r>
    </w:p>
    <w:p w:rsidR="00000000" w:rsidRDefault="00F60A8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 Определить срок публичного сервитута - 1 год </w:t>
      </w:r>
      <w:r>
        <w:rPr>
          <w:color w:val="000000"/>
        </w:rPr>
        <w:t>2 месяца, согласно графика выполнения работ. Приложение 2 к настоящему постановлению.</w:t>
      </w:r>
    </w:p>
    <w:p w:rsidR="00000000" w:rsidRDefault="00F60A8D">
      <w:pPr>
        <w:ind w:firstLine="709"/>
        <w:jc w:val="both"/>
        <w:rPr>
          <w:color w:val="000000"/>
        </w:rPr>
      </w:pPr>
      <w:r>
        <w:rPr>
          <w:color w:val="000000"/>
        </w:rPr>
        <w:t>3. Утвердить границы публичного сервитута, согласно приложению 3 к настоящему постановлению.</w:t>
      </w:r>
    </w:p>
    <w:p w:rsidR="00000000" w:rsidRDefault="00F60A8D">
      <w:pPr>
        <w:ind w:firstLine="709"/>
        <w:jc w:val="both"/>
        <w:rPr>
          <w:color w:val="000000"/>
        </w:rPr>
      </w:pPr>
      <w:r>
        <w:rPr>
          <w:color w:val="000000"/>
        </w:rPr>
        <w:t>4. Определить обладателем публичного сервитута акционерное общество «ЧЕРНОМОР</w:t>
      </w:r>
      <w:r>
        <w:rPr>
          <w:color w:val="000000"/>
        </w:rPr>
        <w:t xml:space="preserve">СКИЕ МАГИСТРАЛЬНЫЕ НЕФТЕПРОВОДЫ», сокращенное наименование: акционерного общества «Черномортранснефть», почтовый адрес: 353911, Россия Краснодарский край, г. Новороссийск, шоссе Сухумское, дом 85, корпус 1, адрес электронной почты: </w:t>
      </w:r>
      <w:r>
        <w:rPr>
          <w:rStyle w:val="a4"/>
          <w:color w:val="000000"/>
          <w:u w:val="none"/>
          <w:lang w:val="en-US"/>
        </w:rPr>
        <w:t>chtn</w:t>
      </w:r>
      <w:r>
        <w:rPr>
          <w:rStyle w:val="a4"/>
          <w:color w:val="000000"/>
          <w:u w:val="none"/>
        </w:rPr>
        <w:t>@</w:t>
      </w:r>
      <w:r>
        <w:rPr>
          <w:rStyle w:val="a4"/>
          <w:color w:val="000000"/>
          <w:u w:val="none"/>
          <w:lang w:val="en-US"/>
        </w:rPr>
        <w:t>nvr</w:t>
      </w:r>
      <w:r>
        <w:rPr>
          <w:rStyle w:val="a4"/>
          <w:color w:val="000000"/>
          <w:u w:val="none"/>
        </w:rPr>
        <w:t>.</w:t>
      </w:r>
      <w:r>
        <w:rPr>
          <w:rStyle w:val="a4"/>
          <w:color w:val="000000"/>
          <w:u w:val="none"/>
          <w:lang w:val="en-US"/>
        </w:rPr>
        <w:t>transneft</w:t>
      </w:r>
      <w:r>
        <w:rPr>
          <w:rStyle w:val="a4"/>
          <w:color w:val="000000"/>
          <w:u w:val="none"/>
        </w:rPr>
        <w:t>.</w:t>
      </w:r>
      <w:r>
        <w:rPr>
          <w:rStyle w:val="a4"/>
          <w:color w:val="000000"/>
          <w:u w:val="none"/>
          <w:lang w:val="en-US"/>
        </w:rPr>
        <w:t>ru</w:t>
      </w:r>
      <w:r>
        <w:rPr>
          <w:rStyle w:val="a4"/>
          <w:color w:val="000000"/>
          <w:u w:val="none"/>
        </w:rPr>
        <w:t>.</w:t>
      </w:r>
      <w:r>
        <w:rPr>
          <w:color w:val="000000"/>
        </w:rPr>
        <w:t xml:space="preserve"> И</w:t>
      </w:r>
      <w:r>
        <w:rPr>
          <w:color w:val="000000"/>
        </w:rPr>
        <w:t>НН 2315072242, ОГРН 1022302384136.</w:t>
      </w:r>
    </w:p>
    <w:p w:rsidR="00000000" w:rsidRDefault="00F60A8D">
      <w:pPr>
        <w:ind w:firstLine="709"/>
        <w:jc w:val="both"/>
        <w:rPr>
          <w:color w:val="000000"/>
        </w:rPr>
      </w:pPr>
      <w:r>
        <w:rPr>
          <w:color w:val="000000"/>
        </w:rPr>
        <w:t>5. Акционерному обществу «Черномортранснефть»:</w:t>
      </w:r>
    </w:p>
    <w:p w:rsidR="00000000" w:rsidRDefault="00F60A8D">
      <w:pPr>
        <w:ind w:firstLine="709"/>
        <w:jc w:val="both"/>
        <w:rPr>
          <w:color w:val="000000"/>
        </w:rPr>
      </w:pPr>
      <w:r>
        <w:rPr>
          <w:color w:val="000000"/>
        </w:rPr>
        <w:t>5.1. Обратиться в орган регистрации прав для внесения сведений о публичном сервитуте в Единый государственный реестр недвижимости в порядке, предусмотренном Федеральным закон</w:t>
      </w:r>
      <w:r>
        <w:rPr>
          <w:color w:val="000000"/>
        </w:rPr>
        <w:t>ом от 13 июля 2015 г. № 218-ФЗ «О государственной регистрации недвижимости».</w:t>
      </w:r>
    </w:p>
    <w:p w:rsidR="00000000" w:rsidRDefault="00F60A8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5.2. Заключить соглашения с собственниками, арендаторами, землепользователями и землевладельцами земельных участков, в отношении которых установлен публичный сервитут. </w:t>
      </w:r>
    </w:p>
    <w:p w:rsidR="00000000" w:rsidRDefault="00F60A8D">
      <w:pPr>
        <w:ind w:firstLine="709"/>
        <w:jc w:val="both"/>
        <w:rPr>
          <w:color w:val="000000"/>
        </w:rPr>
      </w:pPr>
      <w:r>
        <w:rPr>
          <w:color w:val="000000"/>
        </w:rPr>
        <w:t>5.3. Прист</w:t>
      </w:r>
      <w:r>
        <w:rPr>
          <w:color w:val="000000"/>
        </w:rPr>
        <w:t xml:space="preserve">упить к осуществлению публичного сервитута не ранее дня внесения сведений о публичном сервитуте в Единый государственный реестр недвижимости. </w:t>
      </w:r>
    </w:p>
    <w:p w:rsidR="00000000" w:rsidRDefault="00F60A8D">
      <w:pPr>
        <w:ind w:firstLine="709"/>
        <w:jc w:val="both"/>
        <w:rPr>
          <w:color w:val="000000"/>
        </w:rPr>
      </w:pPr>
      <w:r>
        <w:rPr>
          <w:color w:val="000000"/>
        </w:rPr>
        <w:t>5.4. Не позднее шести месяцев со дня принятия решения об установлении публичного сервитута внести плату за публич</w:t>
      </w:r>
      <w:r>
        <w:rPr>
          <w:color w:val="000000"/>
        </w:rPr>
        <w:t>ный сервитут единовременным платежом.</w:t>
      </w:r>
    </w:p>
    <w:p w:rsidR="00000000" w:rsidRDefault="00F60A8D">
      <w:pPr>
        <w:ind w:firstLine="709"/>
        <w:jc w:val="both"/>
        <w:rPr>
          <w:color w:val="000000"/>
        </w:rPr>
      </w:pPr>
      <w:r>
        <w:rPr>
          <w:color w:val="000000"/>
        </w:rPr>
        <w:t>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 процента кадастровой сто</w:t>
      </w:r>
      <w:r>
        <w:rPr>
          <w:color w:val="000000"/>
        </w:rPr>
        <w:t xml:space="preserve">имости такого земельного участка за каждый год использования этого земельного участка. </w:t>
      </w:r>
    </w:p>
    <w:p w:rsidR="00000000" w:rsidRDefault="00F60A8D">
      <w:pPr>
        <w:ind w:firstLine="709"/>
        <w:jc w:val="both"/>
        <w:rPr>
          <w:color w:val="000000"/>
        </w:rPr>
      </w:pPr>
      <w:r>
        <w:rPr>
          <w:color w:val="000000"/>
        </w:rPr>
        <w:t>Если в отношении земельных участков и (или) земель кадастровая стоимость не определена, размер платы за публичный сервитут рассчитывается исходя из среднего уровня када</w:t>
      </w:r>
      <w:r>
        <w:rPr>
          <w:color w:val="000000"/>
        </w:rPr>
        <w:t xml:space="preserve">стровой стоимости земельных участков по муниципальному району. </w:t>
      </w:r>
    </w:p>
    <w:p w:rsidR="00000000" w:rsidRDefault="00F60A8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Плата за публичный сервитут рассчитывается пропорционально площади земельного участка и (или) земель в установленных границах публичного сервитута. </w:t>
      </w:r>
    </w:p>
    <w:p w:rsidR="00000000" w:rsidRDefault="00F60A8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случае досрочного прекращения публичного </w:t>
      </w:r>
      <w:r>
        <w:rPr>
          <w:color w:val="000000"/>
        </w:rPr>
        <w:t>сервитута внесенная за него плата не подлежит возврату.</w:t>
      </w:r>
    </w:p>
    <w:p w:rsidR="00000000" w:rsidRDefault="00F60A8D">
      <w:pPr>
        <w:ind w:firstLine="709"/>
        <w:jc w:val="both"/>
      </w:pPr>
      <w:r>
        <w:rPr>
          <w:color w:val="000000"/>
        </w:rPr>
        <w:t>5.3. Привести земельные участки в состояние, пригодное для их использования   в   соответствии   с   разрешенным   использованием,  в  срок не</w:t>
      </w:r>
    </w:p>
    <w:p w:rsidR="00000000" w:rsidRDefault="00F60A8D">
      <w:pPr>
        <w:jc w:val="center"/>
        <w:rPr>
          <w:color w:val="000000"/>
        </w:rPr>
      </w:pPr>
      <w:r>
        <w:t>3</w:t>
      </w:r>
    </w:p>
    <w:p w:rsidR="00000000" w:rsidRDefault="00F60A8D">
      <w:pPr>
        <w:jc w:val="both"/>
        <w:rPr>
          <w:color w:val="000000"/>
        </w:rPr>
      </w:pPr>
      <w:r>
        <w:rPr>
          <w:color w:val="000000"/>
        </w:rPr>
        <w:t>позднее чем три месяца после завершения деятельности, д</w:t>
      </w:r>
      <w:r>
        <w:rPr>
          <w:color w:val="000000"/>
        </w:rPr>
        <w:t>ля обеспечения которой установлен публичный сервитут.</w:t>
      </w:r>
    </w:p>
    <w:p w:rsidR="00000000" w:rsidRDefault="00F60A8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5.4. Снести объекты, размещенные на основании публичного сервитута в срок, указанный в пункте 5.3 настоящего постановления </w:t>
      </w:r>
    </w:p>
    <w:p w:rsidR="00000000" w:rsidRDefault="00F60A8D">
      <w:pPr>
        <w:ind w:firstLine="709"/>
        <w:jc w:val="both"/>
        <w:rPr>
          <w:color w:val="000000"/>
        </w:rPr>
      </w:pPr>
      <w:r>
        <w:rPr>
          <w:color w:val="000000"/>
        </w:rPr>
        <w:t>6. Отделу земельных отношений администрации муниципального образования Коренов</w:t>
      </w:r>
      <w:r>
        <w:rPr>
          <w:color w:val="000000"/>
        </w:rPr>
        <w:t>ский муниципальный район Краснодарского края, в течение 5 рабочих дней со дня вступления в силу настоящего постановления:</w:t>
      </w:r>
    </w:p>
    <w:p w:rsidR="00000000" w:rsidRDefault="00F60A8D">
      <w:pPr>
        <w:ind w:firstLine="709"/>
        <w:jc w:val="both"/>
        <w:rPr>
          <w:color w:val="000000"/>
        </w:rPr>
      </w:pPr>
      <w:r>
        <w:rPr>
          <w:color w:val="000000"/>
        </w:rPr>
        <w:t>6.1. Направить копию настоящего постановления в орган регистрации прав.</w:t>
      </w:r>
    </w:p>
    <w:p w:rsidR="00000000" w:rsidRDefault="00F60A8D">
      <w:pPr>
        <w:ind w:firstLine="709"/>
        <w:jc w:val="both"/>
        <w:rPr>
          <w:color w:val="000000"/>
        </w:rPr>
      </w:pPr>
      <w:r>
        <w:rPr>
          <w:color w:val="000000"/>
        </w:rPr>
        <w:t>6.2. Направить акционерному обществу «Черномортранснефть» копи</w:t>
      </w:r>
      <w:r>
        <w:rPr>
          <w:color w:val="000000"/>
        </w:rPr>
        <w:t>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(обременении прав) на земельные участки, способах связи с ними, копии документов, подтверждающих права указ</w:t>
      </w:r>
      <w:r>
        <w:rPr>
          <w:color w:val="000000"/>
        </w:rPr>
        <w:t xml:space="preserve">анных лиц на земельные участки. </w:t>
      </w:r>
    </w:p>
    <w:p w:rsidR="00000000" w:rsidRDefault="00F60A8D">
      <w:pPr>
        <w:jc w:val="both"/>
        <w:rPr>
          <w:color w:val="000000"/>
          <w:highlight w:val="white"/>
        </w:rPr>
      </w:pPr>
      <w:r>
        <w:rPr>
          <w:color w:val="000000"/>
        </w:rPr>
        <w:tab/>
      </w:r>
      <w:r>
        <w:rPr>
          <w:color w:val="000000"/>
          <w:spacing w:val="-2"/>
        </w:rPr>
        <w:t>7. У</w:t>
      </w:r>
      <w:r>
        <w:rPr>
          <w:color w:val="000000"/>
          <w:spacing w:val="-2"/>
          <w:shd w:val="clear" w:color="auto" w:fill="FFFFFF"/>
        </w:rPr>
        <w:t>правлению службы протокола и информационной политики</w:t>
      </w:r>
      <w:r>
        <w:rPr>
          <w:color w:val="000000"/>
          <w:spacing w:val="-2"/>
          <w:highlight w:val="red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администрации муниципального образования Кореновский муниципальный район Краснодарского края обеспечить  размещение  настоящего  постанов</w:t>
      </w:r>
      <w:r>
        <w:rPr>
          <w:color w:val="000000"/>
          <w:spacing w:val="-1"/>
          <w:shd w:val="clear" w:color="auto" w:fill="FFFFFF"/>
        </w:rPr>
        <w:t>ления на официальном сайте а</w:t>
      </w:r>
      <w:r>
        <w:rPr>
          <w:color w:val="000000"/>
          <w:spacing w:val="-1"/>
          <w:shd w:val="clear" w:color="auto" w:fill="FFFFFF"/>
        </w:rPr>
        <w:t>дминистрации  муниципального  образования  Кореновский муниципальный район Краснодарского края в  информа</w:t>
      </w:r>
      <w:r>
        <w:rPr>
          <w:color w:val="000000"/>
          <w:spacing w:val="-1"/>
          <w:shd w:val="clear" w:color="auto" w:fill="FFFFFF"/>
        </w:rPr>
        <w:softHyphen/>
        <w:t>ционно-телекоммуникационной сети "Интернет".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</w:rPr>
        <w:t xml:space="preserve">               </w:t>
      </w:r>
    </w:p>
    <w:p w:rsidR="00000000" w:rsidRDefault="00F60A8D"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8. </w:t>
      </w:r>
      <w:r>
        <w:rPr>
          <w:highlight w:val="white"/>
        </w:rPr>
        <w:t>Контроль за выполнением настоящего постановления возложить на заместителя главы админи</w:t>
      </w:r>
      <w:r>
        <w:rPr>
          <w:highlight w:val="white"/>
        </w:rPr>
        <w:t xml:space="preserve">страции муниципального образования </w:t>
      </w:r>
      <w:r>
        <w:rPr>
          <w:rFonts w:eastAsia="Arial"/>
          <w:color w:val="000000"/>
          <w:highlight w:val="white"/>
        </w:rPr>
        <w:t>Кореновский</w:t>
      </w:r>
      <w:r>
        <w:rPr>
          <w:highlight w:val="white"/>
        </w:rPr>
        <w:t xml:space="preserve"> муниципальный район Краснодарского края С.В. Колупайко.</w:t>
      </w:r>
    </w:p>
    <w:p w:rsidR="00000000" w:rsidRDefault="00F60A8D">
      <w:pPr>
        <w:ind w:firstLine="709"/>
        <w:jc w:val="both"/>
        <w:rPr>
          <w:color w:val="000000"/>
        </w:rPr>
      </w:pPr>
      <w:r>
        <w:rPr>
          <w:color w:val="000000"/>
          <w:highlight w:val="white"/>
        </w:rPr>
        <w:t>9. Постановление вс</w:t>
      </w:r>
      <w:r>
        <w:rPr>
          <w:color w:val="000000"/>
        </w:rPr>
        <w:t>тупает в силу со дня его подписания.</w:t>
      </w:r>
    </w:p>
    <w:p w:rsidR="00000000" w:rsidRDefault="00F60A8D">
      <w:pPr>
        <w:rPr>
          <w:color w:val="000000"/>
        </w:rPr>
      </w:pPr>
    </w:p>
    <w:p w:rsidR="00000000" w:rsidRDefault="00F60A8D">
      <w:pPr>
        <w:rPr>
          <w:color w:val="000000"/>
        </w:rPr>
      </w:pPr>
    </w:p>
    <w:p w:rsidR="00000000" w:rsidRDefault="00F60A8D">
      <w:pPr>
        <w:rPr>
          <w:color w:val="000000"/>
        </w:rPr>
      </w:pPr>
    </w:p>
    <w:p w:rsidR="00000000" w:rsidRDefault="00F60A8D">
      <w:pPr>
        <w:rPr>
          <w:color w:val="000000"/>
        </w:rPr>
      </w:pPr>
      <w:r>
        <w:rPr>
          <w:color w:val="000000"/>
        </w:rPr>
        <w:t>Исполняющий обязанности главы</w:t>
      </w:r>
    </w:p>
    <w:p w:rsidR="00000000" w:rsidRDefault="00F60A8D">
      <w:pPr>
        <w:rPr>
          <w:color w:val="000000"/>
        </w:rPr>
      </w:pPr>
      <w:r>
        <w:rPr>
          <w:color w:val="000000"/>
        </w:rPr>
        <w:t>муниципального образования</w:t>
      </w:r>
    </w:p>
    <w:p w:rsidR="00000000" w:rsidRDefault="00F60A8D">
      <w:r>
        <w:rPr>
          <w:color w:val="000000"/>
        </w:rPr>
        <w:t>Кореновский район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С.В. Ко</w:t>
      </w:r>
      <w:r>
        <w:rPr>
          <w:color w:val="000000"/>
        </w:rPr>
        <w:t>лупайко</w:t>
      </w:r>
    </w:p>
    <w:p w:rsidR="00000000" w:rsidRDefault="00F60A8D">
      <w:pPr>
        <w:jc w:val="center"/>
      </w:pPr>
    </w:p>
    <w:p w:rsidR="00000000" w:rsidRDefault="00F60A8D">
      <w:pPr>
        <w:pageBreakBefore/>
        <w:overflowPunct/>
      </w:pPr>
    </w:p>
    <w:p w:rsidR="00000000" w:rsidRDefault="00F60A8D">
      <w:pPr>
        <w:ind w:firstLine="5103"/>
        <w:jc w:val="both"/>
      </w:pPr>
      <w:r>
        <w:t>Приложение №1</w:t>
      </w:r>
    </w:p>
    <w:p w:rsidR="00000000" w:rsidRDefault="00F60A8D">
      <w:pPr>
        <w:ind w:firstLine="5103"/>
        <w:jc w:val="both"/>
      </w:pPr>
      <w:r>
        <w:t>к постановлению администрации</w:t>
      </w:r>
    </w:p>
    <w:p w:rsidR="00000000" w:rsidRDefault="00F60A8D">
      <w:pPr>
        <w:ind w:firstLine="5103"/>
        <w:jc w:val="both"/>
      </w:pPr>
      <w:r>
        <w:t>муниципального образования</w:t>
      </w:r>
    </w:p>
    <w:p w:rsidR="00000000" w:rsidRDefault="00F60A8D">
      <w:pPr>
        <w:ind w:firstLine="5103"/>
        <w:jc w:val="both"/>
      </w:pPr>
      <w:r>
        <w:t xml:space="preserve">Кореновский муниципальный </w:t>
      </w:r>
    </w:p>
    <w:p w:rsidR="00000000" w:rsidRDefault="00F60A8D">
      <w:pPr>
        <w:ind w:firstLine="5103"/>
        <w:jc w:val="both"/>
      </w:pPr>
      <w:r>
        <w:t>район Краснодарского края</w:t>
      </w:r>
    </w:p>
    <w:p w:rsidR="00000000" w:rsidRDefault="00F60A8D">
      <w:pPr>
        <w:ind w:firstLine="5103"/>
        <w:jc w:val="both"/>
      </w:pPr>
      <w:r>
        <w:t>от 18.06.2025  № 819</w:t>
      </w:r>
    </w:p>
    <w:p w:rsidR="00000000" w:rsidRDefault="00F60A8D">
      <w:pPr>
        <w:tabs>
          <w:tab w:val="left" w:pos="9876"/>
        </w:tabs>
      </w:pPr>
      <w:r>
        <w:tab/>
      </w:r>
    </w:p>
    <w:p w:rsidR="00000000" w:rsidRDefault="00F60A8D">
      <w:pPr>
        <w:tabs>
          <w:tab w:val="left" w:pos="9876"/>
        </w:tabs>
      </w:pPr>
    </w:p>
    <w:p w:rsidR="00000000" w:rsidRDefault="00F60A8D">
      <w:pPr>
        <w:tabs>
          <w:tab w:val="left" w:pos="9876"/>
        </w:tabs>
        <w:ind w:right="567"/>
        <w:jc w:val="center"/>
        <w:rPr>
          <w:bCs/>
          <w:color w:val="000000"/>
        </w:rPr>
      </w:pPr>
      <w:r>
        <w:rPr>
          <w:bCs/>
          <w:color w:val="000000"/>
        </w:rPr>
        <w:t xml:space="preserve">Земли и земельные участки (их части), в отношении </w:t>
      </w:r>
    </w:p>
    <w:p w:rsidR="00000000" w:rsidRDefault="00F60A8D">
      <w:pPr>
        <w:tabs>
          <w:tab w:val="left" w:pos="9876"/>
        </w:tabs>
        <w:ind w:right="567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</w:rPr>
        <w:t>которых устанавливается публичный сервитут в це</w:t>
      </w:r>
      <w:r>
        <w:rPr>
          <w:bCs/>
          <w:color w:val="000000"/>
        </w:rPr>
        <w:t>лях:</w:t>
      </w:r>
      <w:r>
        <w:t xml:space="preserve"> складирования строительных и иных материалов, возведение некапитальных строений, сооружений и размещение строительной техники, которые необходимы для обеспечения строительства магистрального нефтепровода федерального значения «МН «Тихорецк-Новороссийс</w:t>
      </w:r>
      <w:r>
        <w:t>к-3». Защитные сооружения от разлива нефти на ППМН. КРУМН. Строительство»</w:t>
      </w:r>
    </w:p>
    <w:p w:rsidR="00000000" w:rsidRDefault="00F60A8D">
      <w:pPr>
        <w:tabs>
          <w:tab w:val="left" w:pos="9876"/>
        </w:tabs>
        <w:ind w:right="567"/>
        <w:jc w:val="center"/>
        <w:rPr>
          <w:bCs/>
          <w:color w:val="000000"/>
          <w:sz w:val="26"/>
          <w:szCs w:val="26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485"/>
        <w:gridCol w:w="2196"/>
        <w:gridCol w:w="6945"/>
      </w:tblGrid>
      <w:tr w:rsidR="00000000">
        <w:trPr>
          <w:trHeight w:val="230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jc w:val="center"/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>п/п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jc w:val="center"/>
            </w:pPr>
            <w:r>
              <w:rPr>
                <w:bCs/>
              </w:rPr>
              <w:t>Кадастровый номер земельного участка (части), кадастровый квартал земельного участка (части)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ind w:right="142"/>
              <w:jc w:val="center"/>
              <w:rPr>
                <w:bCs/>
              </w:rPr>
            </w:pPr>
            <w:r>
              <w:rPr>
                <w:bCs/>
              </w:rPr>
              <w:t>Адрес (местоположения)</w:t>
            </w:r>
          </w:p>
          <w:p w:rsidR="00000000" w:rsidRDefault="00F60A8D">
            <w:pPr>
              <w:ind w:right="142"/>
              <w:jc w:val="center"/>
            </w:pPr>
            <w:r>
              <w:rPr>
                <w:bCs/>
              </w:rPr>
              <w:t>земельного участка</w:t>
            </w:r>
          </w:p>
        </w:tc>
      </w:tr>
      <w:tr w:rsidR="00000000">
        <w:trPr>
          <w:trHeight w:val="58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jc w:val="center"/>
            </w:pPr>
            <w:r>
              <w:rPr>
                <w:bCs/>
                <w:sz w:val="24"/>
                <w:szCs w:val="24"/>
              </w:rPr>
              <w:t>23:12:0903000:18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Местоположение устан</w:t>
            </w:r>
            <w:r>
              <w:rPr>
                <w:bCs/>
                <w:sz w:val="24"/>
                <w:szCs w:val="24"/>
              </w:rPr>
              <w:t>овлено относительно ориентира, расположенного за пределами участка.Ориентир</w:t>
            </w:r>
          </w:p>
          <w:p w:rsidR="00000000" w:rsidRDefault="00F60A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ст-ца Платнировская.Участок находится примерно в 0,7 км, по направлению на запад от ориентира.</w:t>
            </w:r>
          </w:p>
          <w:p w:rsidR="00000000" w:rsidRDefault="00F60A8D"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Почтовый адрес ориентира: Краснодарский край, р-н Кореновский, с/п Платнировское</w:t>
            </w:r>
          </w:p>
        </w:tc>
      </w:tr>
      <w:tr w:rsidR="00000000">
        <w:trPr>
          <w:trHeight w:val="58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jc w:val="center"/>
            </w:pPr>
            <w:r>
              <w:rPr>
                <w:bCs/>
                <w:sz w:val="24"/>
                <w:szCs w:val="24"/>
              </w:rPr>
              <w:t>23:12:0904000:404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jc w:val="center"/>
            </w:pPr>
            <w:r>
              <w:rPr>
                <w:bCs/>
                <w:sz w:val="24"/>
                <w:szCs w:val="24"/>
              </w:rPr>
              <w:t>Краснодарский край, р-н Кореновский, х Левченко, южная окраина х.Левченко</w:t>
            </w:r>
          </w:p>
        </w:tc>
      </w:tr>
      <w:tr w:rsidR="00000000">
        <w:trPr>
          <w:trHeight w:val="58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jc w:val="center"/>
            </w:pPr>
            <w:r>
              <w:rPr>
                <w:bCs/>
                <w:sz w:val="24"/>
                <w:szCs w:val="24"/>
              </w:rPr>
              <w:t>23:12:0904000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jc w:val="center"/>
            </w:pPr>
            <w:r>
              <w:rPr>
                <w:bCs/>
                <w:sz w:val="24"/>
                <w:szCs w:val="24"/>
              </w:rPr>
              <w:t>Краснодарский край, Кореновский район, Платнировское сельское поселение</w:t>
            </w:r>
          </w:p>
        </w:tc>
      </w:tr>
    </w:tbl>
    <w:p w:rsidR="00000000" w:rsidRDefault="00F60A8D">
      <w:pPr>
        <w:tabs>
          <w:tab w:val="left" w:pos="9876"/>
        </w:tabs>
        <w:ind w:right="-567"/>
      </w:pPr>
    </w:p>
    <w:p w:rsidR="00000000" w:rsidRDefault="00F60A8D">
      <w:pPr>
        <w:tabs>
          <w:tab w:val="left" w:pos="9876"/>
        </w:tabs>
        <w:ind w:right="-567"/>
      </w:pPr>
    </w:p>
    <w:p w:rsidR="00000000" w:rsidRDefault="00F60A8D">
      <w:pPr>
        <w:tabs>
          <w:tab w:val="left" w:pos="9876"/>
        </w:tabs>
        <w:ind w:right="-567"/>
      </w:pPr>
    </w:p>
    <w:p w:rsidR="00000000" w:rsidRDefault="00F60A8D">
      <w:pPr>
        <w:tabs>
          <w:tab w:val="left" w:pos="9876"/>
        </w:tabs>
        <w:ind w:right="-567"/>
      </w:pPr>
      <w:r>
        <w:t>Начальник отдела земельных  отношений</w:t>
      </w:r>
    </w:p>
    <w:p w:rsidR="00000000" w:rsidRDefault="00F60A8D">
      <w:pPr>
        <w:tabs>
          <w:tab w:val="left" w:pos="9876"/>
        </w:tabs>
        <w:ind w:right="-567"/>
      </w:pPr>
      <w:r>
        <w:t xml:space="preserve">администрации муниципального </w:t>
      </w:r>
    </w:p>
    <w:p w:rsidR="00000000" w:rsidRDefault="00F60A8D">
      <w:pPr>
        <w:tabs>
          <w:tab w:val="left" w:pos="9876"/>
        </w:tabs>
        <w:ind w:right="-567"/>
      </w:pPr>
      <w:r>
        <w:t>об</w:t>
      </w:r>
      <w:r>
        <w:t>разования Кореновский муниципальный район</w:t>
      </w:r>
    </w:p>
    <w:p w:rsidR="00000000" w:rsidRDefault="00F60A8D">
      <w:pPr>
        <w:tabs>
          <w:tab w:val="left" w:pos="9876"/>
        </w:tabs>
        <w:ind w:right="-567"/>
        <w:rPr>
          <w:rFonts w:ascii="Arial" w:eastAsia="MS Mincho" w:hAnsi="Arial" w:cs="Arial"/>
          <w:szCs w:val="20"/>
        </w:rPr>
      </w:pPr>
      <w:r>
        <w:t xml:space="preserve">Краснодарского края  </w:t>
      </w:r>
      <w:r>
        <w:rPr>
          <w:sz w:val="27"/>
          <w:szCs w:val="27"/>
        </w:rPr>
        <w:t xml:space="preserve">                                                                           </w:t>
      </w:r>
      <w:r>
        <w:t>Е.А. Сучкова</w:t>
      </w:r>
    </w:p>
    <w:p w:rsidR="00000000" w:rsidRDefault="00F60A8D">
      <w:pPr>
        <w:ind w:left="-57"/>
        <w:jc w:val="center"/>
        <w:rPr>
          <w:rFonts w:ascii="Arial" w:eastAsia="MS Mincho" w:hAnsi="Arial" w:cs="Arial"/>
          <w:szCs w:val="20"/>
        </w:rPr>
      </w:pPr>
    </w:p>
    <w:p w:rsidR="00000000" w:rsidRDefault="00F60A8D">
      <w:pPr>
        <w:sectPr w:rsidR="00000000">
          <w:pgSz w:w="11906" w:h="16838"/>
          <w:pgMar w:top="960" w:right="567" w:bottom="1134" w:left="1701" w:header="720" w:footer="720" w:gutter="0"/>
          <w:cols w:space="720"/>
          <w:docGrid w:linePitch="360"/>
        </w:sectPr>
      </w:pPr>
    </w:p>
    <w:p w:rsidR="00000000" w:rsidRDefault="00F60A8D">
      <w:pPr>
        <w:spacing w:before="63"/>
        <w:ind w:left="10347"/>
        <w:rPr>
          <w:sz w:val="26"/>
        </w:rPr>
      </w:pPr>
      <w:r>
        <w:rPr>
          <w:sz w:val="26"/>
        </w:rPr>
        <w:t xml:space="preserve">Приложение </w:t>
      </w:r>
      <w:r>
        <w:rPr>
          <w:spacing w:val="-10"/>
          <w:sz w:val="26"/>
        </w:rPr>
        <w:t>2</w:t>
      </w:r>
    </w:p>
    <w:p w:rsidR="00000000" w:rsidRDefault="00F60A8D">
      <w:pPr>
        <w:tabs>
          <w:tab w:val="left" w:pos="12666"/>
          <w:tab w:val="left" w:pos="13889"/>
        </w:tabs>
        <w:ind w:left="10347" w:right="56"/>
        <w:rPr>
          <w:sz w:val="26"/>
        </w:rPr>
      </w:pPr>
      <w:r>
        <w:rPr>
          <w:sz w:val="26"/>
        </w:rPr>
        <w:t>к постановлению администрации муниципального образования Кореновский муниципальеый</w:t>
      </w:r>
      <w:r>
        <w:rPr>
          <w:spacing w:val="-13"/>
          <w:sz w:val="26"/>
        </w:rPr>
        <w:t xml:space="preserve"> </w:t>
      </w:r>
      <w:r>
        <w:rPr>
          <w:sz w:val="26"/>
        </w:rPr>
        <w:t>район</w:t>
      </w:r>
      <w:r>
        <w:rPr>
          <w:spacing w:val="-13"/>
          <w:sz w:val="26"/>
        </w:rPr>
        <w:t xml:space="preserve"> </w:t>
      </w:r>
      <w:r>
        <w:rPr>
          <w:sz w:val="26"/>
        </w:rPr>
        <w:t>К</w:t>
      </w:r>
      <w:r>
        <w:rPr>
          <w:sz w:val="26"/>
        </w:rPr>
        <w:t>раснодарского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края </w:t>
      </w:r>
    </w:p>
    <w:p w:rsidR="00000000" w:rsidRDefault="00F60A8D">
      <w:pPr>
        <w:ind w:firstLine="10375"/>
        <w:jc w:val="both"/>
      </w:pPr>
      <w:r>
        <w:rPr>
          <w:sz w:val="26"/>
        </w:rPr>
        <w:t>от 18.06.2025  № 819</w:t>
      </w:r>
    </w:p>
    <w:p w:rsidR="00000000" w:rsidRDefault="00F60A8D">
      <w:pPr>
        <w:pStyle w:val="ab"/>
        <w:spacing w:after="0"/>
      </w:pPr>
    </w:p>
    <w:p w:rsidR="00000000" w:rsidRDefault="00F60A8D">
      <w:pPr>
        <w:pStyle w:val="ab"/>
      </w:pPr>
    </w:p>
    <w:p w:rsidR="00000000" w:rsidRDefault="00F60A8D">
      <w:pPr>
        <w:pStyle w:val="ab"/>
        <w:ind w:left="397"/>
        <w:jc w:val="center"/>
      </w:pPr>
      <w:r>
        <w:rPr>
          <w:spacing w:val="-2"/>
        </w:rPr>
        <w:t>ГРАФИК</w:t>
      </w:r>
    </w:p>
    <w:p w:rsidR="00000000" w:rsidRDefault="00F60A8D">
      <w:pPr>
        <w:pStyle w:val="ab"/>
        <w:ind w:left="409" w:right="11" w:hanging="1"/>
        <w:jc w:val="center"/>
      </w:pPr>
      <w:r>
        <w:t>проведения работ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юридическими лицам при осуществлении складировани</w:t>
      </w:r>
      <w:r>
        <w:t>я строительных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возведение</w:t>
      </w:r>
      <w:r>
        <w:rPr>
          <w:spacing w:val="-3"/>
        </w:rPr>
        <w:t xml:space="preserve"> </w:t>
      </w:r>
      <w:r>
        <w:t>некапитальных</w:t>
      </w:r>
      <w:r>
        <w:rPr>
          <w:spacing w:val="-3"/>
        </w:rPr>
        <w:t xml:space="preserve"> </w:t>
      </w:r>
      <w:r>
        <w:t>строений,</w:t>
      </w:r>
      <w:r>
        <w:rPr>
          <w:spacing w:val="-3"/>
        </w:rPr>
        <w:t xml:space="preserve"> </w:t>
      </w:r>
      <w:r>
        <w:t>сооружений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размещение</w:t>
      </w:r>
      <w:r>
        <w:rPr>
          <w:spacing w:val="-3"/>
        </w:rPr>
        <w:t xml:space="preserve"> </w:t>
      </w:r>
      <w:r>
        <w:t>строительной</w:t>
      </w:r>
      <w:r>
        <w:rPr>
          <w:spacing w:val="-4"/>
        </w:rPr>
        <w:t xml:space="preserve"> </w:t>
      </w:r>
      <w:r>
        <w:t>техники, которые необходимы для обеспечения строительства магистрального нефтепровода федерального значения «МН</w:t>
      </w:r>
    </w:p>
    <w:p w:rsidR="00000000" w:rsidRDefault="00F60A8D">
      <w:pPr>
        <w:pStyle w:val="ab"/>
        <w:ind w:left="397"/>
        <w:jc w:val="center"/>
        <w:rPr>
          <w:sz w:val="20"/>
        </w:rPr>
      </w:pPr>
      <w:r>
        <w:t>«Тихорецк-Новороссийск-3».</w:t>
      </w:r>
      <w:r>
        <w:rPr>
          <w:spacing w:val="-5"/>
        </w:rPr>
        <w:t xml:space="preserve"> </w:t>
      </w:r>
      <w:r>
        <w:t>Защитные</w:t>
      </w:r>
      <w:r>
        <w:rPr>
          <w:spacing w:val="-3"/>
        </w:rPr>
        <w:t xml:space="preserve"> </w:t>
      </w:r>
      <w:r>
        <w:t>со</w:t>
      </w:r>
      <w:r>
        <w:t>оружения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разлива</w:t>
      </w:r>
      <w:r>
        <w:rPr>
          <w:spacing w:val="-3"/>
        </w:rPr>
        <w:t xml:space="preserve"> </w:t>
      </w:r>
      <w:r>
        <w:t>нефти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ППМН.</w:t>
      </w:r>
      <w:r>
        <w:rPr>
          <w:spacing w:val="-3"/>
        </w:rPr>
        <w:t xml:space="preserve"> </w:t>
      </w:r>
      <w:r>
        <w:t>КРУМН.</w:t>
      </w:r>
      <w:r>
        <w:rPr>
          <w:spacing w:val="-2"/>
        </w:rPr>
        <w:t xml:space="preserve"> Строительство»</w:t>
      </w:r>
    </w:p>
    <w:p w:rsidR="00000000" w:rsidRDefault="00F60A8D">
      <w:pPr>
        <w:pStyle w:val="ab"/>
        <w:spacing w:before="69"/>
        <w:rPr>
          <w:sz w:val="20"/>
        </w:rPr>
      </w:pPr>
    </w:p>
    <w:tbl>
      <w:tblPr>
        <w:tblW w:w="0" w:type="auto"/>
        <w:tblInd w:w="3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74"/>
        <w:gridCol w:w="6939"/>
        <w:gridCol w:w="7371"/>
      </w:tblGrid>
      <w:tr w:rsidR="00000000">
        <w:trPr>
          <w:trHeight w:val="106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28"/>
              <w:rPr>
                <w:b/>
              </w:rPr>
            </w:pPr>
          </w:p>
          <w:p w:rsidR="00000000" w:rsidRDefault="00F60A8D">
            <w:pPr>
              <w:pStyle w:val="TableParagraph"/>
              <w:ind w:left="130" w:right="112" w:firstLine="46"/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55"/>
              <w:rPr>
                <w:b/>
              </w:rPr>
            </w:pPr>
          </w:p>
          <w:p w:rsidR="00000000" w:rsidRDefault="00F60A8D">
            <w:pPr>
              <w:pStyle w:val="TableParagraph"/>
              <w:ind w:left="9"/>
              <w:jc w:val="center"/>
            </w:pPr>
            <w:r>
              <w:rPr>
                <w:b/>
              </w:rPr>
              <w:t>Наименование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rPr>
                <w:b/>
                <w:sz w:val="24"/>
              </w:rPr>
            </w:pPr>
          </w:p>
          <w:p w:rsidR="00000000" w:rsidRDefault="00F60A8D">
            <w:pPr>
              <w:pStyle w:val="TableParagraph"/>
              <w:ind w:left="187"/>
              <w:jc w:val="center"/>
            </w:pPr>
            <w:r>
              <w:rPr>
                <w:b/>
                <w:sz w:val="24"/>
              </w:rPr>
              <w:t>Август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</w:tr>
      <w:tr w:rsidR="00000000">
        <w:trPr>
          <w:trHeight w:val="139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rPr>
                <w:b/>
              </w:rPr>
            </w:pPr>
          </w:p>
          <w:p w:rsidR="00000000" w:rsidRDefault="00F60A8D">
            <w:pPr>
              <w:pStyle w:val="TableParagraph"/>
              <w:spacing w:before="66"/>
              <w:rPr>
                <w:b/>
              </w:rPr>
            </w:pPr>
          </w:p>
          <w:p w:rsidR="00000000" w:rsidRDefault="00F60A8D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8"/>
              <w:ind w:left="387" w:right="198"/>
              <w:jc w:val="center"/>
            </w:pPr>
            <w:r>
              <w:rPr>
                <w:sz w:val="24"/>
              </w:rPr>
              <w:t>Строительно-монтажные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магистрального нефтепровода федерального значения «МН «Тихорецк- Новороссийск-3».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соору</w:t>
            </w:r>
            <w:r>
              <w:rPr>
                <w:sz w:val="24"/>
              </w:rPr>
              <w:t>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нефти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ППМН. КРУМН. Строительство»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F60A8D">
            <w:pPr>
              <w:pStyle w:val="TableParagraph"/>
              <w:spacing w:before="192"/>
              <w:rPr>
                <w:b/>
              </w:rPr>
            </w:pPr>
          </w:p>
          <w:p w:rsidR="00000000" w:rsidRDefault="00F60A8D">
            <w:pPr>
              <w:pStyle w:val="TableParagraph"/>
              <w:ind w:left="187" w:right="178"/>
              <w:jc w:val="center"/>
            </w:pPr>
            <w:r>
              <w:rPr>
                <w:spacing w:val="-10"/>
              </w:rPr>
              <w:t>Х</w:t>
            </w:r>
          </w:p>
        </w:tc>
      </w:tr>
    </w:tbl>
    <w:p w:rsidR="00000000" w:rsidRDefault="00F60A8D"/>
    <w:p w:rsidR="00000000" w:rsidRDefault="00F60A8D">
      <w:pPr>
        <w:ind w:left="-57"/>
        <w:jc w:val="center"/>
        <w:rPr>
          <w:rFonts w:eastAsia="MS Mincho" w:cs="Arial"/>
          <w:szCs w:val="20"/>
        </w:rPr>
      </w:pPr>
    </w:p>
    <w:p w:rsidR="00000000" w:rsidRDefault="00F60A8D">
      <w:pPr>
        <w:sectPr w:rsidR="00000000">
          <w:pgSz w:w="16838" w:h="11906" w:orient="landscape"/>
          <w:pgMar w:top="1134" w:right="1134" w:bottom="1134" w:left="1134" w:header="720" w:footer="720" w:gutter="0"/>
          <w:cols w:space="720"/>
        </w:sectPr>
      </w:pPr>
    </w:p>
    <w:tbl>
      <w:tblPr>
        <w:tblpPr w:leftFromText="180" w:rightFromText="180" w:vertAnchor="text" w:tblpX="-668" w:tblpY="19"/>
        <w:tblW w:w="0" w:type="auto"/>
        <w:tblLayout w:type="fixed"/>
        <w:tblLook w:val="0000" w:firstRow="0" w:lastRow="0" w:firstColumn="0" w:lastColumn="0" w:noHBand="0" w:noVBand="0"/>
      </w:tblPr>
      <w:tblGrid>
        <w:gridCol w:w="849"/>
        <w:gridCol w:w="3792"/>
        <w:gridCol w:w="5708"/>
      </w:tblGrid>
      <w:tr w:rsidR="00000000">
        <w:tc>
          <w:tcPr>
            <w:tcW w:w="10349" w:type="dxa"/>
            <w:gridSpan w:val="3"/>
            <w:shd w:val="clear" w:color="auto" w:fill="auto"/>
            <w:vAlign w:val="center"/>
          </w:tcPr>
          <w:p w:rsidR="00000000" w:rsidRDefault="00F60A8D">
            <w:pPr>
              <w:ind w:firstLine="6096"/>
              <w:jc w:val="both"/>
            </w:pPr>
            <w:r>
              <w:t>Приложение № 3</w:t>
            </w:r>
          </w:p>
          <w:p w:rsidR="00000000" w:rsidRDefault="00F60A8D">
            <w:pPr>
              <w:ind w:firstLine="6096"/>
              <w:jc w:val="both"/>
            </w:pPr>
            <w:r>
              <w:t>к постановлению администрации</w:t>
            </w:r>
          </w:p>
          <w:p w:rsidR="00000000" w:rsidRDefault="00F60A8D">
            <w:pPr>
              <w:ind w:firstLine="6096"/>
              <w:jc w:val="both"/>
            </w:pPr>
            <w:r>
              <w:t>муниципального образования</w:t>
            </w:r>
          </w:p>
          <w:p w:rsidR="00000000" w:rsidRDefault="00F60A8D">
            <w:pPr>
              <w:ind w:firstLine="6096"/>
              <w:jc w:val="both"/>
            </w:pPr>
            <w:r>
              <w:t xml:space="preserve">Кореновский муниципальный </w:t>
            </w:r>
          </w:p>
          <w:p w:rsidR="00000000" w:rsidRDefault="00F60A8D">
            <w:pPr>
              <w:ind w:firstLine="6096"/>
              <w:jc w:val="both"/>
              <w:rPr>
                <w:sz w:val="26"/>
              </w:rPr>
            </w:pPr>
            <w:r>
              <w:t>район Краснодарского края</w:t>
            </w:r>
          </w:p>
          <w:p w:rsidR="00000000" w:rsidRDefault="00F60A8D">
            <w:pPr>
              <w:ind w:firstLine="6236"/>
              <w:rPr>
                <w:b/>
                <w:caps/>
              </w:rPr>
            </w:pPr>
            <w:r>
              <w:rPr>
                <w:sz w:val="26"/>
              </w:rPr>
              <w:t>от 18.06.2025  № 819</w:t>
            </w:r>
          </w:p>
          <w:p w:rsidR="00000000" w:rsidRDefault="00F60A8D">
            <w:pPr>
              <w:widowControl w:val="0"/>
              <w:ind w:firstLine="6096"/>
              <w:jc w:val="both"/>
              <w:rPr>
                <w:b/>
                <w:caps/>
              </w:rPr>
            </w:pPr>
          </w:p>
          <w:p w:rsidR="00000000" w:rsidRDefault="00F60A8D">
            <w:pPr>
              <w:pStyle w:val="afa"/>
              <w:widowControl w:val="0"/>
              <w:ind w:left="0" w:firstLine="0"/>
              <w:jc w:val="center"/>
            </w:pPr>
            <w:r>
              <w:rPr>
                <w:b/>
                <w:caps/>
                <w:sz w:val="28"/>
                <w:szCs w:val="28"/>
              </w:rPr>
              <w:t>Границы Публичного сервитута</w:t>
            </w:r>
          </w:p>
        </w:tc>
      </w:tr>
      <w:tr w:rsidR="00000000">
        <w:tc>
          <w:tcPr>
            <w:tcW w:w="10349" w:type="dxa"/>
            <w:gridSpan w:val="3"/>
            <w:shd w:val="clear" w:color="auto" w:fill="auto"/>
            <w:vAlign w:val="center"/>
          </w:tcPr>
          <w:p w:rsidR="00000000" w:rsidRDefault="00F60A8D">
            <w:pPr>
              <w:pStyle w:val="afa"/>
              <w:widowControl w:val="0"/>
              <w:ind w:left="0" w:firstLine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в отношении земель</w:t>
            </w:r>
            <w:r>
              <w:rPr>
                <w:sz w:val="28"/>
                <w:szCs w:val="28"/>
                <w:u w:val="single"/>
              </w:rPr>
              <w:t xml:space="preserve"> и (или) земельных участков используемых в целях складирования строительных и иных материалов, возведение некапитальных строений, сооружений и размещение строительной техники, которые необходимы для обеспечения строительства магистрального нефтепровода</w:t>
            </w:r>
          </w:p>
          <w:p w:rsidR="00000000" w:rsidRDefault="00F60A8D">
            <w:pPr>
              <w:pStyle w:val="afa"/>
              <w:widowControl w:val="0"/>
              <w:ind w:left="0" w:firstLine="0"/>
              <w:jc w:val="center"/>
            </w:pPr>
            <w:r>
              <w:rPr>
                <w:sz w:val="28"/>
                <w:szCs w:val="28"/>
                <w:u w:val="single"/>
              </w:rPr>
              <w:t>фед</w:t>
            </w:r>
            <w:r>
              <w:rPr>
                <w:sz w:val="28"/>
                <w:szCs w:val="28"/>
                <w:u w:val="single"/>
              </w:rPr>
              <w:t>ерального значения «МН «Тихорецк-Новороссийск-3». Защитные сооружения от разлива нефти на ППМН. КРУМН. Строительство»</w:t>
            </w:r>
          </w:p>
        </w:tc>
      </w:tr>
      <w:tr w:rsidR="00000000">
        <w:tc>
          <w:tcPr>
            <w:tcW w:w="10349" w:type="dxa"/>
            <w:gridSpan w:val="3"/>
            <w:shd w:val="clear" w:color="auto" w:fill="auto"/>
            <w:vAlign w:val="center"/>
          </w:tcPr>
          <w:p w:rsidR="00000000" w:rsidRDefault="00F60A8D">
            <w:pPr>
              <w:widowControl w:val="0"/>
              <w:tabs>
                <w:tab w:val="left" w:pos="2738"/>
              </w:tabs>
              <w:jc w:val="center"/>
            </w:pPr>
            <w:r>
              <w:rPr>
                <w:sz w:val="20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000000">
        <w:tc>
          <w:tcPr>
            <w:tcW w:w="10349" w:type="dxa"/>
            <w:gridSpan w:val="3"/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spacing w:line="240" w:lineRule="atLeast"/>
              <w:jc w:val="center"/>
            </w:pPr>
          </w:p>
        </w:tc>
      </w:tr>
      <w:tr w:rsidR="00000000">
        <w:tc>
          <w:tcPr>
            <w:tcW w:w="10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spacing w:line="240" w:lineRule="atLeast"/>
              <w:jc w:val="center"/>
            </w:pPr>
            <w:r>
              <w:t>Раздел 1</w:t>
            </w:r>
          </w:p>
        </w:tc>
      </w:tr>
      <w:tr w:rsidR="00000000">
        <w:trPr>
          <w:trHeight w:hRule="exact" w:val="397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jc w:val="center"/>
            </w:pPr>
            <w:r>
              <w:rPr>
                <w:szCs w:val="22"/>
              </w:rPr>
              <w:t>Сведения об объекте</w:t>
            </w:r>
          </w:p>
        </w:tc>
      </w:tr>
      <w:tr w:rsidR="00000000">
        <w:trPr>
          <w:trHeight w:val="2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jc w:val="center"/>
            </w:pPr>
            <w:r>
              <w:rPr>
                <w:szCs w:val="22"/>
              </w:rPr>
              <w:t xml:space="preserve">№ </w:t>
            </w:r>
            <w:r>
              <w:rPr>
                <w:szCs w:val="22"/>
              </w:rPr>
              <w:t>п/п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jc w:val="center"/>
            </w:pPr>
            <w:r>
              <w:rPr>
                <w:szCs w:val="22"/>
              </w:rPr>
              <w:t>Характеристики об</w:t>
            </w:r>
            <w:r>
              <w:rPr>
                <w:szCs w:val="22"/>
              </w:rPr>
              <w:t>ъекта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jc w:val="center"/>
            </w:pPr>
            <w:r>
              <w:rPr>
                <w:szCs w:val="22"/>
              </w:rPr>
              <w:t>Описание характеристик</w:t>
            </w:r>
          </w:p>
        </w:tc>
      </w:tr>
      <w:tr w:rsidR="00000000">
        <w:trPr>
          <w:trHeight w:val="24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jc w:val="center"/>
            </w:pPr>
            <w:r>
              <w:rPr>
                <w:szCs w:val="22"/>
              </w:rPr>
              <w:t>3</w:t>
            </w:r>
          </w:p>
        </w:tc>
      </w:tr>
      <w:tr w:rsidR="00000000">
        <w:trPr>
          <w:trHeight w:val="24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18"/>
              <w:widowControl w:val="0"/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18"/>
              <w:widowControl w:val="0"/>
            </w:pPr>
            <w:r>
              <w:rPr>
                <w:szCs w:val="22"/>
              </w:rPr>
              <w:t>Местоположение объекта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18"/>
              <w:widowControl w:val="0"/>
            </w:pPr>
            <w:r>
              <w:rPr>
                <w:szCs w:val="22"/>
              </w:rPr>
              <w:t>Краснодарский край, район Кореновский Платнировское сельское поселение</w:t>
            </w:r>
          </w:p>
        </w:tc>
      </w:tr>
      <w:tr w:rsidR="00000000">
        <w:trPr>
          <w:trHeight w:val="24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18"/>
              <w:widowControl w:val="0"/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18"/>
              <w:widowControl w:val="0"/>
              <w:rPr>
                <w:szCs w:val="22"/>
              </w:rPr>
            </w:pPr>
            <w:r>
              <w:rPr>
                <w:szCs w:val="22"/>
              </w:rPr>
              <w:t>Площадь объекта +/- величина погрешности определения площади</w:t>
            </w:r>
          </w:p>
          <w:p w:rsidR="00000000" w:rsidRDefault="00F60A8D">
            <w:pPr>
              <w:pStyle w:val="18"/>
              <w:widowControl w:val="0"/>
            </w:pPr>
            <w:r>
              <w:rPr>
                <w:szCs w:val="22"/>
              </w:rPr>
              <w:t>(Р+/- Дельта Р)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</w:pPr>
            <w:r>
              <w:rPr>
                <w:szCs w:val="22"/>
                <w:lang w:val="en-US"/>
              </w:rPr>
              <w:t>32969 +/- 64 м²</w:t>
            </w:r>
          </w:p>
        </w:tc>
      </w:tr>
      <w:tr w:rsidR="00000000">
        <w:trPr>
          <w:trHeight w:val="24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18"/>
              <w:widowControl w:val="0"/>
              <w:jc w:val="center"/>
            </w:pPr>
            <w:r>
              <w:rPr>
                <w:szCs w:val="22"/>
              </w:rPr>
              <w:t>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18"/>
              <w:widowControl w:val="0"/>
            </w:pPr>
            <w:r>
              <w:rPr>
                <w:szCs w:val="22"/>
              </w:rPr>
              <w:t>Иные характеристики объе</w:t>
            </w:r>
            <w:r>
              <w:rPr>
                <w:szCs w:val="22"/>
              </w:rPr>
              <w:t>кта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18"/>
              <w:widowControl w:val="0"/>
              <w:jc w:val="both"/>
              <w:rPr>
                <w:szCs w:val="22"/>
              </w:rPr>
            </w:pPr>
            <w:r>
              <w:rPr>
                <w:szCs w:val="22"/>
              </w:rPr>
              <w:t>Публичный сервитут для использования земель и земельных участков в целях складирования строительных и иных материалов, возведение некапитальных строений, сооружений и размещение строительной техники, которые необходимы для обеспечения строительства маг</w:t>
            </w:r>
            <w:r>
              <w:rPr>
                <w:szCs w:val="22"/>
              </w:rPr>
              <w:t>истрального нефтепровода федерального значения</w:t>
            </w:r>
          </w:p>
          <w:p w:rsidR="00000000" w:rsidRDefault="00F60A8D">
            <w:pPr>
              <w:pStyle w:val="18"/>
              <w:widowControl w:val="0"/>
              <w:jc w:val="both"/>
              <w:rPr>
                <w:szCs w:val="22"/>
              </w:rPr>
            </w:pPr>
            <w:r>
              <w:rPr>
                <w:szCs w:val="22"/>
              </w:rPr>
              <w:t>«МН «Тихорецк-Новороссийск-3». Защитные сооружения от разлива нефти на ППМН. КРУМН. Строительство».</w:t>
            </w:r>
          </w:p>
          <w:p w:rsidR="00000000" w:rsidRDefault="00F60A8D">
            <w:pPr>
              <w:pStyle w:val="18"/>
              <w:widowControl w:val="0"/>
              <w:jc w:val="both"/>
            </w:pPr>
            <w:r>
              <w:rPr>
                <w:szCs w:val="22"/>
              </w:rPr>
              <w:t>Обладатель публичного сервитута: Акционерное общество «Черноморские магистральные нефтепроводы», ИНН 23150722</w:t>
            </w:r>
            <w:r>
              <w:rPr>
                <w:szCs w:val="22"/>
              </w:rPr>
              <w:t>42, ОГРН 1022302384136, находящегося по адресу: 353911, Россия, Краснодарский край, г. Новороссийск, шоссе Сухумское, дом 85, корпус 1 , тел. +7 (8617) 729-222. Адрес электронной почты: chtn@nvr.transneft.ru. Срок установления публичного сервитута: 1 год 2</w:t>
            </w:r>
            <w:r>
              <w:rPr>
                <w:szCs w:val="22"/>
              </w:rPr>
              <w:t xml:space="preserve"> месяца.</w:t>
            </w:r>
          </w:p>
        </w:tc>
      </w:tr>
    </w:tbl>
    <w:p w:rsidR="00000000" w:rsidRDefault="00F60A8D">
      <w:pPr>
        <w:rPr>
          <w:sz w:val="2"/>
        </w:rPr>
      </w:pPr>
    </w:p>
    <w:p w:rsidR="00000000" w:rsidRDefault="00F60A8D">
      <w:pPr>
        <w:ind w:firstLine="6096"/>
        <w:jc w:val="both"/>
        <w:rPr>
          <w:sz w:val="27"/>
          <w:szCs w:val="27"/>
        </w:rPr>
      </w:pPr>
    </w:p>
    <w:tbl>
      <w:tblPr>
        <w:tblW w:w="0" w:type="auto"/>
        <w:tblInd w:w="-426" w:type="dxa"/>
        <w:tblLayout w:type="fixed"/>
        <w:tblLook w:val="0000" w:firstRow="0" w:lastRow="0" w:firstColumn="0" w:lastColumn="0" w:noHBand="0" w:noVBand="0"/>
      </w:tblPr>
      <w:tblGrid>
        <w:gridCol w:w="1517"/>
        <w:gridCol w:w="1256"/>
        <w:gridCol w:w="1413"/>
        <w:gridCol w:w="2267"/>
        <w:gridCol w:w="1867"/>
        <w:gridCol w:w="1761"/>
      </w:tblGrid>
      <w:tr w:rsidR="00000000">
        <w:trPr>
          <w:trHeight w:val="430"/>
        </w:trPr>
        <w:tc>
          <w:tcPr>
            <w:tcW w:w="10081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000000" w:rsidRDefault="00F60A8D">
            <w:pPr>
              <w:pStyle w:val="18"/>
              <w:pageBreakBefore/>
              <w:widowControl w:val="0"/>
              <w:jc w:val="center"/>
            </w:pPr>
            <w:r>
              <w:t>Раздел 2</w:t>
            </w:r>
          </w:p>
        </w:tc>
      </w:tr>
      <w:tr w:rsidR="00000000">
        <w:trPr>
          <w:trHeight w:val="430"/>
        </w:trPr>
        <w:tc>
          <w:tcPr>
            <w:tcW w:w="10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18"/>
              <w:widowControl w:val="0"/>
              <w:spacing w:before="120"/>
              <w:jc w:val="center"/>
            </w:pPr>
            <w:r>
              <w:rPr>
                <w:szCs w:val="22"/>
              </w:rPr>
              <w:t>Сведения о местоположении границ объекта</w:t>
            </w:r>
          </w:p>
        </w:tc>
      </w:tr>
      <w:tr w:rsidR="00000000">
        <w:trPr>
          <w:trHeight w:hRule="exact" w:val="397"/>
        </w:trPr>
        <w:tc>
          <w:tcPr>
            <w:tcW w:w="10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18"/>
              <w:widowControl w:val="0"/>
            </w:pPr>
            <w:r>
              <w:rPr>
                <w:szCs w:val="22"/>
              </w:rPr>
              <w:t xml:space="preserve">1. Система координат </w:t>
            </w:r>
            <w:r>
              <w:rPr>
                <w:szCs w:val="22"/>
                <w:u w:val="single"/>
              </w:rPr>
              <w:t>МСК-23, зона 1</w:t>
            </w:r>
          </w:p>
        </w:tc>
      </w:tr>
      <w:tr w:rsidR="00000000">
        <w:trPr>
          <w:trHeight w:hRule="exact" w:val="397"/>
        </w:trPr>
        <w:tc>
          <w:tcPr>
            <w:tcW w:w="10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widowControl w:val="0"/>
            </w:pPr>
            <w:r>
              <w:rPr>
                <w:sz w:val="22"/>
                <w:szCs w:val="22"/>
              </w:rPr>
              <w:t>2. Сведения о характерных точках границ объекта</w:t>
            </w:r>
          </w:p>
        </w:tc>
      </w:tr>
      <w:tr w:rsidR="00000000">
        <w:trPr>
          <w:trHeight w:val="54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Обозначение</w:t>
            </w:r>
          </w:p>
          <w:p w:rsidR="00000000" w:rsidRDefault="00F60A8D">
            <w:pPr>
              <w:pStyle w:val="18"/>
              <w:widowControl w:val="0"/>
              <w:jc w:val="center"/>
            </w:pPr>
            <w:r>
              <w:rPr>
                <w:szCs w:val="22"/>
              </w:rPr>
              <w:t>характерных точек границ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jc w:val="center"/>
            </w:pPr>
            <w:r>
              <w:rPr>
                <w:szCs w:val="22"/>
              </w:rPr>
              <w:t>Координаты, м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spacing w:before="60" w:after="60"/>
              <w:jc w:val="center"/>
            </w:pPr>
            <w:r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18"/>
              <w:widowControl w:val="0"/>
              <w:spacing w:before="60" w:after="60"/>
              <w:jc w:val="center"/>
            </w:pPr>
            <w:r>
              <w:rPr>
                <w:szCs w:val="22"/>
              </w:rPr>
              <w:t>Средняя к</w:t>
            </w:r>
            <w:r>
              <w:rPr>
                <w:szCs w:val="22"/>
              </w:rPr>
              <w:t>вадратическая погрешность положения характерной точки (М</w:t>
            </w:r>
            <w:r>
              <w:rPr>
                <w:szCs w:val="22"/>
                <w:vertAlign w:val="subscript"/>
                <w:lang w:val="en-US"/>
              </w:rPr>
              <w:t>t</w:t>
            </w:r>
            <w:r>
              <w:rPr>
                <w:szCs w:val="22"/>
              </w:rPr>
              <w:t>), м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spacing w:before="60" w:after="60"/>
              <w:jc w:val="center"/>
            </w:pPr>
            <w:r>
              <w:rPr>
                <w:szCs w:val="22"/>
              </w:rPr>
              <w:t>Описание обозначения точки на местности (при наличии)</w:t>
            </w:r>
          </w:p>
        </w:tc>
      </w:tr>
      <w:tr w:rsidR="00000000">
        <w:trPr>
          <w:trHeight w:val="54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jc w:val="center"/>
              <w:rPr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af6"/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jc w:val="center"/>
            </w:pPr>
            <w:r>
              <w:rPr>
                <w:szCs w:val="22"/>
                <w:lang w:val="en-US"/>
              </w:rPr>
              <w:t>Y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jc w:val="center"/>
              <w:rPr>
                <w:szCs w:val="22"/>
              </w:rPr>
            </w:pPr>
          </w:p>
        </w:tc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18"/>
              <w:widowControl w:val="0"/>
              <w:jc w:val="center"/>
              <w:rPr>
                <w:szCs w:val="22"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jc w:val="center"/>
              <w:rPr>
                <w:szCs w:val="22"/>
              </w:rPr>
            </w:pP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af6"/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jc w:val="center"/>
            </w:pPr>
            <w:r>
              <w:rPr>
                <w:szCs w:val="22"/>
                <w:lang w:val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jc w:val="center"/>
            </w:pPr>
            <w:r>
              <w:rPr>
                <w:szCs w:val="22"/>
              </w:rPr>
              <w:t>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18"/>
              <w:widowControl w:val="0"/>
              <w:jc w:val="center"/>
            </w:pPr>
            <w:r>
              <w:rPr>
                <w:szCs w:val="22"/>
              </w:rPr>
              <w:t>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0A8D">
            <w:pPr>
              <w:pStyle w:val="18"/>
              <w:widowControl w:val="0"/>
              <w:jc w:val="center"/>
            </w:pPr>
            <w:r>
              <w:rPr>
                <w:szCs w:val="22"/>
              </w:rPr>
              <w:t>6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6" w:right="5"/>
            </w:pPr>
            <w:r>
              <w:rPr>
                <w:spacing w:val="-10"/>
              </w:rPr>
              <w:t>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5" w:right="5"/>
            </w:pPr>
            <w:r>
              <w:rPr>
                <w:spacing w:val="-2"/>
              </w:rPr>
              <w:t>518725.27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1402013.51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6" w:right="5"/>
            </w:pPr>
            <w:r>
              <w:rPr>
                <w:spacing w:val="-10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5" w:right="5"/>
            </w:pPr>
            <w:r>
              <w:rPr>
                <w:spacing w:val="-2"/>
              </w:rPr>
              <w:t>518726.27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1402012.33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4" w:right="5"/>
            </w:pPr>
            <w:r>
              <w:rPr>
                <w:spacing w:val="-4"/>
              </w:rPr>
              <w:t>0</w:t>
            </w:r>
            <w:r>
              <w:rPr>
                <w:spacing w:val="-4"/>
              </w:rPr>
              <w:t>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6" w:right="5"/>
            </w:pPr>
            <w:r>
              <w:rPr>
                <w:spacing w:val="-10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5" w:right="5"/>
            </w:pPr>
            <w:r>
              <w:rPr>
                <w:spacing w:val="-2"/>
              </w:rPr>
              <w:t>518904.74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1401800.28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6" w:right="5"/>
            </w:pPr>
            <w:r>
              <w:rPr>
                <w:spacing w:val="-10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5" w:right="5"/>
            </w:pPr>
            <w:r>
              <w:rPr>
                <w:spacing w:val="-2"/>
              </w:rPr>
              <w:t>518890.43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1401756.45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6" w:right="5"/>
            </w:pPr>
            <w:r>
              <w:rPr>
                <w:spacing w:val="-10"/>
              </w:rPr>
              <w:t>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5" w:right="5"/>
            </w:pPr>
            <w:r>
              <w:rPr>
                <w:spacing w:val="-2"/>
              </w:rPr>
              <w:t>518865.70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1401746.42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6" w:right="5"/>
            </w:pPr>
            <w:r>
              <w:rPr>
                <w:spacing w:val="-10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5" w:right="5"/>
            </w:pPr>
            <w:r>
              <w:rPr>
                <w:spacing w:val="-2"/>
              </w:rPr>
              <w:t>518876</w:t>
            </w:r>
            <w:r>
              <w:rPr>
                <w:spacing w:val="-2"/>
              </w:rPr>
              <w:t>.22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1401716.04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6" w:right="5"/>
            </w:pPr>
            <w:r>
              <w:rPr>
                <w:spacing w:val="-10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5" w:right="5"/>
            </w:pPr>
            <w:r>
              <w:rPr>
                <w:spacing w:val="-2"/>
              </w:rPr>
              <w:t>518859.43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1401672.76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6" w:right="5"/>
            </w:pPr>
            <w:r>
              <w:rPr>
                <w:spacing w:val="-10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5" w:right="5"/>
            </w:pPr>
            <w:r>
              <w:rPr>
                <w:spacing w:val="-2"/>
              </w:rPr>
              <w:t>518833.42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1401659.83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6" w:right="5"/>
            </w:pPr>
            <w:r>
              <w:rPr>
                <w:spacing w:val="-10"/>
              </w:rPr>
              <w:t>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5" w:right="5"/>
            </w:pPr>
            <w:r>
              <w:rPr>
                <w:spacing w:val="-2"/>
              </w:rPr>
              <w:t>518830.75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1401665.21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4" w:right="5"/>
            </w:pPr>
            <w:r>
              <w:rPr>
                <w:spacing w:val="-4"/>
              </w:rPr>
              <w:t>0.</w:t>
            </w:r>
            <w:r>
              <w:rPr>
                <w:spacing w:val="-4"/>
              </w:rPr>
              <w:t>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6"/>
            </w:pPr>
            <w:r>
              <w:rPr>
                <w:spacing w:val="-5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5" w:right="5"/>
            </w:pPr>
            <w:r>
              <w:rPr>
                <w:spacing w:val="-2"/>
              </w:rPr>
              <w:t>518819.95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1401659.84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6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6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6"/>
            </w:pPr>
            <w:r>
              <w:rPr>
                <w:spacing w:val="-5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5" w:right="5"/>
            </w:pPr>
            <w:r>
              <w:rPr>
                <w:spacing w:val="-2"/>
              </w:rPr>
              <w:t>518792.35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1401715.38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6"/>
            </w:pPr>
            <w:r>
              <w:rPr>
                <w:spacing w:val="-5"/>
              </w:rPr>
              <w:t>12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5" w:right="5"/>
            </w:pPr>
            <w:r>
              <w:rPr>
                <w:spacing w:val="-2"/>
              </w:rPr>
              <w:t>518791.43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1401711.14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6"/>
            </w:pPr>
            <w:r>
              <w:rPr>
                <w:spacing w:val="-5"/>
              </w:rPr>
              <w:t>13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5" w:right="5"/>
            </w:pPr>
            <w:r>
              <w:rPr>
                <w:spacing w:val="-2"/>
              </w:rPr>
              <w:t>518</w:t>
            </w:r>
            <w:r>
              <w:rPr>
                <w:spacing w:val="-2"/>
              </w:rPr>
              <w:t>788.57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1401709.49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16"/>
            </w:pPr>
            <w:r>
              <w:rPr>
                <w:spacing w:val="-5"/>
              </w:rPr>
              <w:t>14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15" w:right="5"/>
            </w:pPr>
            <w:r>
              <w:rPr>
                <w:spacing w:val="-2"/>
              </w:rPr>
              <w:t>518806.12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12" w:right="2"/>
            </w:pPr>
            <w:r>
              <w:rPr>
                <w:spacing w:val="-2"/>
              </w:rPr>
              <w:t>1401674.18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6"/>
            </w:pPr>
            <w:r>
              <w:rPr>
                <w:spacing w:val="-5"/>
              </w:rPr>
              <w:t>15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5" w:right="5"/>
            </w:pPr>
            <w:r>
              <w:rPr>
                <w:spacing w:val="-2"/>
              </w:rPr>
              <w:t>518774.77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1401658.61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6"/>
            </w:pPr>
            <w:r>
              <w:rPr>
                <w:spacing w:val="-5"/>
              </w:rPr>
              <w:t>16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5" w:right="5"/>
            </w:pPr>
            <w:r>
              <w:rPr>
                <w:spacing w:val="-2"/>
              </w:rPr>
              <w:t>518837.08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1401533.23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4" w:right="185" w:hanging="452"/>
            </w:pPr>
            <w:r>
              <w:rPr>
                <w:spacing w:val="-2"/>
              </w:rPr>
              <w:t>Аналитический ме</w:t>
            </w:r>
            <w:r>
              <w:rPr>
                <w:spacing w:val="-2"/>
              </w:rPr>
              <w:t>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6"/>
            </w:pPr>
            <w:r>
              <w:rPr>
                <w:spacing w:val="-5"/>
              </w:rPr>
              <w:t>17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5" w:right="5"/>
            </w:pPr>
            <w:r>
              <w:rPr>
                <w:spacing w:val="-2"/>
              </w:rPr>
              <w:t>518900.66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1401564.83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6"/>
            </w:pPr>
            <w:r>
              <w:rPr>
                <w:spacing w:val="-5"/>
              </w:rPr>
              <w:t>18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5" w:right="5"/>
            </w:pPr>
            <w:r>
              <w:rPr>
                <w:spacing w:val="-2"/>
              </w:rPr>
              <w:t>518865.44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1401635.70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6"/>
            </w:pPr>
            <w:r>
              <w:rPr>
                <w:spacing w:val="-5"/>
              </w:rPr>
              <w:t>19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5" w:right="5"/>
            </w:pPr>
            <w:r>
              <w:rPr>
                <w:spacing w:val="-2"/>
              </w:rPr>
              <w:t>518884.16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1401683.97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6"/>
            </w:pPr>
            <w:r>
              <w:rPr>
                <w:spacing w:val="-5"/>
              </w:rPr>
              <w:t>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5" w:right="5"/>
            </w:pPr>
            <w:r>
              <w:rPr>
                <w:spacing w:val="-2"/>
              </w:rPr>
              <w:t>518910.79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1401696.56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6"/>
            </w:pPr>
            <w:r>
              <w:rPr>
                <w:spacing w:val="-5"/>
              </w:rPr>
              <w:t>21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5" w:right="5"/>
            </w:pPr>
            <w:r>
              <w:rPr>
                <w:spacing w:val="-2"/>
              </w:rPr>
              <w:t>518900.24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1401725.31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21"/>
              <w:ind w:left="16"/>
            </w:pPr>
            <w:r>
              <w:rPr>
                <w:spacing w:val="-5"/>
              </w:rPr>
              <w:t>22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21"/>
              <w:ind w:left="15" w:right="5"/>
            </w:pPr>
            <w:r>
              <w:rPr>
                <w:spacing w:val="-2"/>
              </w:rPr>
              <w:t>518914.30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21"/>
              <w:ind w:left="12" w:right="2"/>
            </w:pPr>
            <w:r>
              <w:rPr>
                <w:spacing w:val="-2"/>
              </w:rPr>
              <w:t>1401768.33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3" w:line="240" w:lineRule="exact"/>
              <w:ind w:left="664" w:right="185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21"/>
              <w:ind w:left="24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3" w:line="240" w:lineRule="exact"/>
              <w:ind w:left="364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518945.63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1401732.80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3" w:line="240" w:lineRule="exact"/>
              <w:ind w:left="663" w:right="183" w:hanging="452"/>
            </w:pPr>
            <w:r>
              <w:rPr>
                <w:spacing w:val="-2"/>
              </w:rPr>
              <w:t>Аналитичес</w:t>
            </w:r>
            <w:r>
              <w:rPr>
                <w:spacing w:val="-2"/>
              </w:rPr>
              <w:t>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3"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24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519005.27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1401786.21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25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518988.22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1401806.05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26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518985.26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1401803.50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</w:t>
            </w:r>
            <w:r>
              <w:rPr>
                <w:spacing w:val="-2"/>
              </w:rPr>
              <w:t>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27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518963.22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1401828.06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28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518972.00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1401835.93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29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518969.99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1401838.17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30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518961.22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1401830.29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</w:t>
            </w:r>
            <w:r>
              <w:rPr>
                <w:spacing w:val="-2"/>
              </w:rPr>
              <w:t>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31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518951.46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1401841.15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32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518940.75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1401831.19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33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518939.12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1401832.94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34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518936.93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1401830.90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35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518938.55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1401829.15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36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518919.85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1401811.76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37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518726.72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1402041.3</w:t>
            </w:r>
            <w:r>
              <w:rPr>
                <w:spacing w:val="-2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38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518712.16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1402029.09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right="5"/>
            </w:pPr>
            <w:r>
              <w:rPr>
                <w:spacing w:val="-10"/>
              </w:rPr>
              <w:t>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right="5"/>
            </w:pPr>
            <w:r>
              <w:rPr>
                <w:spacing w:val="-2"/>
              </w:rPr>
              <w:t>518725.27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12" w:right="2"/>
            </w:pPr>
            <w:r>
              <w:rPr>
                <w:spacing w:val="-2"/>
              </w:rPr>
              <w:t>1402013.51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6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6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4"/>
            </w:pPr>
            <w:r>
              <w:rPr>
                <w:spacing w:val="-5"/>
              </w:rPr>
              <w:t>39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4"/>
              <w:ind w:right="5"/>
            </w:pPr>
            <w:r>
              <w:rPr>
                <w:spacing w:val="-2"/>
              </w:rPr>
              <w:t>518717.92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4"/>
              <w:ind w:left="12" w:right="2"/>
            </w:pPr>
            <w:r>
              <w:rPr>
                <w:spacing w:val="-2"/>
              </w:rPr>
              <w:t>1402030.01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4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>Закрепле</w:t>
            </w:r>
            <w:r>
              <w:rPr>
                <w:spacing w:val="-4"/>
              </w:rPr>
              <w:t xml:space="preserve">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518912.83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1401798.42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41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518910.00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1401795.80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42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518909.40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1401795.15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43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518907.71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</w:t>
            </w:r>
            <w:r>
              <w:rPr>
                <w:spacing w:val="-2"/>
              </w:rPr>
              <w:t>792.68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44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518906.61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1401789.89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45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518904.91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1401784.71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46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518902.94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1401778.66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>За</w:t>
            </w:r>
            <w:r>
              <w:rPr>
                <w:spacing w:val="-4"/>
              </w:rPr>
              <w:t xml:space="preserve">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21"/>
            </w:pPr>
            <w:r>
              <w:rPr>
                <w:spacing w:val="-5"/>
              </w:rPr>
              <w:t>47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21"/>
              <w:ind w:right="5"/>
            </w:pPr>
            <w:r>
              <w:rPr>
                <w:spacing w:val="-2"/>
              </w:rPr>
              <w:t>518896.98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21"/>
              <w:ind w:left="12" w:right="2"/>
            </w:pPr>
            <w:r>
              <w:rPr>
                <w:spacing w:val="-2"/>
              </w:rPr>
              <w:t>1401760.41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8"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2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8"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48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518889.31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1401736.92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49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518887.02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1401737.25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518881.1</w:t>
            </w:r>
            <w:r>
              <w:rPr>
                <w:spacing w:val="-2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1401746.54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51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518872.38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1401742.39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52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518879.59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1401721.58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</w:pPr>
            <w:r>
              <w:rPr>
                <w:spacing w:val="-5"/>
              </w:rPr>
              <w:t>53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right="5"/>
            </w:pPr>
            <w:r>
              <w:rPr>
                <w:spacing w:val="-2"/>
              </w:rPr>
              <w:t>518880.89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12" w:right="2"/>
            </w:pPr>
            <w:r>
              <w:rPr>
                <w:spacing w:val="-2"/>
              </w:rPr>
              <w:t>1401714.23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29" w:right="5"/>
            </w:pPr>
            <w:r>
              <w:rPr>
                <w:spacing w:val="-4"/>
              </w:rPr>
              <w:t>0</w:t>
            </w:r>
            <w:r>
              <w:rPr>
                <w:spacing w:val="-4"/>
              </w:rPr>
              <w:t>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54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518856.77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1401652.08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55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518856.05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1401650.21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56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518864.44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1401646.96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57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</w:t>
            </w:r>
            <w:r>
              <w:rPr>
                <w:spacing w:val="-2"/>
              </w:rPr>
              <w:t>8865.16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1401648.82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58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518887.66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1401706.85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59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518893.88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1401697.33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60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518894.75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1401694.51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</w:t>
            </w:r>
            <w:r>
              <w:rPr>
                <w:spacing w:val="-2"/>
              </w:rPr>
              <w:t>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61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518903.91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1401698.84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62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518902.68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1401701.16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</w:pPr>
            <w:r>
              <w:rPr>
                <w:spacing w:val="-5"/>
              </w:rPr>
              <w:t>63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right="5"/>
            </w:pPr>
            <w:r>
              <w:rPr>
                <w:spacing w:val="-2"/>
              </w:rPr>
              <w:t>518896.95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12" w:right="2"/>
            </w:pPr>
            <w:r>
              <w:rPr>
                <w:spacing w:val="-2"/>
              </w:rPr>
              <w:t>1401719.72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64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518894.58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1401724.84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65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518895.86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1401727.98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66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518900.93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1401743.49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67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518912.26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1401778.20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</w:t>
            </w:r>
            <w:r>
              <w:rPr>
                <w:spacing w:val="-2"/>
              </w:rPr>
              <w:t>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68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518946.05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1401739.89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69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518995.72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1401784.37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70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518988.42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1401792.50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</w:t>
            </w:r>
            <w:r>
              <w:rPr>
                <w:spacing w:val="-2"/>
              </w:rPr>
              <w:t>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71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518991.21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1401794.90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72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518987.69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1401798.99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3"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3"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73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518984.81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1401796.52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74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518951.14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1401834.03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</w:t>
            </w:r>
            <w:r>
              <w:rPr>
                <w:spacing w:val="-2"/>
              </w:rPr>
              <w:t>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75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518919.41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1401804.52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76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518724.83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1402035.83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39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518717.92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1402030.01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77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518939.02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1401830.11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78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518939.75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1401830.79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79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518939.07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1401831.53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80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518938.34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1401830.</w:t>
            </w:r>
            <w:r>
              <w:rPr>
                <w:spacing w:val="-2"/>
              </w:rPr>
              <w:t>84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77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518939.02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1401830.11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81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518969.84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1401835.34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82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518970.58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1401836.01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>Закреп</w:t>
            </w:r>
            <w:r>
              <w:rPr>
                <w:spacing w:val="-4"/>
              </w:rPr>
              <w:t xml:space="preserve">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83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518969.92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1401836.75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84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518969.17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1401836.09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81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518969.84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1401835.34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</w:pPr>
            <w:r>
              <w:rPr>
                <w:spacing w:val="-5"/>
              </w:rPr>
              <w:t>85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right="5"/>
            </w:pPr>
            <w:r>
              <w:rPr>
                <w:spacing w:val="-2"/>
              </w:rPr>
              <w:t>519210.32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12" w:right="2"/>
            </w:pPr>
            <w:r>
              <w:rPr>
                <w:spacing w:val="-2"/>
              </w:rPr>
              <w:t>14</w:t>
            </w:r>
            <w:r>
              <w:rPr>
                <w:spacing w:val="-2"/>
              </w:rPr>
              <w:t>02080.00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6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6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4"/>
            </w:pPr>
            <w:r>
              <w:rPr>
                <w:spacing w:val="-5"/>
              </w:rPr>
              <w:t>86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4"/>
              <w:ind w:right="5"/>
            </w:pPr>
            <w:r>
              <w:rPr>
                <w:spacing w:val="-2"/>
              </w:rPr>
              <w:t>519099.99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4"/>
              <w:ind w:left="12" w:right="2"/>
            </w:pPr>
            <w:r>
              <w:rPr>
                <w:spacing w:val="-2"/>
              </w:rPr>
              <w:t>1402226.22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4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87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519077.19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1402270.25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88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519103.16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1402348.14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89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519085.19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1402354.19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90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519056.14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1402268.91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91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519083.34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1402216.09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92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519198</w:t>
            </w:r>
            <w:r>
              <w:rPr>
                <w:spacing w:val="-2"/>
              </w:rPr>
              <w:t>.51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1402064.04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93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519176.28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1402044.98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21"/>
            </w:pPr>
            <w:r>
              <w:rPr>
                <w:spacing w:val="-5"/>
              </w:rPr>
              <w:t>94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21"/>
              <w:ind w:right="5"/>
            </w:pPr>
            <w:r>
              <w:rPr>
                <w:spacing w:val="-2"/>
              </w:rPr>
              <w:t>519221.81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21"/>
              <w:ind w:left="12" w:right="2"/>
            </w:pPr>
            <w:r>
              <w:rPr>
                <w:spacing w:val="-2"/>
              </w:rPr>
              <w:t>1401991.23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8"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2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8"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95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519244.71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1402011.88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96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519242.16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1402014.62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97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519253.91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1402025.90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98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519262.04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1402017.49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99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519264.20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1402019.57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</w:pPr>
            <w:r>
              <w:rPr>
                <w:spacing w:val="-5"/>
              </w:rPr>
              <w:t>100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right="5"/>
            </w:pPr>
            <w:r>
              <w:rPr>
                <w:spacing w:val="-2"/>
              </w:rPr>
              <w:t>519256.07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12" w:right="2"/>
            </w:pPr>
            <w:r>
              <w:rPr>
                <w:spacing w:val="-2"/>
              </w:rPr>
              <w:t>1402027.99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101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519268.87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1402040.36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102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519257.43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1402052.18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</w:t>
            </w:r>
            <w:r>
              <w:rPr>
                <w:spacing w:val="-2"/>
              </w:rPr>
              <w:t>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103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519264.01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1402058.54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519261.92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1402060.70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105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519255.35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1402054.34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</w:t>
            </w:r>
            <w:r>
              <w:rPr>
                <w:spacing w:val="-2"/>
              </w:rPr>
              <w:t>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106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519230.21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1402080.20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107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519230.43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1402113.05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108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519274.03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1402152.38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109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519294.35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1402129.</w:t>
            </w:r>
            <w:r>
              <w:rPr>
                <w:spacing w:val="-2"/>
              </w:rPr>
              <w:t>81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</w:pPr>
            <w:r>
              <w:rPr>
                <w:spacing w:val="-5"/>
              </w:rPr>
              <w:t>110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right="5"/>
            </w:pPr>
            <w:r>
              <w:rPr>
                <w:spacing w:val="-2"/>
              </w:rPr>
              <w:t>519320.36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12" w:right="2"/>
            </w:pPr>
            <w:r>
              <w:rPr>
                <w:spacing w:val="-2"/>
              </w:rPr>
              <w:t>1402153.23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111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519328.39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1402144.32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112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519344.00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1402158.37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>Зак</w:t>
            </w:r>
            <w:r>
              <w:rPr>
                <w:spacing w:val="-4"/>
              </w:rPr>
              <w:t xml:space="preserve">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113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519356.00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1402145.04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114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519441.46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1402221.99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115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519401.00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1402266.93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116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51942</w:t>
            </w:r>
            <w:r>
              <w:rPr>
                <w:spacing w:val="-2"/>
              </w:rPr>
              <w:t>0.96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1402284.94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117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519386.17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1402393.65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118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519380.42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1402392.29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119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519409.73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1402300.40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3" w:line="240" w:lineRule="exact"/>
              <w:ind w:left="663" w:right="183" w:hanging="452"/>
            </w:pPr>
            <w:r>
              <w:rPr>
                <w:spacing w:val="-2"/>
              </w:rPr>
              <w:t>Аналитический м</w:t>
            </w:r>
            <w:r>
              <w:rPr>
                <w:spacing w:val="-2"/>
              </w:rPr>
              <w:t>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3"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519212.76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1402122.72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85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519210.32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1402080.00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121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519225.33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1402097.78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</w:t>
            </w:r>
            <w:r>
              <w:rPr>
                <w:spacing w:val="-2"/>
              </w:rPr>
              <w:t>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122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519224.33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1402114.28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123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519290.82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1402174.18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124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519414.04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1402285.43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125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519415.52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1402286.77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</w:t>
            </w:r>
            <w:r>
              <w:rPr>
                <w:spacing w:val="-2"/>
              </w:rPr>
              <w:t>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126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519409.67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1402293.25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127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519408.00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1402292.11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128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519217.64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1402120.38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>Закреплен</w:t>
            </w:r>
            <w:r>
              <w:rPr>
                <w:spacing w:val="-4"/>
              </w:rPr>
              <w:t xml:space="preserve">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129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519216.34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1402097.70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130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519216.21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1402072.70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131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519212.20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1402069.22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132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519095.74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</w:t>
            </w:r>
            <w:r>
              <w:rPr>
                <w:spacing w:val="-2"/>
              </w:rPr>
              <w:t>402223.55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133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519081.04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1402251.88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</w:pPr>
            <w:r>
              <w:rPr>
                <w:spacing w:val="-5"/>
              </w:rPr>
              <w:t>134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right="5"/>
            </w:pPr>
            <w:r>
              <w:rPr>
                <w:spacing w:val="-2"/>
              </w:rPr>
              <w:t>519079.68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12" w:right="2"/>
            </w:pPr>
            <w:r>
              <w:rPr>
                <w:spacing w:val="-2"/>
              </w:rPr>
              <w:t>1402254.50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6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6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4"/>
            </w:pPr>
            <w:r>
              <w:rPr>
                <w:spacing w:val="-5"/>
              </w:rPr>
              <w:t>135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4"/>
              <w:ind w:right="5"/>
            </w:pPr>
            <w:r>
              <w:rPr>
                <w:spacing w:val="-2"/>
              </w:rPr>
              <w:t>519076.05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4"/>
              <w:ind w:left="12" w:right="2"/>
            </w:pPr>
            <w:r>
              <w:rPr>
                <w:spacing w:val="-2"/>
              </w:rPr>
              <w:t>1402260.62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4"/>
              <w:ind w:left="29" w:right="5"/>
            </w:pPr>
            <w:r>
              <w:rPr>
                <w:spacing w:val="-4"/>
              </w:rPr>
              <w:t>0</w:t>
            </w:r>
            <w:r>
              <w:rPr>
                <w:spacing w:val="-4"/>
              </w:rPr>
              <w:t>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136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519071.35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1402268.54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137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519096.84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1402344.99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138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519097.48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1402346.88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13</w:t>
            </w:r>
            <w:r>
              <w:rPr>
                <w:spacing w:val="-5"/>
              </w:rPr>
              <w:t>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519088.96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1402349.76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519088.32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1402347.86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141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519062.04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1402270.78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142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519071.56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1402249.89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</w:t>
            </w:r>
            <w:r>
              <w:rPr>
                <w:spacing w:val="-2"/>
              </w:rPr>
              <w:t>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21"/>
            </w:pPr>
            <w:r>
              <w:rPr>
                <w:spacing w:val="-5"/>
              </w:rPr>
              <w:t>143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21"/>
              <w:ind w:right="5"/>
            </w:pPr>
            <w:r>
              <w:rPr>
                <w:spacing w:val="-2"/>
              </w:rPr>
              <w:t>519087.58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21"/>
              <w:ind w:left="12" w:right="2"/>
            </w:pPr>
            <w:r>
              <w:rPr>
                <w:spacing w:val="-2"/>
              </w:rPr>
              <w:t>1402218.77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8"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2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8"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144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519109.16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1402190.45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145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519123.68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1402171.34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</w:t>
            </w:r>
            <w:r>
              <w:rPr>
                <w:spacing w:val="-2"/>
              </w:rPr>
              <w:t>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146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519130.89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1402161.75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147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519138.59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1402151.51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148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519148.98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1402137.81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</w:pPr>
            <w:r>
              <w:rPr>
                <w:spacing w:val="-5"/>
              </w:rPr>
              <w:t>149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right="5"/>
            </w:pPr>
            <w:r>
              <w:rPr>
                <w:spacing w:val="-2"/>
              </w:rPr>
              <w:t>519174.31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12" w:right="2"/>
            </w:pPr>
            <w:r>
              <w:rPr>
                <w:spacing w:val="-2"/>
              </w:rPr>
              <w:t>140210</w:t>
            </w:r>
            <w:r>
              <w:rPr>
                <w:spacing w:val="-2"/>
              </w:rPr>
              <w:t>4.31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519193.65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1402078.82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151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519205.32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1402063.30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152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519183.28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1402044.40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>З</w:t>
            </w:r>
            <w:r>
              <w:rPr>
                <w:spacing w:val="-4"/>
              </w:rPr>
              <w:t xml:space="preserve">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153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519199.19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1402025.38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154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519220.20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1402000.82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155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519231.18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1402011.16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156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</w:t>
            </w:r>
            <w:r>
              <w:rPr>
                <w:spacing w:val="-2"/>
              </w:rPr>
              <w:t>233.69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1402008.46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157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519237.64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1402012.14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158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519235.12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1402014.86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</w:pPr>
            <w:r>
              <w:rPr>
                <w:spacing w:val="-5"/>
              </w:rPr>
              <w:t>159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right="5"/>
            </w:pPr>
            <w:r>
              <w:rPr>
                <w:spacing w:val="-2"/>
              </w:rPr>
              <w:t>519241.49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12" w:right="2"/>
            </w:pPr>
            <w:r>
              <w:rPr>
                <w:spacing w:val="-2"/>
              </w:rPr>
              <w:t>1402020.85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</w:t>
            </w:r>
            <w:r>
              <w:rPr>
                <w:spacing w:val="-2"/>
              </w:rPr>
              <w:t xml:space="preserve">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160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519261.80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1402040.48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161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519234.42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1402068.78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162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519228.14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1402075.18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</w:t>
            </w:r>
            <w:r>
              <w:rPr>
                <w:spacing w:val="-2"/>
              </w:rPr>
              <w:t>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163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519225.18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1402074.91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121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519225.33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1402097.78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164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519261.37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1402019.62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165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519262.06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1402018.90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166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519262.78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1402019.60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167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519262.09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1402020.32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3"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3"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164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519261.37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1402019.62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>Закреп</w:t>
            </w:r>
            <w:r>
              <w:rPr>
                <w:spacing w:val="-4"/>
              </w:rPr>
              <w:t xml:space="preserve">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168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519261.18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1402058.59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169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519261.88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1402057.87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170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519262.60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1402058.57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171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519261.9</w:t>
            </w:r>
            <w:r>
              <w:rPr>
                <w:spacing w:val="-2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1402059.28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168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519261.18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1402058.59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172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519225.30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1402110.81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173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519226.30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1402110.87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</w:t>
            </w:r>
            <w:r>
              <w:rPr>
                <w:spacing w:val="-2"/>
              </w:rPr>
              <w:t>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174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519226.24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1402111.87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</w:pPr>
            <w:r>
              <w:rPr>
                <w:spacing w:val="-5"/>
              </w:rPr>
              <w:t>175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right="5"/>
            </w:pPr>
            <w:r>
              <w:rPr>
                <w:spacing w:val="-2"/>
              </w:rPr>
              <w:t>519225.24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12" w:right="2"/>
            </w:pPr>
            <w:r>
              <w:rPr>
                <w:spacing w:val="-2"/>
              </w:rPr>
              <w:t>1402111.81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6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172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519225.30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1402110.81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176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519061.04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1402269.97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177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519061.95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1402270.38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178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519061.53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1402271.29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4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</w:pPr>
            <w:r>
              <w:rPr>
                <w:spacing w:val="-5"/>
              </w:rPr>
              <w:t>179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right="5"/>
            </w:pPr>
            <w:r>
              <w:rPr>
                <w:spacing w:val="-2"/>
              </w:rPr>
              <w:t>519060.62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12" w:right="2"/>
            </w:pPr>
            <w:r>
              <w:rPr>
                <w:spacing w:val="-2"/>
              </w:rPr>
              <w:t>1402270.88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663" w:right="183" w:hanging="452"/>
            </w:pPr>
            <w:r>
              <w:rPr>
                <w:spacing w:val="-2"/>
              </w:rPr>
              <w:t>Анали</w:t>
            </w:r>
            <w:r>
              <w:rPr>
                <w:spacing w:val="-2"/>
              </w:rPr>
              <w:t>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1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0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  <w:tr w:rsidR="00000000">
        <w:trPr>
          <w:trHeight w:val="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</w:pPr>
            <w:r>
              <w:rPr>
                <w:spacing w:val="-5"/>
              </w:rPr>
              <w:t>176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right="5"/>
            </w:pPr>
            <w:r>
              <w:rPr>
                <w:spacing w:val="-2"/>
              </w:rPr>
              <w:t>519061.04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12" w:right="2"/>
            </w:pPr>
            <w:r>
              <w:rPr>
                <w:spacing w:val="-2"/>
              </w:rPr>
              <w:t>1402269.97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6" w:lineRule="exact"/>
              <w:ind w:left="663" w:right="183" w:hanging="452"/>
            </w:pPr>
            <w:r>
              <w:rPr>
                <w:spacing w:val="-2"/>
              </w:rPr>
              <w:t>Аналитический метод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before="112"/>
              <w:ind w:left="29" w:right="5"/>
            </w:pPr>
            <w:r>
              <w:rPr>
                <w:spacing w:val="-4"/>
              </w:rPr>
              <w:t>0.10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0A8D">
            <w:pPr>
              <w:pStyle w:val="TableParagraph"/>
              <w:spacing w:line="246" w:lineRule="exact"/>
              <w:ind w:left="367" w:hanging="39"/>
            </w:pPr>
            <w:r>
              <w:rPr>
                <w:spacing w:val="-4"/>
              </w:rPr>
              <w:t xml:space="preserve">Закрепление </w:t>
            </w:r>
            <w:r>
              <w:rPr>
                <w:spacing w:val="-2"/>
              </w:rPr>
              <w:t>отсутствует</w:t>
            </w:r>
          </w:p>
        </w:tc>
      </w:tr>
    </w:tbl>
    <w:p w:rsidR="00000000" w:rsidRDefault="00F60A8D"/>
    <w:p w:rsidR="00000000" w:rsidRDefault="00F60A8D"/>
    <w:p w:rsidR="00000000" w:rsidRDefault="00F60A8D"/>
    <w:p w:rsidR="00000000" w:rsidRDefault="00F60A8D"/>
    <w:p w:rsidR="00000000" w:rsidRDefault="00F60A8D"/>
    <w:p w:rsidR="00000000" w:rsidRDefault="00F60A8D">
      <w:pPr>
        <w:tabs>
          <w:tab w:val="left" w:pos="9876"/>
        </w:tabs>
        <w:ind w:right="-567"/>
      </w:pPr>
      <w:r>
        <w:t>Начальник отдела земельных отношений</w:t>
      </w:r>
    </w:p>
    <w:p w:rsidR="00000000" w:rsidRDefault="00F60A8D">
      <w:pPr>
        <w:tabs>
          <w:tab w:val="left" w:pos="9876"/>
        </w:tabs>
        <w:ind w:right="-567"/>
      </w:pPr>
      <w:r>
        <w:t xml:space="preserve">администрации муниципального </w:t>
      </w:r>
    </w:p>
    <w:p w:rsidR="00000000" w:rsidRDefault="00F60A8D">
      <w:pPr>
        <w:tabs>
          <w:tab w:val="left" w:pos="9876"/>
        </w:tabs>
        <w:ind w:right="-567"/>
      </w:pPr>
      <w:r>
        <w:t>образования Кореновский муниципальный район</w:t>
      </w:r>
    </w:p>
    <w:p w:rsidR="00000000" w:rsidRDefault="00F60A8D">
      <w:pPr>
        <w:tabs>
          <w:tab w:val="left" w:pos="9876"/>
        </w:tabs>
        <w:ind w:right="-567"/>
        <w:rPr>
          <w:rFonts w:eastAsia="MS Mincho" w:cs="Arial"/>
          <w:szCs w:val="20"/>
        </w:rPr>
      </w:pPr>
      <w:r>
        <w:t xml:space="preserve">Краснодарского края </w:t>
      </w:r>
      <w:r>
        <w:t xml:space="preserve">                                                                          Е.А. Сучкова</w:t>
      </w:r>
    </w:p>
    <w:p w:rsidR="00000000" w:rsidRDefault="00F60A8D">
      <w:pPr>
        <w:tabs>
          <w:tab w:val="left" w:pos="9876"/>
        </w:tabs>
        <w:ind w:right="-567"/>
        <w:rPr>
          <w:rFonts w:eastAsia="MS Mincho" w:cs="Arial"/>
          <w:szCs w:val="20"/>
        </w:rPr>
      </w:pPr>
    </w:p>
    <w:sectPr w:rsidR="00000000">
      <w:pgSz w:w="11906" w:h="16838"/>
      <w:pgMar w:top="960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A8D"/>
    <w:rsid w:val="00F6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B63DF34-635D-4183-AF54-107EBBF0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</w:pPr>
    <w:rPr>
      <w:color w:val="00000A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pple-style-span">
    <w:name w:val="apple-style-span"/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5">
    <w:name w:val="page number"/>
    <w:basedOn w:val="2"/>
  </w:style>
  <w:style w:type="character" w:customStyle="1" w:styleId="a6">
    <w:name w:val="Символ нумерации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a7">
    <w:name w:val="Основной текст Знак"/>
    <w:basedOn w:val="DefaultParagraphFont"/>
    <w:rPr>
      <w:rFonts w:ascii="Times New Roman" w:hAnsi="Times New Roman"/>
      <w:b/>
      <w:bCs/>
      <w:sz w:val="26"/>
      <w:szCs w:val="26"/>
      <w:lang w:eastAsia="ru-RU"/>
    </w:rPr>
  </w:style>
  <w:style w:type="character" w:customStyle="1" w:styleId="pagenumber1">
    <w:name w:val="page number1"/>
    <w:basedOn w:val="DefaultParagraphFont"/>
    <w:rPr>
      <w:sz w:val="24"/>
      <w:szCs w:val="24"/>
    </w:rPr>
  </w:style>
  <w:style w:type="character" w:customStyle="1" w:styleId="a8">
    <w:name w:val="Текст концевой сноски Знак"/>
    <w:basedOn w:val="DefaultParagraphFont"/>
    <w:rPr>
      <w:sz w:val="24"/>
      <w:szCs w:val="24"/>
    </w:rPr>
  </w:style>
  <w:style w:type="character" w:customStyle="1" w:styleId="a9">
    <w:name w:val="Верхний колонтитул Знак"/>
    <w:basedOn w:val="DefaultParagraphFont"/>
  </w:style>
  <w:style w:type="character" w:customStyle="1" w:styleId="11">
    <w:name w:val="Верхний колонтитул Знак1"/>
    <w:basedOn w:val="DefaultParagraphFont"/>
  </w:style>
  <w:style w:type="character" w:customStyle="1" w:styleId="aa">
    <w:name w:val="Нижний колонтитул Знак"/>
    <w:basedOn w:val="DefaultParagraphFont"/>
  </w:style>
  <w:style w:type="character" w:customStyle="1" w:styleId="12">
    <w:name w:val="Текст концевой сноски Знак1"/>
    <w:basedOn w:val="DefaultParagraphFont"/>
    <w:rPr>
      <w:sz w:val="24"/>
      <w:szCs w:val="24"/>
    </w:rPr>
  </w:style>
  <w:style w:type="character" w:customStyle="1" w:styleId="13">
    <w:name w:val="Текст выноски Знак1"/>
    <w:basedOn w:val="DefaultParagraphFont"/>
    <w:rPr>
      <w:rFonts w:ascii="Tahoma" w:hAnsi="Tahoma" w:cs="Tahoma"/>
      <w:sz w:val="16"/>
      <w:szCs w:val="16"/>
    </w:rPr>
  </w:style>
  <w:style w:type="paragraph" w:customStyle="1" w:styleId="14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pPr>
      <w:suppressLineNumbers/>
    </w:pPr>
    <w:rPr>
      <w:rFonts w:cs="Mangal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</w:style>
  <w:style w:type="paragraph" w:customStyle="1" w:styleId="17">
    <w:name w:val="Текст1"/>
    <w:basedOn w:val="a"/>
    <w:rPr>
      <w:rFonts w:ascii="Courier New" w:hAnsi="Courier New" w:cs="Courier New"/>
    </w:rPr>
  </w:style>
  <w:style w:type="paragraph" w:customStyle="1" w:styleId="LO-Normal">
    <w:name w:val="LO-Normal"/>
    <w:pPr>
      <w:suppressAutoHyphens/>
      <w:overflowPunct w:val="0"/>
    </w:pPr>
    <w:rPr>
      <w:color w:val="00000A"/>
      <w:sz w:val="24"/>
      <w:lang w:eastAsia="zh-CN"/>
    </w:rPr>
  </w:style>
  <w:style w:type="paragraph" w:customStyle="1" w:styleId="af0">
    <w:name w:val="Содержимое таблицы"/>
    <w:basedOn w:val="a"/>
  </w:style>
  <w:style w:type="paragraph" w:customStyle="1" w:styleId="af1">
    <w:name w:val="Заголовок таблицы"/>
    <w:basedOn w:val="af0"/>
  </w:style>
  <w:style w:type="paragraph" w:customStyle="1" w:styleId="af2">
    <w:name w:val="Верхний и нижний колонтитулы"/>
    <w:basedOn w:val="a"/>
  </w:style>
  <w:style w:type="paragraph" w:customStyle="1" w:styleId="af3">
    <w:name w:val="Колонтитул"/>
    <w:basedOn w:val="a"/>
  </w:style>
  <w:style w:type="paragraph" w:styleId="af4">
    <w:name w:val="footer"/>
    <w:basedOn w:val="a"/>
  </w:style>
  <w:style w:type="paragraph" w:customStyle="1" w:styleId="af5">
    <w:name w:val="Содержимое врезки"/>
    <w:basedOn w:val="a"/>
  </w:style>
  <w:style w:type="paragraph" w:customStyle="1" w:styleId="LO-Normal1">
    <w:name w:val="LO-Normal1"/>
    <w:pPr>
      <w:suppressAutoHyphens/>
      <w:overflowPunct w:val="0"/>
    </w:pPr>
    <w:rPr>
      <w:color w:val="00000A"/>
      <w:sz w:val="24"/>
      <w:lang w:eastAsia="zh-CN"/>
    </w:rPr>
  </w:style>
  <w:style w:type="paragraph" w:customStyle="1" w:styleId="LO-Normal3">
    <w:name w:val="LO-Normal3"/>
    <w:pPr>
      <w:suppressAutoHyphens/>
      <w:overflowPunct w:val="0"/>
    </w:pPr>
    <w:rPr>
      <w:color w:val="00000A"/>
      <w:sz w:val="24"/>
      <w:lang w:eastAsia="zh-CN"/>
    </w:rPr>
  </w:style>
  <w:style w:type="paragraph" w:customStyle="1" w:styleId="LO-Normal5">
    <w:name w:val="LO-Normal5"/>
    <w:pPr>
      <w:suppressAutoHyphens/>
      <w:overflowPunct w:val="0"/>
    </w:pPr>
    <w:rPr>
      <w:color w:val="00000A"/>
      <w:sz w:val="24"/>
      <w:lang w:eastAsia="zh-CN"/>
    </w:rPr>
  </w:style>
  <w:style w:type="paragraph" w:customStyle="1" w:styleId="LO-Normal7">
    <w:name w:val="LO-Normal7"/>
    <w:pPr>
      <w:suppressAutoHyphens/>
      <w:overflowPunct w:val="0"/>
    </w:pPr>
    <w:rPr>
      <w:color w:val="00000A"/>
      <w:sz w:val="24"/>
      <w:lang w:eastAsia="zh-CN"/>
    </w:rPr>
  </w:style>
  <w:style w:type="paragraph" w:customStyle="1" w:styleId="LO-Normal9">
    <w:name w:val="LO-Normal9"/>
    <w:pPr>
      <w:suppressAutoHyphens/>
      <w:overflowPunct w:val="0"/>
    </w:pPr>
    <w:rPr>
      <w:color w:val="00000A"/>
      <w:sz w:val="24"/>
      <w:lang w:eastAsia="zh-CN"/>
    </w:rPr>
  </w:style>
  <w:style w:type="paragraph" w:customStyle="1" w:styleId="LO-Normal11">
    <w:name w:val="LO-Normal11"/>
    <w:pPr>
      <w:suppressAutoHyphens/>
      <w:overflowPunct w:val="0"/>
    </w:pPr>
    <w:rPr>
      <w:color w:val="00000A"/>
      <w:sz w:val="24"/>
      <w:lang w:eastAsia="zh-CN"/>
    </w:rPr>
  </w:style>
  <w:style w:type="paragraph" w:customStyle="1" w:styleId="LO-Normal13">
    <w:name w:val="LO-Normal13"/>
    <w:pPr>
      <w:suppressAutoHyphens/>
    </w:pPr>
    <w:rPr>
      <w:color w:val="00000A"/>
      <w:sz w:val="24"/>
      <w:lang w:eastAsia="zh-CN"/>
    </w:rPr>
  </w:style>
  <w:style w:type="paragraph" w:styleId="af6">
    <w:name w:val="header"/>
    <w:basedOn w:val="a"/>
    <w:rPr>
      <w:szCs w:val="24"/>
    </w:rPr>
  </w:style>
  <w:style w:type="paragraph" w:customStyle="1" w:styleId="af7">
    <w:name w:val="Разделитель таблиц"/>
    <w:basedOn w:val="a"/>
    <w:pPr>
      <w:spacing w:line="14" w:lineRule="exact"/>
    </w:pPr>
    <w:rPr>
      <w:sz w:val="2"/>
      <w:szCs w:val="20"/>
    </w:rPr>
  </w:style>
  <w:style w:type="paragraph" w:customStyle="1" w:styleId="af8">
    <w:name w:val="Заголовок таблицы повторяющийся"/>
    <w:basedOn w:val="a"/>
    <w:pPr>
      <w:jc w:val="center"/>
    </w:pPr>
    <w:rPr>
      <w:b/>
    </w:rPr>
  </w:style>
  <w:style w:type="paragraph" w:customStyle="1" w:styleId="af9">
    <w:name w:val="Текст таблицы"/>
    <w:basedOn w:val="a"/>
  </w:style>
  <w:style w:type="paragraph" w:customStyle="1" w:styleId="18">
    <w:name w:val="Обычный1"/>
    <w:pPr>
      <w:suppressAutoHyphens/>
    </w:pPr>
    <w:rPr>
      <w:color w:val="00000A"/>
      <w:sz w:val="22"/>
      <w:lang w:eastAsia="zh-CN"/>
    </w:rPr>
  </w:style>
  <w:style w:type="paragraph" w:customStyle="1" w:styleId="LO-Normal15">
    <w:name w:val="LO-Normal15"/>
    <w:pPr>
      <w:suppressAutoHyphens/>
    </w:pPr>
    <w:rPr>
      <w:color w:val="00000A"/>
      <w:sz w:val="24"/>
      <w:lang w:eastAsia="zh-CN"/>
    </w:rPr>
  </w:style>
  <w:style w:type="paragraph" w:customStyle="1" w:styleId="LO-Normal17">
    <w:name w:val="LO-Normal17"/>
    <w:pPr>
      <w:suppressAutoHyphens/>
    </w:pPr>
    <w:rPr>
      <w:color w:val="00000A"/>
      <w:sz w:val="24"/>
      <w:lang w:eastAsia="zh-CN"/>
    </w:rPr>
  </w:style>
  <w:style w:type="paragraph" w:customStyle="1" w:styleId="LO-Normal19">
    <w:name w:val="LO-Normal19"/>
    <w:pPr>
      <w:suppressAutoHyphens/>
    </w:pPr>
    <w:rPr>
      <w:color w:val="00000A"/>
      <w:sz w:val="24"/>
      <w:lang w:eastAsia="zh-CN"/>
    </w:rPr>
  </w:style>
  <w:style w:type="paragraph" w:customStyle="1" w:styleId="LO-Normal21">
    <w:name w:val="LO-Normal21"/>
    <w:pPr>
      <w:suppressAutoHyphens/>
    </w:pPr>
    <w:rPr>
      <w:color w:val="00000A"/>
      <w:sz w:val="24"/>
      <w:lang w:eastAsia="zh-CN"/>
    </w:rPr>
  </w:style>
  <w:style w:type="paragraph" w:customStyle="1" w:styleId="LO-Normal23">
    <w:name w:val="LO-Normal23"/>
    <w:pPr>
      <w:suppressAutoHyphens/>
    </w:pPr>
    <w:rPr>
      <w:color w:val="00000A"/>
      <w:sz w:val="24"/>
      <w:lang w:eastAsia="zh-CN"/>
    </w:rPr>
  </w:style>
  <w:style w:type="paragraph" w:customStyle="1" w:styleId="LO-Normal25">
    <w:name w:val="LO-Normal25"/>
    <w:pPr>
      <w:suppressAutoHyphens/>
    </w:pPr>
    <w:rPr>
      <w:color w:val="00000A"/>
      <w:sz w:val="24"/>
      <w:lang w:eastAsia="zh-CN"/>
    </w:rPr>
  </w:style>
  <w:style w:type="paragraph" w:customStyle="1" w:styleId="LO-Normal27">
    <w:name w:val="LO-Normal27"/>
    <w:pPr>
      <w:suppressAutoHyphens/>
    </w:pPr>
    <w:rPr>
      <w:color w:val="00000A"/>
      <w:sz w:val="24"/>
      <w:lang w:eastAsia="zh-CN"/>
    </w:rPr>
  </w:style>
  <w:style w:type="paragraph" w:customStyle="1" w:styleId="LO-Normal29">
    <w:name w:val="LO-Normal29"/>
    <w:pPr>
      <w:suppressAutoHyphens/>
    </w:pPr>
    <w:rPr>
      <w:color w:val="00000A"/>
      <w:sz w:val="24"/>
      <w:lang w:eastAsia="zh-CN"/>
    </w:rPr>
  </w:style>
  <w:style w:type="paragraph" w:customStyle="1" w:styleId="LO-Normal31">
    <w:name w:val="LO-Normal31"/>
    <w:pPr>
      <w:suppressAutoHyphens/>
    </w:pPr>
    <w:rPr>
      <w:color w:val="00000A"/>
      <w:sz w:val="24"/>
      <w:lang w:eastAsia="zh-CN"/>
    </w:rPr>
  </w:style>
  <w:style w:type="paragraph" w:customStyle="1" w:styleId="LO-Normal33">
    <w:name w:val="LO-Normal33"/>
    <w:pPr>
      <w:suppressAutoHyphens/>
    </w:pPr>
    <w:rPr>
      <w:color w:val="00000A"/>
      <w:sz w:val="24"/>
      <w:lang w:eastAsia="zh-CN"/>
    </w:rPr>
  </w:style>
  <w:style w:type="paragraph" w:customStyle="1" w:styleId="LO-Normal35">
    <w:name w:val="LO-Normal35"/>
    <w:pPr>
      <w:suppressAutoHyphens/>
    </w:pPr>
    <w:rPr>
      <w:color w:val="00000A"/>
      <w:sz w:val="24"/>
      <w:lang w:eastAsia="zh-CN"/>
    </w:rPr>
  </w:style>
  <w:style w:type="paragraph" w:customStyle="1" w:styleId="LO-Normal37">
    <w:name w:val="LO-Normal37"/>
    <w:pPr>
      <w:suppressAutoHyphens/>
    </w:pPr>
    <w:rPr>
      <w:color w:val="00000A"/>
      <w:sz w:val="24"/>
      <w:lang w:eastAsia="zh-CN"/>
    </w:rPr>
  </w:style>
  <w:style w:type="paragraph" w:customStyle="1" w:styleId="LO-Normal39">
    <w:name w:val="LO-Normal39"/>
    <w:pPr>
      <w:suppressAutoHyphens/>
    </w:pPr>
    <w:rPr>
      <w:color w:val="00000A"/>
      <w:sz w:val="24"/>
      <w:lang w:eastAsia="zh-CN"/>
    </w:rPr>
  </w:style>
  <w:style w:type="paragraph" w:customStyle="1" w:styleId="LO-Normal41">
    <w:name w:val="LO-Normal41"/>
    <w:pPr>
      <w:suppressAutoHyphens/>
    </w:pPr>
    <w:rPr>
      <w:color w:val="00000A"/>
      <w:sz w:val="24"/>
      <w:lang w:eastAsia="zh-CN"/>
    </w:rPr>
  </w:style>
  <w:style w:type="paragraph" w:customStyle="1" w:styleId="LO-Normal43">
    <w:name w:val="LO-Normal43"/>
    <w:pPr>
      <w:suppressAutoHyphens/>
    </w:pPr>
    <w:rPr>
      <w:color w:val="00000A"/>
      <w:sz w:val="24"/>
      <w:lang w:eastAsia="zh-CN"/>
    </w:rPr>
  </w:style>
  <w:style w:type="paragraph" w:customStyle="1" w:styleId="LO-Normal45">
    <w:name w:val="LO-Normal45"/>
    <w:pPr>
      <w:suppressAutoHyphens/>
    </w:pPr>
    <w:rPr>
      <w:color w:val="00000A"/>
      <w:sz w:val="24"/>
      <w:lang w:eastAsia="zh-CN"/>
    </w:rPr>
  </w:style>
  <w:style w:type="paragraph" w:customStyle="1" w:styleId="LO-Normal47">
    <w:name w:val="LO-Normal47"/>
    <w:pPr>
      <w:suppressAutoHyphens/>
    </w:pPr>
    <w:rPr>
      <w:color w:val="00000A"/>
      <w:sz w:val="24"/>
      <w:lang w:eastAsia="zh-CN"/>
    </w:rPr>
  </w:style>
  <w:style w:type="paragraph" w:customStyle="1" w:styleId="LO-Normal49">
    <w:name w:val="LO-Normal49"/>
    <w:pPr>
      <w:suppressAutoHyphens/>
    </w:pPr>
    <w:rPr>
      <w:color w:val="00000A"/>
      <w:sz w:val="24"/>
      <w:lang w:eastAsia="zh-CN"/>
    </w:rPr>
  </w:style>
  <w:style w:type="paragraph" w:customStyle="1" w:styleId="LO-Normal51">
    <w:name w:val="LO-Normal51"/>
    <w:pPr>
      <w:suppressAutoHyphens/>
    </w:pPr>
    <w:rPr>
      <w:color w:val="00000A"/>
      <w:sz w:val="24"/>
      <w:lang w:eastAsia="zh-CN"/>
    </w:rPr>
  </w:style>
  <w:style w:type="paragraph" w:customStyle="1" w:styleId="LO-Normal53">
    <w:name w:val="LO-Normal53"/>
    <w:pPr>
      <w:suppressAutoHyphens/>
    </w:pPr>
    <w:rPr>
      <w:color w:val="00000A"/>
      <w:sz w:val="24"/>
      <w:lang w:eastAsia="zh-CN"/>
    </w:rPr>
  </w:style>
  <w:style w:type="paragraph" w:customStyle="1" w:styleId="LO-Normal55">
    <w:name w:val="LO-Normal55"/>
    <w:pPr>
      <w:suppressAutoHyphens/>
    </w:pPr>
    <w:rPr>
      <w:color w:val="00000A"/>
      <w:sz w:val="24"/>
      <w:lang w:eastAsia="zh-CN"/>
    </w:rPr>
  </w:style>
  <w:style w:type="paragraph" w:customStyle="1" w:styleId="NormalTable">
    <w:name w:val="Normal Table"/>
    <w:pPr>
      <w:suppressAutoHyphens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pPr>
      <w:widowControl w:val="0"/>
    </w:pPr>
    <w:rPr>
      <w:sz w:val="22"/>
      <w:szCs w:val="22"/>
      <w:lang w:eastAsia="en-US"/>
    </w:rPr>
  </w:style>
  <w:style w:type="paragraph" w:customStyle="1" w:styleId="TableNormal">
    <w:name w:val="Table Normal"/>
    <w:pPr>
      <w:suppressAutoHyphens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aption1">
    <w:name w:val="caption1"/>
    <w:basedOn w:val="a"/>
    <w:pPr>
      <w:spacing w:before="120" w:after="120"/>
    </w:pPr>
    <w:rPr>
      <w:rFonts w:cs="Mangal"/>
      <w:i/>
      <w:iCs/>
      <w:sz w:val="24"/>
      <w:szCs w:val="24"/>
      <w:lang w:eastAsia="ru-RU"/>
    </w:rPr>
  </w:style>
  <w:style w:type="paragraph" w:customStyle="1" w:styleId="index1">
    <w:name w:val="index 1"/>
    <w:basedOn w:val="a"/>
    <w:next w:val="a"/>
    <w:autoRedefine/>
    <w:pPr>
      <w:ind w:left="240" w:hanging="240"/>
    </w:pPr>
    <w:rPr>
      <w:sz w:val="24"/>
      <w:szCs w:val="24"/>
      <w:lang w:eastAsia="ru-RU"/>
    </w:rPr>
  </w:style>
  <w:style w:type="paragraph" w:customStyle="1" w:styleId="indexheading1">
    <w:name w:val="index heading1"/>
    <w:basedOn w:val="a"/>
    <w:rPr>
      <w:rFonts w:cs="Mangal"/>
      <w:sz w:val="24"/>
      <w:szCs w:val="24"/>
      <w:lang w:eastAsia="ru-RU"/>
    </w:rPr>
  </w:style>
  <w:style w:type="paragraph" w:customStyle="1" w:styleId="NormalWeb">
    <w:name w:val="Normal (Web)"/>
    <w:basedOn w:val="a"/>
    <w:pPr>
      <w:spacing w:before="100" w:after="119"/>
    </w:pPr>
    <w:rPr>
      <w:sz w:val="24"/>
      <w:szCs w:val="24"/>
      <w:lang w:eastAsia="ru-RU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  <w:lang w:eastAsia="ru-RU"/>
    </w:rPr>
  </w:style>
  <w:style w:type="paragraph" w:customStyle="1" w:styleId="TableGrid">
    <w:name w:val="Table Grid"/>
    <w:basedOn w:val="NormalTabl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sz w:val="20"/>
      <w:szCs w:val="20"/>
    </w:rPr>
  </w:style>
  <w:style w:type="paragraph" w:styleId="afa">
    <w:name w:val="endnote text"/>
    <w:basedOn w:val="a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enovsk-gorod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3757</Words>
  <Characters>21419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2025-06-19T12:57:00Z</cp:lastPrinted>
  <dcterms:created xsi:type="dcterms:W3CDTF">2025-07-07T11:50:00Z</dcterms:created>
  <dcterms:modified xsi:type="dcterms:W3CDTF">2025-07-07T11:50:00Z</dcterms:modified>
</cp:coreProperties>
</file>