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5E4F39">
      <w:pPr>
        <w:jc w:val="center"/>
        <w:rPr>
          <w:sz w:val="24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4f" cropbottom="-4f" cropleft="-5f" cropright="-5f"/>
          </v:shape>
        </w:pict>
      </w:r>
    </w:p>
    <w:p w:rsidR="00000000" w:rsidRDefault="005E4F39">
      <w:pPr>
        <w:pStyle w:val="1"/>
        <w:tabs>
          <w:tab w:val="left" w:pos="0"/>
        </w:tabs>
        <w:rPr>
          <w:b w:val="0"/>
          <w:sz w:val="24"/>
          <w:lang/>
        </w:rPr>
      </w:pPr>
    </w:p>
    <w:p w:rsidR="00000000" w:rsidRDefault="005E4F39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5E4F39">
      <w:pPr>
        <w:pStyle w:val="2"/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5E4F39">
      <w:pPr>
        <w:pStyle w:val="1"/>
        <w:tabs>
          <w:tab w:val="left" w:pos="0"/>
        </w:tabs>
        <w:spacing w:line="360" w:lineRule="auto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5E4F39">
      <w:pPr>
        <w:spacing w:line="360" w:lineRule="auto"/>
        <w:rPr>
          <w:sz w:val="24"/>
          <w:lang/>
        </w:rPr>
      </w:pPr>
      <w:r>
        <w:rPr>
          <w:b/>
          <w:sz w:val="24"/>
        </w:rPr>
        <w:t xml:space="preserve">  </w:t>
      </w: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16.07.2024</w:t>
      </w:r>
      <w:r>
        <w:rPr>
          <w:b/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№ </w:t>
      </w:r>
      <w:r>
        <w:rPr>
          <w:b/>
          <w:sz w:val="24"/>
        </w:rPr>
        <w:t>825</w:t>
      </w:r>
    </w:p>
    <w:p w:rsidR="00000000" w:rsidRDefault="005E4F39">
      <w:pPr>
        <w:jc w:val="center"/>
        <w:rPr>
          <w:sz w:val="28"/>
          <w:szCs w:val="28"/>
          <w:lang/>
        </w:rPr>
      </w:pPr>
      <w:r>
        <w:rPr>
          <w:sz w:val="24"/>
          <w:lang/>
        </w:rPr>
        <w:t>г. Кореновск</w:t>
      </w:r>
    </w:p>
    <w:p w:rsidR="00000000" w:rsidRDefault="005E4F39">
      <w:pPr>
        <w:jc w:val="center"/>
        <w:rPr>
          <w:sz w:val="28"/>
          <w:szCs w:val="28"/>
          <w:lang/>
        </w:rPr>
      </w:pPr>
    </w:p>
    <w:p w:rsidR="00000000" w:rsidRDefault="005E4F39">
      <w:pPr>
        <w:pStyle w:val="ac"/>
        <w:ind w:firstLine="0"/>
        <w:jc w:val="center"/>
        <w:rPr>
          <w:rFonts w:eastAsia="Courier New" w:cs="Courier New"/>
          <w:b/>
          <w:szCs w:val="28"/>
        </w:rPr>
      </w:pPr>
      <w:r>
        <w:rPr>
          <w:b/>
        </w:rPr>
        <w:t>Об утверждении устава муниципального казенного учреждения</w:t>
      </w:r>
      <w:r>
        <w:rPr>
          <w:rFonts w:eastAsia="Courier New" w:cs="Courier New"/>
          <w:b/>
          <w:szCs w:val="28"/>
        </w:rPr>
        <w:t xml:space="preserve"> комплексного </w:t>
      </w:r>
      <w:r>
        <w:rPr>
          <w:rFonts w:eastAsia="Courier New" w:cs="Courier New"/>
          <w:b/>
          <w:szCs w:val="28"/>
        </w:rPr>
        <w:t>социального обслуживания подростков и молодежи «Молодежный центр»  муниципального образования Кореновский район</w:t>
      </w:r>
    </w:p>
    <w:p w:rsidR="00000000" w:rsidRDefault="005E4F39">
      <w:pPr>
        <w:pStyle w:val="ac"/>
        <w:ind w:firstLine="0"/>
        <w:jc w:val="center"/>
        <w:rPr>
          <w:rFonts w:eastAsia="Courier New" w:cs="Courier New"/>
          <w:b/>
          <w:szCs w:val="28"/>
        </w:rPr>
      </w:pPr>
    </w:p>
    <w:p w:rsidR="00000000" w:rsidRDefault="005E4F39">
      <w:pPr>
        <w:pStyle w:val="ac"/>
        <w:ind w:firstLine="0"/>
        <w:rPr>
          <w:rFonts w:eastAsia="Courier New" w:cs="Courier New"/>
          <w:b/>
          <w:szCs w:val="28"/>
        </w:rPr>
      </w:pPr>
    </w:p>
    <w:p w:rsidR="00000000" w:rsidRDefault="005E4F39">
      <w:pPr>
        <w:pStyle w:val="ac"/>
        <w:ind w:firstLine="0"/>
      </w:pPr>
      <w:r>
        <w:tab/>
        <w:t xml:space="preserve">В целях приведения в соответствие с </w:t>
      </w:r>
      <w:r>
        <w:rPr>
          <w:szCs w:val="28"/>
        </w:rPr>
        <w:t>действующим законодательством</w:t>
      </w:r>
      <w:r>
        <w:t xml:space="preserve"> и руководствуясь статьями 52, 123.21 Гражданского кодекса Российской Федера</w:t>
      </w:r>
      <w:r>
        <w:t>ции, администрация муниципального образования Кореновский район  п о с т а н о в л я е т:</w:t>
      </w:r>
    </w:p>
    <w:p w:rsidR="00000000" w:rsidRDefault="005E4F39">
      <w:pPr>
        <w:pStyle w:val="211"/>
        <w:ind w:firstLine="705"/>
        <w:rPr>
          <w:rFonts w:eastAsia="Courier New" w:cs="Courier New"/>
          <w:szCs w:val="28"/>
        </w:rPr>
      </w:pPr>
      <w:r>
        <w:t>1. Утвердить устав муниципального казенного учреждения комплексного социального обслуживания подростков и молодежи «Молодежный центр» муниципального образования Корен</w:t>
      </w:r>
      <w:r>
        <w:t>овский район</w:t>
      </w:r>
      <w:r>
        <w:rPr>
          <w:rFonts w:eastAsia="Courier New" w:cs="Courier New"/>
          <w:szCs w:val="28"/>
        </w:rPr>
        <w:t xml:space="preserve"> в новой редакции (прилагается).</w:t>
      </w:r>
    </w:p>
    <w:p w:rsidR="00000000" w:rsidRDefault="005E4F39">
      <w:pPr>
        <w:pStyle w:val="211"/>
        <w:ind w:firstLine="708"/>
        <w:rPr>
          <w:szCs w:val="28"/>
        </w:rPr>
      </w:pPr>
      <w:r>
        <w:rPr>
          <w:rFonts w:eastAsia="Courier New" w:cs="Courier New"/>
          <w:szCs w:val="28"/>
        </w:rPr>
        <w:t xml:space="preserve">2. </w:t>
      </w:r>
      <w:r>
        <w:t>Признать утратившим силу постановление главы муниципального образования Кореновского района от 19 июля 2019 года № 1007 «Об утверждении устава муниципального казенного учреждения комплексного социального обсл</w:t>
      </w:r>
      <w:r>
        <w:t>уживания подростков и молодежи «Молодежный центр» муниципального образования Кореновский район.</w:t>
      </w:r>
    </w:p>
    <w:p w:rsidR="00000000" w:rsidRDefault="005E4F39">
      <w:pPr>
        <w:pStyle w:val="af1"/>
        <w:ind w:firstLine="708"/>
        <w:jc w:val="both"/>
      </w:pPr>
      <w:r>
        <w:rPr>
          <w:rFonts w:eastAsia="Times New Roman" w:cs="Times New Roman"/>
          <w:sz w:val="28"/>
          <w:szCs w:val="28"/>
        </w:rPr>
        <w:t>3.</w:t>
      </w:r>
      <w:r>
        <w:rPr>
          <w:rFonts w:cs="Times New Roman"/>
          <w:sz w:val="28"/>
          <w:szCs w:val="28"/>
        </w:rPr>
        <w:t> 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   постано</w:t>
      </w:r>
      <w:r>
        <w:rPr>
          <w:rFonts w:cs="Times New Roman"/>
          <w:sz w:val="28"/>
          <w:szCs w:val="28"/>
        </w:rPr>
        <w:t>вление   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«Интернет.</w:t>
      </w:r>
    </w:p>
    <w:p w:rsidR="00000000" w:rsidRDefault="005E4F39">
      <w:pPr>
        <w:pStyle w:val="a8"/>
        <w:tabs>
          <w:tab w:val="left" w:pos="840"/>
        </w:tabs>
        <w:rPr>
          <w:szCs w:val="28"/>
        </w:rPr>
      </w:pPr>
      <w:r>
        <w:t xml:space="preserve">          4. </w:t>
      </w:r>
      <w:r>
        <w:rPr>
          <w:rFonts w:eastAsia="Batang"/>
        </w:rPr>
        <w:t xml:space="preserve">Контроль за выполнением постановления возложить на заместителя </w:t>
      </w:r>
      <w:r>
        <w:rPr>
          <w:rFonts w:eastAsia="Batang"/>
        </w:rPr>
        <w:t>главы муниципального образования Кореновский район Т.Г. Ковалеву.</w:t>
      </w:r>
    </w:p>
    <w:p w:rsidR="00000000" w:rsidRDefault="005E4F39">
      <w:pPr>
        <w:ind w:firstLine="708"/>
        <w:jc w:val="both"/>
        <w:rPr>
          <w:rFonts w:eastAsia="Batang"/>
          <w:sz w:val="28"/>
        </w:rPr>
      </w:pPr>
      <w:r>
        <w:rPr>
          <w:sz w:val="28"/>
          <w:szCs w:val="28"/>
        </w:rPr>
        <w:t>5. Постановление     вступает     в     силу     после     его     официального</w:t>
      </w:r>
    </w:p>
    <w:p w:rsidR="00000000" w:rsidRDefault="005E4F39">
      <w:pPr>
        <w:jc w:val="both"/>
        <w:rPr>
          <w:rFonts w:eastAsia="Batang"/>
          <w:sz w:val="28"/>
        </w:rPr>
      </w:pPr>
      <w:r>
        <w:rPr>
          <w:rFonts w:eastAsia="Batang"/>
          <w:sz w:val="28"/>
        </w:rPr>
        <w:t>обнародования.</w:t>
      </w:r>
    </w:p>
    <w:p w:rsidR="00000000" w:rsidRDefault="005E4F39">
      <w:pPr>
        <w:jc w:val="both"/>
        <w:rPr>
          <w:rFonts w:eastAsia="Batang"/>
          <w:sz w:val="28"/>
        </w:rPr>
      </w:pPr>
    </w:p>
    <w:p w:rsidR="00000000" w:rsidRDefault="005E4F39">
      <w:pPr>
        <w:jc w:val="both"/>
        <w:rPr>
          <w:rFonts w:eastAsia="Batang"/>
          <w:sz w:val="28"/>
        </w:rPr>
      </w:pPr>
    </w:p>
    <w:p w:rsidR="00000000" w:rsidRDefault="005E4F39">
      <w:pPr>
        <w:rPr>
          <w:rStyle w:val="WW-Absatz-Standardschriftart11111111111111"/>
          <w:sz w:val="28"/>
          <w:szCs w:val="28"/>
        </w:rPr>
      </w:pPr>
      <w:r>
        <w:rPr>
          <w:rStyle w:val="WW-Absatz-Standardschriftart11111111111111"/>
          <w:sz w:val="28"/>
          <w:szCs w:val="28"/>
        </w:rPr>
        <w:t xml:space="preserve">Глава </w:t>
      </w:r>
    </w:p>
    <w:p w:rsidR="00000000" w:rsidRDefault="005E4F39">
      <w:pPr>
        <w:rPr>
          <w:rStyle w:val="WW-Absatz-Standardschriftart11111111111111"/>
          <w:sz w:val="28"/>
          <w:szCs w:val="28"/>
        </w:rPr>
      </w:pPr>
      <w:r>
        <w:rPr>
          <w:rStyle w:val="WW-Absatz-Standardschriftart11111111111111"/>
          <w:sz w:val="28"/>
          <w:szCs w:val="28"/>
        </w:rPr>
        <w:t>муниципального</w:t>
      </w:r>
      <w:r>
        <w:rPr>
          <w:rStyle w:val="WW-Absatz-Standardschriftart11111111111111"/>
          <w:sz w:val="28"/>
          <w:szCs w:val="28"/>
        </w:rPr>
        <w:tab/>
        <w:t xml:space="preserve">образования </w:t>
      </w:r>
    </w:p>
    <w:p w:rsidR="00000000" w:rsidRDefault="005E4F39">
      <w:pPr>
        <w:rPr>
          <w:sz w:val="28"/>
          <w:szCs w:val="28"/>
        </w:rPr>
      </w:pPr>
      <w:r>
        <w:rPr>
          <w:rStyle w:val="WW-Absatz-Standardschriftart11111111111111"/>
          <w:sz w:val="28"/>
          <w:szCs w:val="28"/>
        </w:rPr>
        <w:t>Кореновский</w:t>
      </w:r>
      <w:r>
        <w:rPr>
          <w:sz w:val="28"/>
          <w:szCs w:val="28"/>
        </w:rPr>
        <w:t xml:space="preserve"> район                                         </w:t>
      </w:r>
      <w:r>
        <w:rPr>
          <w:sz w:val="28"/>
          <w:szCs w:val="28"/>
        </w:rPr>
        <w:t xml:space="preserve">                             С.А. Голобородько </w:t>
      </w:r>
    </w:p>
    <w:p w:rsidR="00000000" w:rsidRDefault="005E4F39">
      <w:pPr>
        <w:pStyle w:val="Standard"/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00000" w:rsidRDefault="005E4F39">
      <w:pPr>
        <w:pStyle w:val="Standard"/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 постановлению админис</w:t>
      </w:r>
      <w:r>
        <w:rPr>
          <w:rFonts w:ascii="Times New Roman" w:hAnsi="Times New Roman" w:cs="Times New Roman"/>
          <w:sz w:val="28"/>
          <w:szCs w:val="28"/>
        </w:rPr>
        <w:t xml:space="preserve">трации </w:t>
      </w:r>
    </w:p>
    <w:p w:rsidR="00000000" w:rsidRDefault="005E4F39">
      <w:pPr>
        <w:pStyle w:val="Standard"/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5E4F39">
      <w:pPr>
        <w:pStyle w:val="Standard"/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Кореновский район </w:t>
      </w:r>
    </w:p>
    <w:p w:rsidR="00000000" w:rsidRDefault="005E4F39">
      <w:pPr>
        <w:pStyle w:val="Standard"/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16.07.2024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825</w:t>
      </w:r>
    </w:p>
    <w:p w:rsidR="00000000" w:rsidRDefault="005E4F39">
      <w:pPr>
        <w:pStyle w:val="Standard"/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000000" w:rsidRDefault="005E4F39">
      <w:pPr>
        <w:pStyle w:val="1"/>
        <w:tabs>
          <w:tab w:val="left" w:pos="0"/>
          <w:tab w:val="left" w:pos="432"/>
        </w:tabs>
        <w:rPr>
          <w:bCs/>
          <w:sz w:val="28"/>
          <w:szCs w:val="28"/>
        </w:rPr>
      </w:pPr>
      <w:r>
        <w:rPr>
          <w:b w:val="0"/>
          <w:bCs/>
          <w:sz w:val="28"/>
          <w:szCs w:val="28"/>
        </w:rPr>
        <w:t>У С Т А В</w:t>
      </w:r>
    </w:p>
    <w:p w:rsidR="00000000" w:rsidRDefault="005E4F3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(в новой редакции)</w:t>
      </w:r>
    </w:p>
    <w:p w:rsidR="00000000" w:rsidRDefault="005E4F39">
      <w:pPr>
        <w:ind w:firstLine="576"/>
        <w:jc w:val="center"/>
        <w:rPr>
          <w:bCs/>
          <w:sz w:val="28"/>
          <w:szCs w:val="28"/>
        </w:rPr>
      </w:pPr>
    </w:p>
    <w:p w:rsidR="00000000" w:rsidRDefault="005E4F39">
      <w:pPr>
        <w:pStyle w:val="c7e0e3eeebeee2eeea1"/>
        <w:spacing w:before="0" w:after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Муниципального казенного учреждения комплексного социального обслуживания подростков и молодежи «Молодежный центр» муниципального образовани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я Кореновский район</w:t>
      </w:r>
    </w:p>
    <w:p w:rsidR="00000000" w:rsidRDefault="005E4F39">
      <w:pPr>
        <w:pStyle w:val="c7e0e3eeebeee2eeea1"/>
        <w:spacing w:before="0" w:after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000000" w:rsidRDefault="005E4F39">
      <w:pPr>
        <w:jc w:val="center"/>
        <w:rPr>
          <w:sz w:val="28"/>
          <w:szCs w:val="28"/>
        </w:rPr>
      </w:pPr>
      <w:r>
        <w:rPr>
          <w:sz w:val="24"/>
          <w:szCs w:val="24"/>
        </w:rPr>
        <w:t>1. Общие положения.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Муниципальное казенное учреждение комплексного социального обслуживания подростков и молодежи «Молодежный центр» муниципального образования Кореновский район, именуемое в дальнейшем «Казенное учреждение», созда</w:t>
      </w:r>
      <w:r>
        <w:rPr>
          <w:sz w:val="28"/>
          <w:szCs w:val="28"/>
        </w:rPr>
        <w:t>но постановлением главы муниципального образования Кореновский район Краснодарского края от 17 декабря 2008 года № 1660 «О создании муниципального учреждения комплексного социального обслуживания подростков и молодежи «Молодежный центр» муниципального обра</w:t>
      </w:r>
      <w:r>
        <w:rPr>
          <w:sz w:val="28"/>
          <w:szCs w:val="28"/>
        </w:rPr>
        <w:t xml:space="preserve">зования Кореновский район.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Полное наименование Казенного учреждения — Муниципальное казенное учреждение комплексного — социального обслуживания подростков и молодежи «Молодежный центр» муниципального образования Кореновский район. Сокращенное наимено</w:t>
      </w:r>
      <w:r>
        <w:rPr>
          <w:sz w:val="28"/>
          <w:szCs w:val="28"/>
        </w:rPr>
        <w:t xml:space="preserve">вание Казенного учреждения - МКУ «Молодежный центр» МО Кореновский район.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Место нахождения, почтовый адрес казенного учреждения: 353180, Краснодарский край, город Кореновск, улица Красная, 102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Учредителем Казенного учреждения является муниципал</w:t>
      </w:r>
      <w:r>
        <w:rPr>
          <w:sz w:val="28"/>
          <w:szCs w:val="28"/>
        </w:rPr>
        <w:t xml:space="preserve">ьное образование Кореновский район.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Функции и полномочия учредителя Казенного учреждения осуществляются администрацией муниципального образования Кореновский район (далее Учредитель).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Координатором работы Казенного учреждения является отдел по д</w:t>
      </w:r>
      <w:r>
        <w:rPr>
          <w:sz w:val="28"/>
          <w:szCs w:val="28"/>
        </w:rPr>
        <w:t>елам молодежи администрации муниципального образования Кореновский район.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 Казенное учреждение является некоммерческой организацией, созданной в соответствии с Конституцией Российской Федерации, гражданским кодексом Российской Федерации, Федеральными з</w:t>
      </w:r>
      <w:r>
        <w:rPr>
          <w:sz w:val="28"/>
          <w:szCs w:val="28"/>
        </w:rPr>
        <w:t>аконами от октября 2003 года №131-ФЗ «Об общих принципах организации местного самоуправления в Российской Федерации», от 12 января 1996 года № 7-ФЗ «О некоммерческих организациях».</w:t>
      </w:r>
    </w:p>
    <w:p w:rsidR="00000000" w:rsidRDefault="005E4F39">
      <w:pPr>
        <w:ind w:firstLine="708"/>
        <w:jc w:val="both"/>
        <w:rPr>
          <w:sz w:val="28"/>
          <w:szCs w:val="28"/>
        </w:rPr>
      </w:pPr>
    </w:p>
    <w:p w:rsidR="00000000" w:rsidRDefault="005E4F39">
      <w:pPr>
        <w:ind w:firstLine="708"/>
        <w:jc w:val="center"/>
        <w:rPr>
          <w:sz w:val="28"/>
          <w:szCs w:val="28"/>
        </w:rPr>
      </w:pPr>
    </w:p>
    <w:p w:rsidR="00000000" w:rsidRDefault="005E4F3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1.8. Казенное учреждение является юридическим лицом, которое имеет обос</w:t>
      </w:r>
      <w:r>
        <w:rPr>
          <w:sz w:val="28"/>
          <w:szCs w:val="28"/>
        </w:rPr>
        <w:t>обленное имущество и отвечает им по своим обязательствам, может от своего имени приобретать и осуществлять гражданские права и нести гражданские обязанности, быть истцом и ответчиком в суде.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Казенное учреждение открывает лицевые счета в установленном </w:t>
      </w:r>
      <w:r>
        <w:rPr>
          <w:sz w:val="28"/>
          <w:szCs w:val="28"/>
        </w:rPr>
        <w:t>порядке в финансовом управлении администрации муниципального образования Кореновский район и осуществляет операции с бюджетными средствами через лицевые счета.</w:t>
      </w:r>
    </w:p>
    <w:p w:rsidR="00000000" w:rsidRDefault="005E4F39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1.10. В своей деятельности Казенное учреждение руководствуется законодательством Российской Фед</w:t>
      </w:r>
      <w:r>
        <w:rPr>
          <w:sz w:val="28"/>
          <w:szCs w:val="28"/>
        </w:rPr>
        <w:t>ерации, подзаконными актами Российской Федерации, Краснодарского края, муниципальными правовыми актами органов местного самоуправления, решениями Учредителя, настоящим Уставом.</w:t>
      </w:r>
    </w:p>
    <w:p w:rsidR="00000000" w:rsidRDefault="005E4F39">
      <w:pPr>
        <w:pStyle w:val="c7e0e3eeebeee2eeea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1.11. Правовое регулирование в области молодежной политики осуществляется в соо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тветствии с </w:t>
      </w:r>
      <w:hyperlink r:id="rId6" w:history="1">
        <w:r>
          <w:rPr>
            <w:rStyle w:val="a7"/>
            <w:rFonts w:ascii="Times New Roman" w:hAnsi="Times New Roman" w:cs="Times New Roman"/>
            <w:b w:val="0"/>
            <w:bCs w:val="0"/>
            <w:color w:val="000000"/>
            <w:sz w:val="28"/>
            <w:szCs w:val="28"/>
            <w:u w:val="none"/>
          </w:rPr>
          <w:t>Конституцией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Федерации, общепризнанными принципами и нормами международного права, международными договорами Российской Федерации, Федеральным </w:t>
      </w:r>
      <w:hyperlink r:id="rId7" w:history="1">
        <w:r>
          <w:rPr>
            <w:rStyle w:val="a7"/>
            <w:rFonts w:ascii="Times New Roman" w:hAnsi="Times New Roman" w:cs="Times New Roman"/>
            <w:b w:val="0"/>
            <w:bCs w:val="0"/>
            <w:color w:val="000000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от 30 декабря 2020 года N 489-ФЗ "О молодежной политике в Российской Федерации", а также другими федеральными законами и иными нормативными правовыми актами Российской Федерации, </w:t>
      </w:r>
      <w:hyperlink r:id="rId8" w:history="1">
        <w:r>
          <w:rPr>
            <w:rStyle w:val="a7"/>
            <w:rFonts w:ascii="Times New Roman" w:hAnsi="Times New Roman" w:cs="Times New Roman"/>
            <w:b w:val="0"/>
            <w:bCs w:val="0"/>
            <w:color w:val="000000"/>
            <w:sz w:val="28"/>
            <w:szCs w:val="28"/>
            <w:u w:val="none"/>
          </w:rPr>
          <w:t>Уставом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края, законами и иными нормативными правовыми актами Краснодарского края, настоящим Законом и муниципальными правовыми актами, содержащими нормы, регулирующие отн</w:t>
      </w:r>
      <w:r>
        <w:rPr>
          <w:rFonts w:ascii="Times New Roman" w:hAnsi="Times New Roman" w:cs="Times New Roman"/>
          <w:b w:val="0"/>
          <w:sz w:val="28"/>
          <w:szCs w:val="28"/>
        </w:rPr>
        <w:t>ошения в сфере реализации молодежной политики</w:t>
      </w:r>
      <w:r>
        <w:rPr>
          <w:rFonts w:ascii="Times New Roman" w:hAnsi="Times New Roman" w:cs="Times New Roman"/>
        </w:rPr>
        <w:t xml:space="preserve">. </w:t>
      </w:r>
    </w:p>
    <w:p w:rsidR="00000000" w:rsidRDefault="005E4F39">
      <w:pPr>
        <w:pStyle w:val="c7e0e3eeebeee2eeea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0000" w:rsidRDefault="005E4F39">
      <w:pPr>
        <w:jc w:val="center"/>
        <w:rPr>
          <w:sz w:val="28"/>
          <w:szCs w:val="28"/>
        </w:rPr>
      </w:pPr>
      <w:r>
        <w:rPr>
          <w:sz w:val="28"/>
          <w:szCs w:val="28"/>
        </w:rPr>
        <w:t>2. Предмет, цели и направления деятельности.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Предметом деятельности Казенного учреждения являются:</w:t>
      </w:r>
    </w:p>
    <w:p w:rsidR="00000000" w:rsidRDefault="005E4F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единой системы работы с подростками и молодежью по месту их жительства, </w:t>
      </w:r>
    </w:p>
    <w:p w:rsidR="00000000" w:rsidRDefault="005E4F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условий </w:t>
      </w:r>
      <w:r>
        <w:rPr>
          <w:sz w:val="28"/>
          <w:szCs w:val="28"/>
        </w:rPr>
        <w:t xml:space="preserve">для реализации творческого потенциала молодежи, стимулирование инновационной деятельности молодежи; </w:t>
      </w:r>
    </w:p>
    <w:p w:rsidR="00000000" w:rsidRDefault="005E4F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содействие трудовой деятельности, решению вопросов занятости и профориентации молодежи; </w:t>
      </w:r>
    </w:p>
    <w:p w:rsidR="00000000" w:rsidRDefault="005E4F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-формирование у молодежи активной жизненной позиции, готовности </w:t>
      </w:r>
      <w:r>
        <w:rPr>
          <w:sz w:val="28"/>
          <w:szCs w:val="28"/>
        </w:rPr>
        <w:t xml:space="preserve">к участию в общественно - полезной жизни района; </w:t>
      </w:r>
    </w:p>
    <w:p w:rsidR="00000000" w:rsidRDefault="005E4F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профилактика безнадзорности, подростковой преступности, наркомании, алкоголизма; </w:t>
      </w:r>
    </w:p>
    <w:p w:rsidR="00000000" w:rsidRDefault="005E4F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работы со студенческой молодежью; </w:t>
      </w:r>
    </w:p>
    <w:p w:rsidR="00000000" w:rsidRDefault="005E4F39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досуга молодых граждан (культурно-массовых, физкультурно-оз</w:t>
      </w:r>
      <w:r>
        <w:rPr>
          <w:sz w:val="28"/>
          <w:szCs w:val="28"/>
        </w:rPr>
        <w:t xml:space="preserve">доровительных мероприятий и т.п.); </w:t>
      </w:r>
    </w:p>
    <w:p w:rsidR="00000000" w:rsidRDefault="005E4F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методическое обеспечение деятельности Казенного учреждения; </w:t>
      </w:r>
    </w:p>
    <w:p w:rsidR="00000000" w:rsidRDefault="005E4F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выпуск: социальной рекламной продукции. </w:t>
      </w:r>
    </w:p>
    <w:p w:rsidR="00000000" w:rsidRDefault="005E4F3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2.2. Основными целями деятельности Казенного учреждения является:  </w:t>
      </w:r>
    </w:p>
    <w:p w:rsidR="00000000" w:rsidRDefault="005E4F39">
      <w:pPr>
        <w:rPr>
          <w:sz w:val="28"/>
          <w:szCs w:val="28"/>
        </w:rPr>
      </w:pPr>
      <w:r>
        <w:rPr>
          <w:sz w:val="28"/>
          <w:szCs w:val="28"/>
        </w:rPr>
        <w:t>- защита прав и законных интересов молодежи;</w:t>
      </w:r>
    </w:p>
    <w:p w:rsidR="00000000" w:rsidRDefault="005E4F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>
        <w:rPr>
          <w:rFonts w:ascii="Times New Roman" w:hAnsi="Times New Roman" w:cs="Times New Roman"/>
          <w:sz w:val="28"/>
          <w:szCs w:val="28"/>
        </w:rPr>
        <w:t xml:space="preserve">беспечение равных условий для духовного, культурного, интеллектуального, психического, профессионального, социального и </w:t>
      </w:r>
    </w:p>
    <w:p w:rsidR="00000000" w:rsidRDefault="005E4F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000000" w:rsidRDefault="005E4F3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физического развития и самореализации молодежи;</w:t>
      </w:r>
    </w:p>
    <w:p w:rsidR="00000000" w:rsidRDefault="005E4F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участия молодежи в политической, социально-экономической, науч</w:t>
      </w:r>
      <w:r>
        <w:rPr>
          <w:rFonts w:ascii="Times New Roman" w:hAnsi="Times New Roman" w:cs="Times New Roman"/>
          <w:sz w:val="28"/>
          <w:szCs w:val="28"/>
        </w:rPr>
        <w:t>ной, спортивной и культурной жизни общества;</w:t>
      </w:r>
    </w:p>
    <w:p w:rsidR="00000000" w:rsidRDefault="005E4F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межнационального (межэтнического) и межконфессионального согласия в молодежной среде;</w:t>
      </w:r>
    </w:p>
    <w:p w:rsidR="00000000" w:rsidRDefault="005E4F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системы нравственных и смысловых ориентиров, позволяющих противостоять идеологии экстремизм</w:t>
      </w:r>
      <w:r>
        <w:rPr>
          <w:rFonts w:ascii="Times New Roman" w:hAnsi="Times New Roman" w:cs="Times New Roman"/>
          <w:sz w:val="28"/>
          <w:szCs w:val="28"/>
        </w:rPr>
        <w:t>а, национализма, проявлениям ксенофобии, коррупции, дискриминации по признакам социальной, религиозной, расовой, национальной принадлежности и другим негативным социальным явлениям;</w:t>
      </w:r>
    </w:p>
    <w:p w:rsidR="00000000" w:rsidRDefault="005E4F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культуры семейных отношений, поддержка молодых семей, спосо</w:t>
      </w:r>
      <w:r>
        <w:rPr>
          <w:rFonts w:ascii="Times New Roman" w:hAnsi="Times New Roman" w:cs="Times New Roman"/>
          <w:sz w:val="28"/>
          <w:szCs w:val="28"/>
        </w:rPr>
        <w:t>бствующие улучшению демографической ситуации в Российской Федерации.</w:t>
      </w:r>
    </w:p>
    <w:p w:rsidR="00000000" w:rsidRDefault="005E4F39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Основными направлениями реализации деятельности являются:</w:t>
      </w:r>
    </w:p>
    <w:p w:rsidR="00000000" w:rsidRDefault="005E4F39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воспитание гражданственности, патриотизма, преемственности традиций, уважения к отечественной истории, историческим, нацио</w:t>
      </w:r>
      <w:r>
        <w:rPr>
          <w:sz w:val="28"/>
          <w:szCs w:val="28"/>
        </w:rPr>
        <w:t xml:space="preserve">нальным и иным традициям народов Российской Федерации. </w:t>
      </w:r>
    </w:p>
    <w:p w:rsidR="00000000" w:rsidRDefault="005E4F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межнационального (межэтнического) и межконфессионального согласия в молодежной среде, профилактика и предупреждение проявлений экстремизма в деятельности молодежных объединений;</w:t>
      </w:r>
    </w:p>
    <w:p w:rsidR="00000000" w:rsidRDefault="005E4F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</w:t>
      </w:r>
      <w:r>
        <w:rPr>
          <w:rFonts w:ascii="Times New Roman" w:hAnsi="Times New Roman" w:cs="Times New Roman"/>
          <w:sz w:val="28"/>
          <w:szCs w:val="28"/>
        </w:rPr>
        <w:t>жка молодых граждан, оказавшихся в трудной жизненной ситуации, инвалидов из числа молодых граждан, а также лиц из числа детей-сирот и детей, оставшихся без попечения родителей;</w:t>
      </w:r>
    </w:p>
    <w:p w:rsidR="00000000" w:rsidRDefault="005E4F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инициатив молодежи;</w:t>
      </w:r>
    </w:p>
    <w:p w:rsidR="00000000" w:rsidRDefault="005E4F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общественной деятельности, направл</w:t>
      </w:r>
      <w:r>
        <w:rPr>
          <w:rFonts w:ascii="Times New Roman" w:hAnsi="Times New Roman" w:cs="Times New Roman"/>
          <w:sz w:val="28"/>
          <w:szCs w:val="28"/>
        </w:rPr>
        <w:t>енной на поддержку молодежи;</w:t>
      </w:r>
    </w:p>
    <w:p w:rsidR="00000000" w:rsidRDefault="005E4F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досуга, отдыха, оздоровления молодежи, формирование условий для занятий физической культурой, спортом, содействие здоровому образу жизни молодежи;</w:t>
      </w:r>
    </w:p>
    <w:p w:rsidR="00000000" w:rsidRDefault="005E4F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социальных услуг молодежи;</w:t>
      </w:r>
    </w:p>
    <w:p w:rsidR="00000000" w:rsidRDefault="005E4F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решению ж</w:t>
      </w:r>
      <w:r>
        <w:rPr>
          <w:rFonts w:ascii="Times New Roman" w:hAnsi="Times New Roman" w:cs="Times New Roman"/>
          <w:sz w:val="28"/>
          <w:szCs w:val="28"/>
        </w:rPr>
        <w:t>илищных проблем молодежи, молодых семей;</w:t>
      </w:r>
    </w:p>
    <w:p w:rsidR="00000000" w:rsidRDefault="005E4F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молодых семей;</w:t>
      </w:r>
    </w:p>
    <w:p w:rsidR="00000000" w:rsidRDefault="005E4F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образованию молодежи, научной, научно-технической деятельности молодежи;</w:t>
      </w:r>
    </w:p>
    <w:p w:rsidR="00000000" w:rsidRDefault="005E4F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подготовки специалистов по работе с молодежью;</w:t>
      </w:r>
    </w:p>
    <w:p w:rsidR="00000000" w:rsidRDefault="005E4F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выявление, сопровождение и поддержка мо</w:t>
      </w:r>
      <w:r>
        <w:rPr>
          <w:rFonts w:ascii="Times New Roman" w:hAnsi="Times New Roman" w:cs="Times New Roman"/>
          <w:sz w:val="28"/>
          <w:szCs w:val="28"/>
        </w:rPr>
        <w:t>лодежи, проявившей одаренность;</w:t>
      </w:r>
    </w:p>
    <w:p w:rsidR="00000000" w:rsidRDefault="005E4F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института наставничества;</w:t>
      </w:r>
    </w:p>
    <w:p w:rsidR="00000000" w:rsidRDefault="005E4F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гарантий в сфере труда и занятости молодежи, содействие трудоустройству молодых граждан, в том числе посредством студенческих отрядов, профессиональному развитию молодых спе</w:t>
      </w:r>
      <w:r>
        <w:rPr>
          <w:rFonts w:ascii="Times New Roman" w:hAnsi="Times New Roman" w:cs="Times New Roman"/>
          <w:sz w:val="28"/>
          <w:szCs w:val="28"/>
        </w:rPr>
        <w:t>циалистов;</w:t>
      </w:r>
    </w:p>
    <w:p w:rsidR="00000000" w:rsidRDefault="005E4F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и содействие предпринимательской деятельности молодежи;</w:t>
      </w:r>
    </w:p>
    <w:p w:rsidR="00000000" w:rsidRDefault="005E4F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E4F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000000" w:rsidRDefault="005E4F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деятельности молодежных общественных объединений;</w:t>
      </w:r>
    </w:p>
    <w:p w:rsidR="00000000" w:rsidRDefault="005E4F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участию молодежи в добровольческой (волонтерской) деятельности;</w:t>
      </w:r>
    </w:p>
    <w:p w:rsidR="00000000" w:rsidRDefault="005E4F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международному и межре</w:t>
      </w:r>
      <w:r>
        <w:rPr>
          <w:rFonts w:ascii="Times New Roman" w:hAnsi="Times New Roman" w:cs="Times New Roman"/>
          <w:sz w:val="28"/>
          <w:szCs w:val="28"/>
        </w:rPr>
        <w:t>гиональному сотрудничеству в сфере молодежной политики;</w:t>
      </w:r>
    </w:p>
    <w:p w:rsidR="00000000" w:rsidRDefault="005E4F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предупреждение правонарушений и антиобщественных действий молодежи;</w:t>
      </w:r>
    </w:p>
    <w:p w:rsidR="00000000" w:rsidRDefault="005E4F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деятельности по созданию и распространению, в том числе в информационно-телекоммуникационной сети "Интернет", в средст</w:t>
      </w:r>
      <w:r>
        <w:rPr>
          <w:rFonts w:ascii="Times New Roman" w:hAnsi="Times New Roman" w:cs="Times New Roman"/>
          <w:sz w:val="28"/>
          <w:szCs w:val="28"/>
        </w:rPr>
        <w:t>вах массовой информации произведений науки, искусства, литературы и других произведений, направленных на укрепление гражданской идентичности и духовно-нравственных ценностей молодежи;</w:t>
      </w:r>
    </w:p>
    <w:p w:rsidR="00000000" w:rsidRDefault="005E4F39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научно-аналитических исследований по вопросам молодежной по</w:t>
      </w:r>
      <w:r>
        <w:rPr>
          <w:rFonts w:ascii="Times New Roman" w:hAnsi="Times New Roman" w:cs="Times New Roman"/>
          <w:sz w:val="28"/>
          <w:szCs w:val="28"/>
        </w:rPr>
        <w:t>литики.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оказание консультативной помощи, проведение обучающих семинаров, разработка методических рекомендаций для специалистов, осуществляющих реализацию государственной молодёжной политики на территории муниципального образования Кореновский район;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>
        <w:rPr>
          <w:sz w:val="28"/>
          <w:szCs w:val="28"/>
        </w:rPr>
        <w:t xml:space="preserve">рганизация и проведение досуговых мероприятий различной направленности для подростков и молодёжи муниципального образования Кореновский район. Проведение мероприятий меж поселенческого характера;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-первичная профилактика наркомании, безнадзорности и правон</w:t>
      </w:r>
      <w:r>
        <w:rPr>
          <w:sz w:val="28"/>
          <w:szCs w:val="28"/>
        </w:rPr>
        <w:t xml:space="preserve">арушений в подростково-молодежной среде, пропаганда здорового образа жизни;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-решение вопросов занятости, путем создания новых рабочих мест для подростков и молодёжи. Организация трудового воспитания, профессионального самоопределения, а также оказание сод</w:t>
      </w:r>
      <w:r>
        <w:rPr>
          <w:sz w:val="28"/>
          <w:szCs w:val="28"/>
        </w:rPr>
        <w:t>ействия в трудоустройстве молодёжи на временную, постоянную, сезонную работу;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-создание и развитие системы подготовки, переподготовки и повышения квалификации кадров по работе с молодежью;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работы по военно-патриотическому воспитанию подростк</w:t>
      </w:r>
      <w:r>
        <w:rPr>
          <w:sz w:val="28"/>
          <w:szCs w:val="28"/>
        </w:rPr>
        <w:t xml:space="preserve">ов и молодёжи. Проведение военно-патриотических мероприятий, слетов, соревнований;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-профилактика экстремисткой деятельности в подростково -молодежной среде;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отдыха и оздоровления подростков и молодежи в летний период. Организация и проведен</w:t>
      </w:r>
      <w:r>
        <w:rPr>
          <w:sz w:val="28"/>
          <w:szCs w:val="28"/>
        </w:rPr>
        <w:t>ие летних тематических смен, летних тематических площадок и т. п.</w:t>
      </w:r>
      <w:r>
        <w:rPr>
          <w:sz w:val="24"/>
          <w:szCs w:val="24"/>
        </w:rPr>
        <w:t xml:space="preserve">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Развитие молодёжного туризма.</w:t>
      </w:r>
    </w:p>
    <w:p w:rsidR="00000000" w:rsidRDefault="005E4F39">
      <w:pPr>
        <w:ind w:firstLine="708"/>
        <w:jc w:val="both"/>
        <w:rPr>
          <w:sz w:val="28"/>
          <w:szCs w:val="28"/>
        </w:rPr>
      </w:pPr>
    </w:p>
    <w:p w:rsidR="00000000" w:rsidRDefault="005E4F39">
      <w:pPr>
        <w:jc w:val="center"/>
        <w:rPr>
          <w:sz w:val="28"/>
          <w:szCs w:val="28"/>
        </w:rPr>
      </w:pPr>
      <w:r>
        <w:rPr>
          <w:sz w:val="28"/>
          <w:szCs w:val="28"/>
        </w:rPr>
        <w:t>3. Имущество бюджетного учреждения.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Собственником имущества Казенного учреждения является муниципальное образование Кореновский район (далее Собственни</w:t>
      </w:r>
      <w:r>
        <w:rPr>
          <w:sz w:val="28"/>
          <w:szCs w:val="28"/>
        </w:rPr>
        <w:t xml:space="preserve">к имущества). </w:t>
      </w:r>
    </w:p>
    <w:p w:rsidR="00000000" w:rsidRDefault="005E4F3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Имущество Казенного учреждения закрепляется за ним на праве оперативного управления в соответствии с Гражданским кодексом Российской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Казенное учреждение может иметь в оперативном управлении здания, сооружения, жилищный фонд, обо</w:t>
      </w:r>
      <w:r>
        <w:rPr>
          <w:sz w:val="28"/>
          <w:szCs w:val="28"/>
        </w:rPr>
        <w:t xml:space="preserve">рудование, инвентарь, денежные средства в рублях и иностранной валюте и иное имущество.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Земельный участок, необходимый для выполнения Казенным учреждением своих уставных задач, предоставляется ему на праве постоянного (бессрочного) пользования.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>
        <w:rPr>
          <w:sz w:val="28"/>
          <w:szCs w:val="28"/>
        </w:rPr>
        <w:t xml:space="preserve"> Казенное учреждение в отношении закрепленного за ним имущества, владеет, пользуется этим имуществом в пределах, установленных законом, в соответствии с целями своей деятельности, назначением этого имущества и, если иное не установлено законом, распоряжает</w:t>
      </w:r>
      <w:r>
        <w:rPr>
          <w:sz w:val="28"/>
          <w:szCs w:val="28"/>
        </w:rPr>
        <w:t xml:space="preserve">ся этим имуществом с согласия Собственника этого имущества.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Казенное учреждение не вправе отчуждать либо иным способом распоряжаться имуществом без согласия Собственника имущества.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3.7. Собственник имущества вправе изъять излишнее, неиспользуемое ис</w:t>
      </w:r>
      <w:r>
        <w:rPr>
          <w:sz w:val="28"/>
          <w:szCs w:val="28"/>
        </w:rPr>
        <w:t>пользуемое не по назначению имущество, закрепленное им за Казенным либо приобретенное Казенным учреждением за счет средств, ему Собственником на приобретение этого имущества. Имуществом, изъятым у Казенного учреждения, собственник этого имущества вправе ра</w:t>
      </w:r>
      <w:r>
        <w:rPr>
          <w:sz w:val="28"/>
          <w:szCs w:val="28"/>
        </w:rPr>
        <w:t xml:space="preserve">спорядиться по своему усмотрению.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Источниками формирования имущества Казенного учреждения в и иных формах являются средства, выделяемые целевым назначением из бюджета муниципального образования Кореновский район. </w:t>
      </w:r>
    </w:p>
    <w:p w:rsidR="00000000" w:rsidRDefault="005E4F39">
      <w:pPr>
        <w:ind w:firstLine="708"/>
        <w:jc w:val="both"/>
        <w:rPr>
          <w:sz w:val="28"/>
          <w:szCs w:val="28"/>
        </w:rPr>
      </w:pPr>
    </w:p>
    <w:p w:rsidR="00000000" w:rsidRDefault="005E4F39">
      <w:pPr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Финансово-хозяйственная деятельн</w:t>
      </w:r>
      <w:r>
        <w:rPr>
          <w:sz w:val="28"/>
          <w:szCs w:val="28"/>
        </w:rPr>
        <w:t>ость Казенного учреждения.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Казенное учреждение находится в ведомственном подчинении администрации муниципального образования Кореновский — район, осуществляющего бюджетные полномочия главного распорядителя (распорядителя) бюджетных средств.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Фина</w:t>
      </w:r>
      <w:r>
        <w:rPr>
          <w:sz w:val="28"/>
          <w:szCs w:val="28"/>
        </w:rPr>
        <w:t xml:space="preserve">нсовое обеспечение деятельности Казенного учреждения осуществляется за счет средств бюджета муниципального образования Кореновский район на основании сметы доходов и расходов по бюджетным средствам (далее - бюджетная система).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 Казенное учреждение осу</w:t>
      </w:r>
      <w:r>
        <w:rPr>
          <w:sz w:val="28"/>
          <w:szCs w:val="28"/>
        </w:rPr>
        <w:t xml:space="preserve">ществляет в установленном порядке операции с бюджетными средствами через лицевые счета, открытые ему в установленном порядке.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 Доходы, получаемые Казенным учреждением от основного вида деятельности, от сдачи в аренду имущества, находящегося в муниципа</w:t>
      </w:r>
      <w:r>
        <w:rPr>
          <w:sz w:val="28"/>
          <w:szCs w:val="28"/>
        </w:rPr>
        <w:t>льной собственности и переданного в оперативное управление Казенному учреждению, и (или) полученных Казенным учреждением средств от оказания платных услуг, безвозмездных поступлений от физических и юридических лиц, в том числе добровольных пожертвований, с</w:t>
      </w:r>
      <w:r>
        <w:rPr>
          <w:sz w:val="28"/>
          <w:szCs w:val="28"/>
        </w:rPr>
        <w:t xml:space="preserve">редства от иной приносящей </w:t>
      </w:r>
    </w:p>
    <w:p w:rsidR="00000000" w:rsidRDefault="005E4F39">
      <w:pPr>
        <w:ind w:firstLine="708"/>
        <w:jc w:val="both"/>
        <w:rPr>
          <w:sz w:val="28"/>
          <w:szCs w:val="28"/>
        </w:rPr>
      </w:pPr>
    </w:p>
    <w:p w:rsidR="00000000" w:rsidRDefault="005E4F3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</w:p>
    <w:p w:rsidR="00000000" w:rsidRDefault="005E4F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доходы деятельности поступают в бюджет муниципального образования Кореновский район.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Казенное учреждение отвечает по своим обязательствам находящимися в его распоряжении денежными средствами.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4.6. При недостаточности у</w:t>
      </w:r>
      <w:r>
        <w:rPr>
          <w:sz w:val="28"/>
          <w:szCs w:val="28"/>
        </w:rPr>
        <w:t>казанных денежных средств субсидиарную ответственность по обязательствам такого учреждения несет Собственник его имущества муниципальное образование Кореновский район. Казенное учреждение не отвечает по обязательствам Собственника имущества Казенного учреж</w:t>
      </w:r>
      <w:r>
        <w:rPr>
          <w:sz w:val="28"/>
          <w:szCs w:val="28"/>
        </w:rPr>
        <w:t xml:space="preserve">дения.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4.7. Заключение и оплата Казенным учреждением муниципальных контрактов, иных договоров, подлежащих исполнению за счет средств муниципального образования Кореновский район, производятся от имени бюджетного учреждения в пределах, доведенных Казенному</w:t>
      </w:r>
      <w:r>
        <w:rPr>
          <w:sz w:val="28"/>
          <w:szCs w:val="28"/>
        </w:rPr>
        <w:t xml:space="preserve"> учреждению лимитов бюджетных обязательств, если иное не установлено Бюджетным кодексом Российской Федерации, и с учетом принятых и неисполненных обязательств.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4.8. В случае уменьшения Казенному учреждению, как получателю бюджетных средств, главным распор</w:t>
      </w:r>
      <w:r>
        <w:rPr>
          <w:sz w:val="28"/>
          <w:szCs w:val="28"/>
        </w:rPr>
        <w:t>ядителем (распорядителем) бюджетных средств ранее доведенных лимитов бюджетных обязательств, приводящего к невозможности исполнения Казенным учреждением бюджетных обязательств, вытекающих из заключенных им муниципальных контрактов, иных договоров, Казенное</w:t>
      </w:r>
      <w:r>
        <w:rPr>
          <w:sz w:val="28"/>
          <w:szCs w:val="28"/>
        </w:rPr>
        <w:t xml:space="preserve"> учреждение должно обеспечить согласование в соответствии с законодательством Российской Федерации о размещении заказов для государственных и муниципальных нужд новых условий по цене и (или) количеству (объемам) товаров (работ, услуг) муниципальных контрак</w:t>
      </w:r>
      <w:r>
        <w:rPr>
          <w:sz w:val="28"/>
          <w:szCs w:val="28"/>
        </w:rPr>
        <w:t xml:space="preserve">тов, иных договоров.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4.9. При недостаточности лимитов бюджетных обязательств, доведенных Казенному учреждению для исполнения его денежных обязательств, по таким обязательствам от имени муниципального образования Кореновский район отвечает орган местного с</w:t>
      </w:r>
      <w:r>
        <w:rPr>
          <w:sz w:val="28"/>
          <w:szCs w:val="28"/>
        </w:rPr>
        <w:t xml:space="preserve">амоуправления, осуществляющий бюджетные полномочия главного распорядителя бюджетных средств, в ведении которого находится учреждение.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4.10. Казенное учреждение не имеет права предоставлять и получать кредиты (займы), приобретать и реализовывать ценные бум</w:t>
      </w:r>
      <w:r>
        <w:rPr>
          <w:sz w:val="28"/>
          <w:szCs w:val="28"/>
        </w:rPr>
        <w:t>аги, участвовать в товариществах на вере в качестве вкладчика, выступать учредителем (участником) юридических лиц, а также осуществлять виды деятельности, не предусмотренные настоящим Уставом. Субсидии и бюджетные кредиты Казенному учреждению не предоставл</w:t>
      </w:r>
      <w:r>
        <w:rPr>
          <w:sz w:val="28"/>
          <w:szCs w:val="28"/>
        </w:rPr>
        <w:t xml:space="preserve">яются. </w:t>
      </w:r>
    </w:p>
    <w:p w:rsidR="00000000" w:rsidRDefault="005E4F39">
      <w:pPr>
        <w:ind w:firstLine="708"/>
        <w:jc w:val="both"/>
        <w:rPr>
          <w:sz w:val="28"/>
          <w:szCs w:val="28"/>
        </w:rPr>
      </w:pPr>
    </w:p>
    <w:p w:rsidR="00000000" w:rsidRDefault="005E4F39">
      <w:pPr>
        <w:jc w:val="center"/>
        <w:rPr>
          <w:sz w:val="28"/>
          <w:szCs w:val="24"/>
        </w:rPr>
      </w:pPr>
      <w:r>
        <w:rPr>
          <w:sz w:val="28"/>
          <w:szCs w:val="24"/>
        </w:rPr>
        <w:t>5. Компетенция Учредителя Казенного учреждения.</w:t>
      </w:r>
    </w:p>
    <w:p w:rsidR="00000000" w:rsidRDefault="005E4F39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5.1. Учредитель Казенного учреждения: </w:t>
      </w:r>
    </w:p>
    <w:p w:rsidR="00000000" w:rsidRDefault="005E4F39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5.1.1 Выполняет в установленном администрацией муниципального образования Кореновский район порядке функции и полномочия учредителя </w:t>
      </w:r>
    </w:p>
    <w:p w:rsidR="00000000" w:rsidRDefault="005E4F39">
      <w:pPr>
        <w:ind w:firstLine="708"/>
        <w:jc w:val="both"/>
        <w:rPr>
          <w:sz w:val="28"/>
          <w:szCs w:val="24"/>
        </w:rPr>
      </w:pPr>
    </w:p>
    <w:p w:rsidR="00000000" w:rsidRDefault="005E4F39">
      <w:pPr>
        <w:ind w:firstLine="708"/>
        <w:jc w:val="center"/>
        <w:rPr>
          <w:sz w:val="28"/>
          <w:szCs w:val="24"/>
        </w:rPr>
      </w:pPr>
      <w:r>
        <w:rPr>
          <w:sz w:val="28"/>
          <w:szCs w:val="24"/>
        </w:rPr>
        <w:t>7</w:t>
      </w:r>
    </w:p>
    <w:p w:rsidR="00000000" w:rsidRDefault="005E4F39">
      <w:pPr>
        <w:jc w:val="both"/>
        <w:rPr>
          <w:sz w:val="28"/>
          <w:szCs w:val="24"/>
        </w:rPr>
      </w:pPr>
      <w:r>
        <w:rPr>
          <w:sz w:val="28"/>
          <w:szCs w:val="24"/>
        </w:rPr>
        <w:t>Казенного учреждения при</w:t>
      </w:r>
      <w:r>
        <w:rPr>
          <w:sz w:val="28"/>
          <w:szCs w:val="24"/>
        </w:rPr>
        <w:t xml:space="preserve"> его создании, реорганизации, изменении типа и ликвидации; </w:t>
      </w:r>
    </w:p>
    <w:p w:rsidR="00000000" w:rsidRDefault="005E4F39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5.1.2. Утверждает в установленном администрацией муниципального образования Кореновский район порядке Устав Казенного учреждения, а также вносимые в него изменения и дополнения; </w:t>
      </w:r>
    </w:p>
    <w:p w:rsidR="00000000" w:rsidRDefault="005E4F39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5.1.3. Осуществля</w:t>
      </w:r>
      <w:r>
        <w:rPr>
          <w:sz w:val="28"/>
          <w:szCs w:val="24"/>
        </w:rPr>
        <w:t xml:space="preserve">ет контроль за деятельностью Казенного учреждения в предусмотренном им порядке, а также за использованием муниципального имущества, закрепленного за Казенным учреждением; </w:t>
      </w:r>
    </w:p>
    <w:p w:rsidR="00000000" w:rsidRDefault="005E4F39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5.1.4. Определяет порядок составления и утверждения отчета о результатах деятельност</w:t>
      </w:r>
      <w:r>
        <w:rPr>
          <w:sz w:val="28"/>
          <w:szCs w:val="24"/>
        </w:rPr>
        <w:t xml:space="preserve">и Казенного учреждения и об использовании закрепленного за ним муниципального имущества в соответствии с общими требованиями, установленными Министерством финансов Российской Федерации; </w:t>
      </w:r>
    </w:p>
    <w:p w:rsidR="00000000" w:rsidRDefault="005E4F39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5.1.5. Устанавливает порядок составления, утверждения и ведения бюдже</w:t>
      </w:r>
      <w:r>
        <w:rPr>
          <w:sz w:val="28"/>
          <w:szCs w:val="24"/>
        </w:rPr>
        <w:t xml:space="preserve">тной сметы Казенного учреждения в соответствии с общими требованиями, установленными Министерством финансов Российской Федерации; </w:t>
      </w:r>
    </w:p>
    <w:p w:rsidR="00000000" w:rsidRDefault="005E4F39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5.1.6. Назначает руководителя Казенного учреждения и прекращает его полномочия, а также заключает и прекращает трудовой догов</w:t>
      </w:r>
      <w:r>
        <w:rPr>
          <w:sz w:val="28"/>
          <w:szCs w:val="24"/>
        </w:rPr>
        <w:t xml:space="preserve">ор с ним; </w:t>
      </w:r>
    </w:p>
    <w:p w:rsidR="00000000" w:rsidRDefault="005E4F39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5.1.7. Согласовывает распоряжение движимым имуществом Казенного учреждения; </w:t>
      </w:r>
    </w:p>
    <w:p w:rsidR="00000000" w:rsidRDefault="005E4F39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5.1.8. Согласовывает в установленном администрацией муниципального образования Кореновский район порядке распоряжение недвижимым имуществом Казенного учреждения, в том </w:t>
      </w:r>
      <w:r>
        <w:rPr>
          <w:sz w:val="28"/>
          <w:szCs w:val="24"/>
        </w:rPr>
        <w:t xml:space="preserve">числе передачу в аренду; </w:t>
      </w:r>
    </w:p>
    <w:p w:rsidR="00000000" w:rsidRDefault="005E4F39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5.1.9. Осуществляет иные функции и полномочия учредителя, предусмотренные действующим законодательством Российской Федерации. </w:t>
      </w:r>
    </w:p>
    <w:p w:rsidR="00000000" w:rsidRDefault="005E4F39">
      <w:pPr>
        <w:ind w:firstLine="708"/>
        <w:jc w:val="both"/>
        <w:rPr>
          <w:sz w:val="28"/>
          <w:szCs w:val="24"/>
        </w:rPr>
      </w:pPr>
    </w:p>
    <w:p w:rsidR="00000000" w:rsidRDefault="005E4F39">
      <w:pPr>
        <w:jc w:val="center"/>
        <w:rPr>
          <w:sz w:val="28"/>
          <w:szCs w:val="28"/>
        </w:rPr>
      </w:pPr>
      <w:r>
        <w:rPr>
          <w:sz w:val="28"/>
          <w:szCs w:val="28"/>
        </w:rPr>
        <w:t>6. Управление Казенным учреждением.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 Единоличным исполнительным органом Казенного учреждения являе</w:t>
      </w:r>
      <w:r>
        <w:rPr>
          <w:sz w:val="28"/>
          <w:szCs w:val="28"/>
        </w:rPr>
        <w:t xml:space="preserve">тся его руководитель - директор. Директор Казенного учреждения назначается на должность и освобождается распоряжением Учредителя.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 Директор действует на основании законов и иных нормативных актов Российской Федерации, Краснодарского края, администраци</w:t>
      </w:r>
      <w:r>
        <w:rPr>
          <w:sz w:val="28"/>
          <w:szCs w:val="28"/>
        </w:rPr>
        <w:t xml:space="preserve">и муниципального образования Кореновский район, настоящего Устава, Трудового договора. Он подотчетен в своей деятельности Учредителю, заключившему с ним Трудовой договор.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6.3. Директор действует без доверенности от имени Казенного учреждения, представляет</w:t>
      </w:r>
      <w:r>
        <w:rPr>
          <w:sz w:val="28"/>
          <w:szCs w:val="28"/>
        </w:rPr>
        <w:t xml:space="preserve"> его интересы в государственных органах, организациях, распоряжается имуществом Казенного учреждения в пределах своей компетенции, установленной Трудовым договором, совершает в установленном порядке сделки от имени Казенного учреждения, заключает договоры,</w:t>
      </w:r>
      <w:r>
        <w:rPr>
          <w:sz w:val="28"/>
          <w:szCs w:val="28"/>
        </w:rPr>
        <w:t xml:space="preserve"> выдает доверенности (в том числе с правом передоверия), открывает лицевой счет. </w:t>
      </w:r>
    </w:p>
    <w:p w:rsidR="00000000" w:rsidRDefault="005E4F39">
      <w:pPr>
        <w:ind w:firstLine="708"/>
        <w:jc w:val="both"/>
        <w:rPr>
          <w:sz w:val="28"/>
          <w:szCs w:val="28"/>
        </w:rPr>
      </w:pPr>
    </w:p>
    <w:p w:rsidR="00000000" w:rsidRDefault="005E4F3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Директор утверждает структуру и штатное расписание Казенного учреждения, а также положения о его структурные подразделения.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6.5. Директор в пределах своей компетенци</w:t>
      </w:r>
      <w:r>
        <w:rPr>
          <w:sz w:val="28"/>
          <w:szCs w:val="28"/>
        </w:rPr>
        <w:t xml:space="preserve">и издает приказы и дает указания, обязательные для всех работников Казенного учреждения.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6.6. Директор распределяет обязанности между работниками Казенного учреждения и утверждает должностные инструкции.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6.7. Взаимоотношения работников и директора, возник</w:t>
      </w:r>
      <w:r>
        <w:rPr>
          <w:sz w:val="28"/>
          <w:szCs w:val="28"/>
        </w:rPr>
        <w:t xml:space="preserve">ающие на основе Трудового договора, регулируются законодательством о труде. </w:t>
      </w:r>
    </w:p>
    <w:p w:rsidR="00000000" w:rsidRDefault="005E4F39">
      <w:pPr>
        <w:ind w:firstLine="708"/>
        <w:jc w:val="both"/>
        <w:rPr>
          <w:sz w:val="28"/>
          <w:szCs w:val="28"/>
        </w:rPr>
      </w:pPr>
    </w:p>
    <w:p w:rsidR="00000000" w:rsidRDefault="005E4F39">
      <w:pPr>
        <w:jc w:val="center"/>
        <w:rPr>
          <w:sz w:val="28"/>
          <w:szCs w:val="28"/>
        </w:rPr>
      </w:pPr>
      <w:r>
        <w:rPr>
          <w:sz w:val="28"/>
          <w:szCs w:val="28"/>
        </w:rPr>
        <w:t>7. Конфликт интересов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Лицами, заинтересованными в совершении Казенным учреждением тех или иных действий, в том числе сделок, с другими организациями или гражданами (далее - </w:t>
      </w:r>
      <w:r>
        <w:rPr>
          <w:sz w:val="28"/>
          <w:szCs w:val="28"/>
        </w:rPr>
        <w:t>заинтересованные лица), признаются директор, а также лицо, входящее в состав органов надзора за его деятельностью, если указанные лица состоят с этими организациями или гражданами в трудовых отношениях, являются участниками, кредиторами этих организаций, л</w:t>
      </w:r>
      <w:r>
        <w:rPr>
          <w:sz w:val="28"/>
          <w:szCs w:val="28"/>
        </w:rPr>
        <w:t>ибо состоят с этими гражданами в близких родственных отношениях или являются кредиторами этих граждан. При этом указанные организации или граждане являются поставщиками товаров (услуг) для Казенного учреждения, крупными потребителями товаров (услуг), произ</w:t>
      </w:r>
      <w:r>
        <w:rPr>
          <w:sz w:val="28"/>
          <w:szCs w:val="28"/>
        </w:rPr>
        <w:t>водимых Казенным учреждением, владеют имуществом, которое полностью или частично образовано Казенным учреждением, или могут выгоду для пользования, распоряжения имуществом Казенного учреждения. Заинтересованность в совершении Казенным учреждением тех или в</w:t>
      </w:r>
      <w:r>
        <w:rPr>
          <w:sz w:val="28"/>
          <w:szCs w:val="28"/>
        </w:rPr>
        <w:t xml:space="preserve"> том числе в совершении сделок, влечет за собой конфликт заинтересованных лиц и Казенного учреждения.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 Заинтересованные лица обязаны соблюдать интересы Казенного учреждения прежде всего в отношении целей его деятельности, и не использовать возможности</w:t>
      </w:r>
      <w:r>
        <w:rPr>
          <w:sz w:val="28"/>
          <w:szCs w:val="28"/>
        </w:rPr>
        <w:t xml:space="preserve"> Казенного учреждения или допускать их в иных целях, помимо предусмотренных учредительными документами Казенного учреждения. Под термином возможности «Казенного учреждения» понимаются Казенному учреждению имущество, имущественные и права, возможности в обл</w:t>
      </w:r>
      <w:r>
        <w:rPr>
          <w:sz w:val="28"/>
          <w:szCs w:val="28"/>
        </w:rPr>
        <w:t xml:space="preserve">асти предпринимательской информация о деятельности и планах Казенного учреждения, имеющего для него ценность.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7.3. В случае, если заинтересованное лицо имеет заинтересованность в сделке, стороной которой является или намеревается быть Казенное учреждение,</w:t>
      </w:r>
      <w:r>
        <w:rPr>
          <w:sz w:val="28"/>
          <w:szCs w:val="28"/>
        </w:rPr>
        <w:t xml:space="preserve"> а также в случае иного противоречия интересов указанного лица и Казенного учреждения в отношении существующей или предполагаемой сделки: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7.3.1. Оно обязано сообщить о своей заинтересованности учредителю или ` органу надзора за его деятельностью до момент</w:t>
      </w:r>
      <w:r>
        <w:rPr>
          <w:sz w:val="28"/>
          <w:szCs w:val="28"/>
        </w:rPr>
        <w:t xml:space="preserve">а принятия решения о заключении сделки; </w:t>
      </w:r>
    </w:p>
    <w:p w:rsidR="00000000" w:rsidRDefault="005E4F39">
      <w:pPr>
        <w:ind w:firstLine="708"/>
        <w:jc w:val="both"/>
        <w:rPr>
          <w:sz w:val="28"/>
          <w:szCs w:val="28"/>
        </w:rPr>
      </w:pPr>
    </w:p>
    <w:p w:rsidR="00000000" w:rsidRDefault="005E4F39">
      <w:pPr>
        <w:ind w:firstLine="708"/>
        <w:jc w:val="center"/>
        <w:rPr>
          <w:sz w:val="28"/>
          <w:szCs w:val="28"/>
        </w:rPr>
      </w:pPr>
    </w:p>
    <w:p w:rsidR="00000000" w:rsidRDefault="005E4F39">
      <w:pPr>
        <w:ind w:firstLine="708"/>
        <w:jc w:val="center"/>
        <w:rPr>
          <w:sz w:val="28"/>
          <w:szCs w:val="28"/>
        </w:rPr>
      </w:pPr>
    </w:p>
    <w:p w:rsidR="00000000" w:rsidRDefault="005E4F3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7.3.2. Сделка должна быть одобрена учредителем Казенного учреждения или органом надзора за его деятельностью.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7.4. Сделка, в совершении которой имеется заинтересованность и которая совершена с нарушением требо</w:t>
      </w:r>
      <w:r>
        <w:rPr>
          <w:sz w:val="28"/>
          <w:szCs w:val="28"/>
        </w:rPr>
        <w:t>ваний настоящего Раздела, может быть признана судом недействительной. Заинтересованное лицо несет перед Казенным учреждением ответственность в размере убытков, причиненных им Казенному учреждению. Если убытки причинены Казенному учреждению несколькими заин</w:t>
      </w:r>
      <w:r>
        <w:rPr>
          <w:sz w:val="28"/>
          <w:szCs w:val="28"/>
        </w:rPr>
        <w:t xml:space="preserve">тересованными лицами, их ответственность перед Казенным учреждением является солидарной. </w:t>
      </w:r>
    </w:p>
    <w:p w:rsidR="00000000" w:rsidRDefault="005E4F39">
      <w:pPr>
        <w:ind w:firstLine="708"/>
        <w:jc w:val="both"/>
        <w:rPr>
          <w:sz w:val="28"/>
          <w:szCs w:val="28"/>
        </w:rPr>
      </w:pPr>
    </w:p>
    <w:p w:rsidR="00000000" w:rsidRDefault="005E4F39">
      <w:pPr>
        <w:jc w:val="center"/>
        <w:rPr>
          <w:sz w:val="28"/>
          <w:szCs w:val="28"/>
        </w:rPr>
      </w:pPr>
      <w:r>
        <w:rPr>
          <w:sz w:val="28"/>
          <w:szCs w:val="28"/>
        </w:rPr>
        <w:t>8. Контроль за деятельностью Казенного учреждения.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8.1. Контроль за деятельностью Казенного учреждения осуществляется администрацией муниципального образования Корен</w:t>
      </w:r>
      <w:r>
        <w:rPr>
          <w:sz w:val="28"/>
          <w:szCs w:val="28"/>
        </w:rPr>
        <w:t xml:space="preserve">овский район и иными органами в пределах их компетенции, определенной законами и иными нормативными актами Российской Федерации, Краснодарского края и настоящим Уставом.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8.2. Казенное учреждение ведет бухгалтерский учет и статистическую отчетность в поряд</w:t>
      </w:r>
      <w:r>
        <w:rPr>
          <w:sz w:val="28"/>
          <w:szCs w:val="28"/>
        </w:rPr>
        <w:t xml:space="preserve">ке, установленном законодательством Российской Федерации.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8.3. Казенное учреждение предоставляет информацию о своей деятельности органами государственной статистики и налоговым органам, учредителям и иным лицам в соответствии с законодательством Российско</w:t>
      </w:r>
      <w:r>
        <w:rPr>
          <w:sz w:val="28"/>
          <w:szCs w:val="28"/>
        </w:rPr>
        <w:t>й Федерации и настоящим Уставом.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8.4. Размеры и структура доходов Казенного учреждения, а также сведения о размерах и составе имущества Казенного учреждения, о его расходах, численности и составе работников, об оплате их труда, об использовании безвозмезд</w:t>
      </w:r>
      <w:r>
        <w:rPr>
          <w:sz w:val="28"/>
          <w:szCs w:val="28"/>
        </w:rPr>
        <w:t xml:space="preserve">ного труда граждан в деятельности Казенного учреждения не могут быть предметом коммерческой тайны.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8.5. Казенное учреждение обязано ежегодно размещать в сети Интернет или предоставлять средствам массовой информации для опубликования отчет о своей деятельн</w:t>
      </w:r>
      <w:r>
        <w:rPr>
          <w:sz w:val="28"/>
          <w:szCs w:val="28"/>
        </w:rPr>
        <w:t xml:space="preserve">ости. Порядок и сроки размещения указанного отчета определяются уполномоченным федеральным органом исполнительной власти.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8.6. Казенное учреждение обеспечивает открытость и доступность следующих документов: </w:t>
      </w:r>
    </w:p>
    <w:p w:rsidR="00000000" w:rsidRDefault="005E4F39">
      <w:pPr>
        <w:jc w:val="both"/>
        <w:rPr>
          <w:sz w:val="28"/>
          <w:szCs w:val="28"/>
        </w:rPr>
      </w:pPr>
      <w:r>
        <w:rPr>
          <w:sz w:val="28"/>
          <w:szCs w:val="28"/>
        </w:rPr>
        <w:t>- учредительные документы Казенного учреждения,</w:t>
      </w:r>
      <w:r>
        <w:rPr>
          <w:sz w:val="28"/>
          <w:szCs w:val="28"/>
        </w:rPr>
        <w:t xml:space="preserve"> в том числе внесенные в них изменения; </w:t>
      </w:r>
    </w:p>
    <w:p w:rsidR="00000000" w:rsidRDefault="005E4F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свидетельство о государственной регистрации Казенного учреждения; </w:t>
      </w:r>
    </w:p>
    <w:p w:rsidR="00000000" w:rsidRDefault="005E4F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учредителя о создании Казенного учреждения; </w:t>
      </w:r>
    </w:p>
    <w:p w:rsidR="00000000" w:rsidRDefault="005E4F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учредителя о назначении руководителя Казенного учреждения; </w:t>
      </w:r>
    </w:p>
    <w:p w:rsidR="00000000" w:rsidRDefault="005E4F39">
      <w:pPr>
        <w:jc w:val="both"/>
        <w:rPr>
          <w:sz w:val="28"/>
          <w:szCs w:val="28"/>
        </w:rPr>
      </w:pPr>
      <w:r>
        <w:rPr>
          <w:sz w:val="28"/>
          <w:szCs w:val="28"/>
        </w:rPr>
        <w:t>- положения о филиала</w:t>
      </w:r>
      <w:r>
        <w:rPr>
          <w:sz w:val="28"/>
          <w:szCs w:val="28"/>
        </w:rPr>
        <w:t xml:space="preserve">х, представительствах Казенного учреждения; </w:t>
      </w:r>
    </w:p>
    <w:p w:rsidR="00000000" w:rsidRDefault="005E4F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годовая бухгалтерская отчетность Казенного учреждения; </w:t>
      </w:r>
    </w:p>
    <w:p w:rsidR="00000000" w:rsidRDefault="005E4F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о проведенных в отношении Казенного учреждения контрольных мероприятиях и их результатах; </w:t>
      </w:r>
    </w:p>
    <w:p w:rsidR="00000000" w:rsidRDefault="005E4F39">
      <w:pPr>
        <w:jc w:val="both"/>
        <w:rPr>
          <w:sz w:val="28"/>
          <w:szCs w:val="28"/>
        </w:rPr>
      </w:pPr>
    </w:p>
    <w:p w:rsidR="00000000" w:rsidRDefault="005E4F39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</w:p>
    <w:p w:rsidR="00000000" w:rsidRDefault="005E4F39">
      <w:pPr>
        <w:jc w:val="both"/>
        <w:rPr>
          <w:sz w:val="28"/>
          <w:szCs w:val="28"/>
        </w:rPr>
      </w:pPr>
      <w:r>
        <w:rPr>
          <w:sz w:val="28"/>
          <w:szCs w:val="28"/>
        </w:rPr>
        <w:t>- отчет о результатах своей деятельности и об и</w:t>
      </w:r>
      <w:r>
        <w:rPr>
          <w:sz w:val="28"/>
          <w:szCs w:val="28"/>
        </w:rPr>
        <w:t xml:space="preserve">спользовании закрепленного за ними муниципального имущества, составляемый и утверждаемый в порядке, определенном Учредителем, и в соответствии с общими требованиями, </w:t>
      </w:r>
    </w:p>
    <w:p w:rsidR="00000000" w:rsidRDefault="005E4F39">
      <w:pPr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установленными федеральным органом исполнительной власти, осуществляющим функции по выраб</w:t>
      </w:r>
      <w:r>
        <w:rPr>
          <w:sz w:val="28"/>
          <w:szCs w:val="28"/>
        </w:rPr>
        <w:t xml:space="preserve">отке государственной политики и нормативно-правовому регулированию в сфере бюджетной, налоговой, страховой, валютной, банковской деятельности; </w:t>
      </w:r>
    </w:p>
    <w:p w:rsidR="00000000" w:rsidRDefault="005E4F39">
      <w:pPr>
        <w:jc w:val="both"/>
        <w:rPr>
          <w:sz w:val="28"/>
          <w:szCs w:val="28"/>
        </w:rPr>
      </w:pPr>
      <w:r>
        <w:rPr>
          <w:sz w:val="28"/>
          <w:szCs w:val="28"/>
        </w:rPr>
        <w:t>- План финансово-хозяйственной деятельности казенного учреждения, составляемый и утверждаемый в порядке, определ</w:t>
      </w:r>
      <w:r>
        <w:rPr>
          <w:sz w:val="28"/>
          <w:szCs w:val="28"/>
        </w:rPr>
        <w:t xml:space="preserve">енном администрацией муниципального образования Кореновский район, и в соответствии с требованиями, установленными Министерством финансов Российской Федерации.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8.7. Казенное учреждение обеспечивает открытость и доступность документов, указанных в пункте 8</w:t>
      </w:r>
      <w:r>
        <w:rPr>
          <w:sz w:val="28"/>
          <w:szCs w:val="28"/>
        </w:rPr>
        <w:t xml:space="preserve">.6. настоящего Устава, с учетом требований законодательства Российской Федерации о защите государственной тайны.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8.8. Сведения, определенные пунктом 8.6 настоящего Устава, размещаются федеральным бюджетов бюджетной системы Российской Федерации, на официал</w:t>
      </w:r>
      <w:r>
        <w:rPr>
          <w:sz w:val="28"/>
          <w:szCs w:val="28"/>
        </w:rPr>
        <w:t xml:space="preserve">ьном сайте в сети Интернет на основании информации, предоставляемой Учреждением.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8.9. Предоставление информации Казенным учреждением, ее размещение на официальном сайте в сети Интернет и ведение указанного сайта осуществляются в порядке, установленном фед</w:t>
      </w:r>
      <w:r>
        <w:rPr>
          <w:sz w:val="28"/>
          <w:szCs w:val="28"/>
        </w:rPr>
        <w:t>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  <w:r>
        <w:rPr>
          <w:sz w:val="24"/>
          <w:szCs w:val="24"/>
        </w:rPr>
        <w:t xml:space="preserve"> </w:t>
      </w:r>
    </w:p>
    <w:p w:rsidR="00000000" w:rsidRDefault="005E4F39">
      <w:pPr>
        <w:ind w:firstLine="708"/>
        <w:jc w:val="both"/>
        <w:rPr>
          <w:sz w:val="28"/>
          <w:szCs w:val="28"/>
        </w:rPr>
      </w:pPr>
    </w:p>
    <w:p w:rsidR="00000000" w:rsidRDefault="005E4F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9. Реорганизация и ликвидация Казенного </w:t>
      </w:r>
      <w:r>
        <w:rPr>
          <w:sz w:val="28"/>
          <w:szCs w:val="28"/>
        </w:rPr>
        <w:t>учреждения.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Казенное учреждение может быть реорганизовано в порядке, предусмотренном Гражданским кодексом Российской Федерации, Федеральным законом от 12 января 1996 года №7-ФЗ «О некоммерческих организациях» и другими федеральными законами.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9.2. Рео</w:t>
      </w:r>
      <w:r>
        <w:rPr>
          <w:sz w:val="28"/>
          <w:szCs w:val="28"/>
        </w:rPr>
        <w:t xml:space="preserve">рганизация Казенного учреждения может быть осуществлена в форме слияния, присоединения, разделения, выделения и преобразования.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9.3. Преобразование Казенного учреждения в некоммерческую организацию иной формы или хозяйственное общество допускается в случа</w:t>
      </w:r>
      <w:r>
        <w:rPr>
          <w:sz w:val="28"/>
          <w:szCs w:val="28"/>
        </w:rPr>
        <w:t xml:space="preserve">ях и в порядке, которые установлены законом.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9.4. Принятие решения о реорганизации и проведении реорганизации Казенного учреждения, если иное не установлено актом Правительства Российской Федерации, осуществляется в порядке, установленном администрацией м</w:t>
      </w:r>
      <w:r>
        <w:rPr>
          <w:sz w:val="28"/>
          <w:szCs w:val="28"/>
        </w:rPr>
        <w:t xml:space="preserve">униципального образования Кореновский район.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9.5. При реорганизации Казенного учреждения кредитор не вправе требовать досрочного исполнения соответствующего обязательства, а также прекращения обязательства и возмещения, связанных с этими убытками. </w:t>
      </w:r>
    </w:p>
    <w:p w:rsidR="00000000" w:rsidRDefault="005E4F39">
      <w:pPr>
        <w:ind w:firstLine="708"/>
        <w:jc w:val="both"/>
        <w:rPr>
          <w:sz w:val="28"/>
          <w:szCs w:val="28"/>
        </w:rPr>
      </w:pPr>
    </w:p>
    <w:p w:rsidR="00000000" w:rsidRDefault="005E4F3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 xml:space="preserve">6. Казенное учреждение считается реорганизованным, за исключением случаев реорганизации в форма присоединения, с момента государственной регистрации вновь возникшей организации (организаций). </w:t>
      </w:r>
    </w:p>
    <w:p w:rsidR="00000000" w:rsidRDefault="005E4F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реорганизации Казенного учреждения в форме присоединения к </w:t>
      </w:r>
      <w:r>
        <w:rPr>
          <w:sz w:val="28"/>
          <w:szCs w:val="28"/>
        </w:rPr>
        <w:t xml:space="preserve">нему другой организации учреждение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9.7. Государственная регистрация вновь возникшего в результате р</w:t>
      </w:r>
      <w:r>
        <w:rPr>
          <w:sz w:val="28"/>
          <w:szCs w:val="28"/>
        </w:rPr>
        <w:t xml:space="preserve">еорганизации учреждения (учреждений) и внесение в единый государственный реестр юридических лиц записи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9.8. Принятие решения о ликвидации и проведение ликвидации Казенного учреждения осуществляется в порядке, установленном администрацией муниципального об</w:t>
      </w:r>
      <w:r>
        <w:rPr>
          <w:sz w:val="28"/>
          <w:szCs w:val="28"/>
        </w:rPr>
        <w:t xml:space="preserve">разования Кореновский район.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9.9. При ликвидации Казенного учреждения кредитор не вправе требовать досрочного исполнения соответствующего обязательства, а также прекращения обязательства и возмещения, связанных с этими убытками. </w:t>
      </w:r>
    </w:p>
    <w:p w:rsidR="00000000" w:rsidRDefault="005E4F39">
      <w:pPr>
        <w:ind w:firstLine="708"/>
        <w:jc w:val="both"/>
        <w:rPr>
          <w:sz w:val="28"/>
          <w:szCs w:val="28"/>
        </w:rPr>
      </w:pPr>
    </w:p>
    <w:p w:rsidR="00000000" w:rsidRDefault="005E4F39">
      <w:pPr>
        <w:jc w:val="center"/>
        <w:rPr>
          <w:sz w:val="28"/>
          <w:szCs w:val="28"/>
        </w:rPr>
      </w:pPr>
      <w:r>
        <w:rPr>
          <w:sz w:val="28"/>
          <w:szCs w:val="28"/>
        </w:rPr>
        <w:t>10. Изменение типа Казен</w:t>
      </w:r>
      <w:r>
        <w:rPr>
          <w:sz w:val="28"/>
          <w:szCs w:val="28"/>
        </w:rPr>
        <w:t>ного учреждения.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Изменение типа Казенного учреждения не является его реорганизацией. При изменении типа Казенного учреждения в его учредительные документы вносятся соответствующие изменения.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10.2. Изменение типа Казенного учреждения в целях создания</w:t>
      </w:r>
      <w:r>
        <w:rPr>
          <w:sz w:val="28"/>
          <w:szCs w:val="28"/>
        </w:rPr>
        <w:t xml:space="preserve"> бюджетного учреждения осуществляются в порядке, устанавливаемом администрацией муниципального образования Кореновский район. 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10.3. Изменение типа Казенного учреждения в целях создания автономного учреждения осуществляются в порядке, установленном Федерал</w:t>
      </w:r>
      <w:r>
        <w:rPr>
          <w:sz w:val="28"/>
          <w:szCs w:val="28"/>
        </w:rPr>
        <w:t xml:space="preserve">ьным законом от 03.11.2006 № 174-ФЗ ”06 автономных учреждениях”. </w:t>
      </w:r>
    </w:p>
    <w:p w:rsidR="00000000" w:rsidRDefault="005E4F39">
      <w:pPr>
        <w:ind w:firstLine="708"/>
        <w:jc w:val="both"/>
        <w:rPr>
          <w:sz w:val="28"/>
          <w:szCs w:val="28"/>
        </w:rPr>
      </w:pPr>
    </w:p>
    <w:p w:rsidR="00000000" w:rsidRDefault="005E4F3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11. Внесение изменений в Устав Казенного учреждения.</w:t>
      </w:r>
    </w:p>
    <w:p w:rsidR="00000000" w:rsidRDefault="005E4F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11.1. Внесение изменений в Устав Казенного учреждения осуществляется в порядке устанавливаемом администрацией муниципального образования</w:t>
      </w:r>
      <w:r>
        <w:rPr>
          <w:sz w:val="28"/>
          <w:szCs w:val="28"/>
        </w:rPr>
        <w:t xml:space="preserve"> Кореновский район</w:t>
      </w:r>
    </w:p>
    <w:p w:rsidR="00000000" w:rsidRDefault="005E4F39">
      <w:pPr>
        <w:ind w:firstLine="708"/>
        <w:jc w:val="both"/>
        <w:rPr>
          <w:sz w:val="28"/>
          <w:szCs w:val="28"/>
        </w:rPr>
      </w:pPr>
    </w:p>
    <w:p w:rsidR="00000000" w:rsidRDefault="005E4F39">
      <w:pPr>
        <w:ind w:firstLine="708"/>
        <w:jc w:val="both"/>
        <w:rPr>
          <w:sz w:val="28"/>
          <w:szCs w:val="28"/>
        </w:rPr>
      </w:pPr>
    </w:p>
    <w:p w:rsidR="00000000" w:rsidRDefault="005E4F39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000000" w:rsidRDefault="005E4F39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5E4F39">
      <w:pPr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   Т.Г. Ковалева</w:t>
      </w:r>
    </w:p>
    <w:p w:rsidR="00000000" w:rsidRDefault="005E4F39">
      <w:pPr>
        <w:ind w:firstLine="708"/>
        <w:rPr>
          <w:sz w:val="28"/>
          <w:szCs w:val="28"/>
        </w:rPr>
      </w:pPr>
    </w:p>
    <w:sectPr w:rsidR="00000000">
      <w:pgSz w:w="11906" w:h="16838"/>
      <w:pgMar w:top="1134" w:right="604" w:bottom="1015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F39"/>
    <w:rsid w:val="005E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2DF9933E-8481-4695-991E-C35A4927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Цветовое выделение"/>
    <w:rPr>
      <w:b/>
      <w:color w:val="000080"/>
      <w:sz w:val="20"/>
    </w:rPr>
  </w:style>
  <w:style w:type="character" w:customStyle="1" w:styleId="a5">
    <w:name w:val="Гипертекстовая ссылка"/>
    <w:rPr>
      <w:b/>
      <w:color w:val="008000"/>
      <w:sz w:val="20"/>
      <w:u w:val="single"/>
    </w:rPr>
  </w:style>
  <w:style w:type="character" w:customStyle="1" w:styleId="a6">
    <w:name w:val="Символ нумерации"/>
  </w:style>
  <w:style w:type="character" w:styleId="a7">
    <w:name w:val="Hyperlink"/>
    <w:rPr>
      <w:color w:val="000080"/>
      <w:u w:val="single"/>
      <w:lang/>
    </w:rPr>
  </w:style>
  <w:style w:type="character" w:customStyle="1" w:styleId="WW-Absatz-Standardschriftart11111111111111">
    <w:name w:val="WW-Absatz-Standardschriftart11111111111111"/>
  </w:style>
  <w:style w:type="paragraph" w:customStyle="1" w:styleId="31">
    <w:name w:val="Заголовок3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List"/>
    <w:basedOn w:val="a8"/>
    <w:pPr>
      <w:spacing w:after="120"/>
      <w:jc w:val="left"/>
    </w:pPr>
    <w:rPr>
      <w:sz w:val="24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21">
    <w:name w:val="Заголовок2"/>
    <w:basedOn w:val="a"/>
    <w:next w:val="ab"/>
    <w:pPr>
      <w:jc w:val="center"/>
    </w:pPr>
    <w:rPr>
      <w:sz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eastAsia="Lucida Sans Unicode"/>
      <w:sz w:val="28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styleId="ac">
    <w:name w:val="Body Text Indent"/>
    <w:basedOn w:val="a"/>
    <w:pPr>
      <w:ind w:firstLine="90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pPr>
      <w:ind w:left="-420"/>
      <w:jc w:val="both"/>
    </w:pPr>
    <w:rPr>
      <w:sz w:val="28"/>
    </w:rPr>
  </w:style>
  <w:style w:type="paragraph" w:customStyle="1" w:styleId="310">
    <w:name w:val="Основной текст с отступом 31"/>
    <w:basedOn w:val="a"/>
    <w:pPr>
      <w:ind w:hanging="420"/>
      <w:jc w:val="both"/>
    </w:pPr>
    <w:rPr>
      <w:sz w:val="28"/>
    </w:r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customStyle="1" w:styleId="af">
    <w:name w:val="Стиль"/>
    <w:pPr>
      <w:widowControl w:val="0"/>
      <w:suppressAutoHyphens/>
      <w:ind w:firstLine="720"/>
      <w:jc w:val="both"/>
    </w:pPr>
    <w:rPr>
      <w:rFonts w:ascii="Arial" w:eastAsia="Arial" w:hAnsi="Arial" w:cs="Arial"/>
      <w:lang w:eastAsia="zh-CN"/>
    </w:rPr>
  </w:style>
  <w:style w:type="paragraph" w:styleId="ab">
    <w:name w:val="Subtitle"/>
    <w:basedOn w:val="12"/>
    <w:next w:val="a8"/>
    <w:qFormat/>
    <w:pPr>
      <w:jc w:val="center"/>
    </w:pPr>
    <w:rPr>
      <w:i/>
      <w:iCs/>
      <w:szCs w:val="28"/>
    </w:rPr>
  </w:style>
  <w:style w:type="paragraph" w:customStyle="1" w:styleId="211">
    <w:name w:val="Основной текст 21"/>
    <w:basedOn w:val="a"/>
    <w:pPr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hAnsi="Calibri" w:cs="Calibri"/>
      <w:kern w:val="2"/>
      <w:sz w:val="22"/>
      <w:szCs w:val="22"/>
      <w:lang w:eastAsia="zh-CN"/>
    </w:rPr>
  </w:style>
  <w:style w:type="paragraph" w:styleId="af1">
    <w:name w:val="No Spacing"/>
    <w:qFormat/>
    <w:pPr>
      <w:suppressAutoHyphens/>
      <w:spacing w:line="100" w:lineRule="atLeast"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c7e0e3eeebeee2eeea1">
    <w:name w:val="Зc7аe0гe3оeeлebоeeвe2оeeкea 1"/>
    <w:basedOn w:val="a"/>
    <w:pPr>
      <w:widowControl w:val="0"/>
      <w:suppressAutoHyphens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77&amp;n=2259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51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4268</Words>
  <Characters>24328</Characters>
  <Application>Microsoft Office Word</Application>
  <DocSecurity>0</DocSecurity>
  <Lines>202</Lines>
  <Paragraphs>57</Paragraphs>
  <ScaleCrop>false</ScaleCrop>
  <Company>SPecialiST RePack</Company>
  <LinksUpToDate>false</LinksUpToDate>
  <CharactersWithSpaces>28539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РУО</dc:creator>
  <cp:keywords/>
  <cp:lastModifiedBy>user</cp:lastModifiedBy>
  <cp:revision>2</cp:revision>
  <cp:lastPrinted>2024-07-18T11:19:00Z</cp:lastPrinted>
  <dcterms:created xsi:type="dcterms:W3CDTF">2024-07-22T08:48:00Z</dcterms:created>
  <dcterms:modified xsi:type="dcterms:W3CDTF">2024-07-22T08:48:00Z</dcterms:modified>
</cp:coreProperties>
</file>